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19" w:rsidRDefault="00F81A30" w:rsidP="0060771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ЗАТВЕРДЖЕНО </w:t>
      </w:r>
    </w:p>
    <w:p w:rsidR="00F81A30" w:rsidRPr="00BC4546" w:rsidRDefault="00F81A30" w:rsidP="00607719"/>
    <w:p w:rsidR="00607719" w:rsidRDefault="00F81A30" w:rsidP="00607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Головного управління </w:t>
      </w:r>
    </w:p>
    <w:p w:rsidR="00F81A30" w:rsidRDefault="00F81A30" w:rsidP="00607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Держгеокадастру </w:t>
      </w:r>
    </w:p>
    <w:p w:rsidR="00F81A30" w:rsidRDefault="00F81A30" w:rsidP="00607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Івано-Франківській області </w:t>
      </w:r>
    </w:p>
    <w:p w:rsidR="00F81A30" w:rsidRPr="00BC4546" w:rsidRDefault="00F81A30" w:rsidP="00607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08.11.2019р. №359</w:t>
      </w:r>
    </w:p>
    <w:p w:rsidR="00607719" w:rsidRPr="00607719" w:rsidRDefault="00607719" w:rsidP="00607719">
      <w:pPr>
        <w:rPr>
          <w:color w:val="000000"/>
          <w:sz w:val="26"/>
          <w:szCs w:val="26"/>
        </w:rPr>
      </w:pP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  <w:r w:rsidRPr="00607719">
        <w:rPr>
          <w:color w:val="000000"/>
          <w:sz w:val="26"/>
          <w:szCs w:val="26"/>
        </w:rPr>
        <w:tab/>
      </w:r>
    </w:p>
    <w:p w:rsidR="00607719" w:rsidRPr="00607719" w:rsidRDefault="00607719" w:rsidP="00607719">
      <w:pPr>
        <w:jc w:val="center"/>
        <w:rPr>
          <w:b/>
          <w:bCs/>
        </w:rPr>
      </w:pPr>
    </w:p>
    <w:p w:rsidR="00607719" w:rsidRPr="00607719" w:rsidRDefault="00607719" w:rsidP="00607719">
      <w:pPr>
        <w:spacing w:after="160" w:line="259" w:lineRule="auto"/>
        <w:jc w:val="center"/>
        <w:rPr>
          <w:b/>
          <w:bCs/>
        </w:rPr>
      </w:pPr>
      <w:r w:rsidRPr="00607719">
        <w:rPr>
          <w:b/>
          <w:bCs/>
        </w:rPr>
        <w:t>ТЕХНОЛОГІЧНА КАРТКА</w:t>
      </w:r>
    </w:p>
    <w:p w:rsidR="00607719" w:rsidRPr="00607719" w:rsidRDefault="00607719" w:rsidP="00607719">
      <w:pPr>
        <w:autoSpaceDE w:val="0"/>
        <w:autoSpaceDN w:val="0"/>
        <w:adjustRightInd w:val="0"/>
        <w:jc w:val="center"/>
      </w:pPr>
      <w:r w:rsidRPr="00607719">
        <w:rPr>
          <w:bCs/>
        </w:rPr>
        <w:t xml:space="preserve">адміністративної послуги з </w:t>
      </w:r>
      <w:r w:rsidRPr="00607719">
        <w:t>надання відомостей з Державного земельного кадастру у формі витягу з Державного земельного кадастру про обмеження у використанні земель</w:t>
      </w:r>
    </w:p>
    <w:p w:rsidR="00607719" w:rsidRPr="00607719" w:rsidRDefault="00607719" w:rsidP="00607719">
      <w:pPr>
        <w:autoSpaceDE w:val="0"/>
        <w:autoSpaceDN w:val="0"/>
        <w:adjustRightInd w:val="0"/>
        <w:jc w:val="center"/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00"/>
        <w:gridCol w:w="2091"/>
        <w:gridCol w:w="1159"/>
        <w:gridCol w:w="2040"/>
      </w:tblGrid>
      <w:tr w:rsidR="00607719" w:rsidRPr="00607719" w:rsidTr="0021575B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19" w:rsidRPr="00607719" w:rsidRDefault="00607719" w:rsidP="00607719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</w:rPr>
              <w:t>№</w:t>
            </w:r>
          </w:p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7719">
              <w:rPr>
                <w:b/>
                <w:sz w:val="20"/>
                <w:szCs w:val="20"/>
              </w:rPr>
              <w:t>Відповідальна посадова особа</w:t>
            </w:r>
          </w:p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7719">
              <w:rPr>
                <w:b/>
                <w:sz w:val="20"/>
                <w:szCs w:val="20"/>
              </w:rPr>
              <w:t>Дія</w:t>
            </w:r>
          </w:p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  <w:lang w:eastAsia="ar-SA"/>
              </w:rPr>
              <w:t>Термін виконання</w:t>
            </w:r>
          </w:p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  <w:lang w:eastAsia="ar-SA"/>
              </w:rPr>
              <w:t>(днів)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F81A30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(крім </w:t>
            </w:r>
            <w:r w:rsidRPr="00607719">
              <w:rPr>
                <w:sz w:val="20"/>
                <w:szCs w:val="20"/>
                <w:lang w:eastAsia="ar-SA"/>
              </w:rPr>
              <w:t>заяв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 в електронній формі</w:t>
            </w:r>
            <w:r w:rsidRPr="00607719">
              <w:rPr>
                <w:sz w:val="20"/>
                <w:szCs w:val="20"/>
              </w:rPr>
              <w:t xml:space="preserve"> за кваліфікованим електронним підписом (печаткою) заявника, які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Держгеокадастру)</w:t>
            </w:r>
            <w:r w:rsidRPr="00607719">
              <w:rPr>
                <w:sz w:val="20"/>
                <w:szCs w:val="20"/>
              </w:rPr>
              <w:t>.</w:t>
            </w:r>
          </w:p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Передача заяви до Міськрайонного управління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b/>
                <w:bCs/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В день реєстрації заяви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0771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both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 xml:space="preserve">Реєстрація заяви у системі документообігу </w:t>
            </w:r>
            <w:r w:rsidRPr="00607719">
              <w:rPr>
                <w:sz w:val="20"/>
                <w:szCs w:val="20"/>
              </w:rPr>
              <w:t>Міськрайонного управління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області, передача документів до </w:t>
            </w:r>
            <w:r w:rsidRPr="00607719">
              <w:rPr>
                <w:sz w:val="20"/>
                <w:szCs w:val="20"/>
                <w:lang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F81A30">
            <w:pPr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 xml:space="preserve">Спеціаліст </w:t>
            </w:r>
            <w:r w:rsidR="00F81A30">
              <w:rPr>
                <w:sz w:val="20"/>
                <w:szCs w:val="20"/>
                <w:lang w:eastAsia="uk-UA"/>
              </w:rPr>
              <w:t xml:space="preserve">відповідальний за ведення документообігу Міськрайонного управління у Калуському районі та м. Калуші Головного управління Держгеокадастру в Івано-Франківській області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07719">
              <w:rPr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В день реєстрації заяви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07719">
              <w:rPr>
                <w:sz w:val="20"/>
                <w:szCs w:val="20"/>
              </w:rPr>
              <w:t>Прийняття заяви</w:t>
            </w:r>
            <w:r w:rsidRPr="00607719">
              <w:rPr>
                <w:sz w:val="20"/>
                <w:szCs w:val="20"/>
                <w:lang w:eastAsia="ar-SA"/>
              </w:rPr>
              <w:t xml:space="preserve"> 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в </w:t>
            </w:r>
            <w:r w:rsidRPr="00607719">
              <w:rPr>
                <w:sz w:val="20"/>
                <w:szCs w:val="20"/>
              </w:rPr>
              <w:t xml:space="preserve">електронній формі за кваліфікованим електронним підписом (печаткою) заявника, </w:t>
            </w:r>
            <w:r w:rsidRPr="00607719">
              <w:rPr>
                <w:sz w:val="20"/>
                <w:szCs w:val="20"/>
                <w:shd w:val="clear" w:color="auto" w:fill="FFFFFF"/>
              </w:rPr>
              <w:t>надісланої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  <w:p w:rsidR="00607719" w:rsidRPr="00607719" w:rsidRDefault="00607719" w:rsidP="00607719">
            <w:pPr>
              <w:jc w:val="both"/>
              <w:rPr>
                <w:rFonts w:ascii="Antiqua" w:hAnsi="Antiqua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b/>
                <w:bCs/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В день надходження заяви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 в </w:t>
            </w:r>
            <w:r w:rsidRPr="00607719">
              <w:rPr>
                <w:sz w:val="20"/>
                <w:szCs w:val="20"/>
              </w:rPr>
              <w:t>електронній формі до Міськрайонного управління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  <w:r w:rsidRPr="00607719">
              <w:rPr>
                <w:sz w:val="20"/>
                <w:szCs w:val="20"/>
              </w:rPr>
              <w:t xml:space="preserve"> в порядку черговості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Внесення до Державного земельного </w:t>
            </w:r>
            <w:r w:rsidRPr="00607719">
              <w:rPr>
                <w:sz w:val="20"/>
                <w:szCs w:val="20"/>
              </w:rPr>
              <w:lastRenderedPageBreak/>
              <w:t>кадастру даних: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1) реєстраційний номер заяви;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2) дата реєстрації заяви;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3) відомості про особу, яка звернулася із заявою</w:t>
            </w:r>
            <w:r w:rsidRPr="00607719">
              <w:rPr>
                <w:sz w:val="20"/>
                <w:szCs w:val="20"/>
                <w:shd w:val="clear" w:color="auto" w:fill="FFFFFF"/>
                <w:lang w:eastAsia="uk-UA"/>
              </w:rPr>
              <w:t xml:space="preserve"> (запитом)</w:t>
            </w:r>
            <w:r w:rsidRPr="00607719">
              <w:rPr>
                <w:sz w:val="20"/>
                <w:szCs w:val="20"/>
                <w:lang w:eastAsia="uk-UA"/>
              </w:rPr>
              <w:t>;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607719" w:rsidRPr="00607719" w:rsidRDefault="00607719" w:rsidP="00607719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>7) відомості про Державного кадастрового реєстратора, який прийняв заяву.</w:t>
            </w:r>
          </w:p>
          <w:p w:rsidR="00607719" w:rsidRPr="00607719" w:rsidRDefault="00607719" w:rsidP="00607719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607719" w:rsidRPr="00607719" w:rsidRDefault="00607719" w:rsidP="00607719">
            <w:pPr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  <w:shd w:val="clear" w:color="auto" w:fill="FFFFFF"/>
              </w:rPr>
              <w:t xml:space="preserve">Створення електронної копії </w:t>
            </w:r>
            <w:r w:rsidRPr="00607719">
              <w:rPr>
                <w:sz w:val="20"/>
                <w:szCs w:val="20"/>
              </w:rPr>
              <w:t xml:space="preserve">заяви </w:t>
            </w:r>
            <w:r w:rsidRPr="00607719">
              <w:rPr>
                <w:sz w:val="20"/>
                <w:szCs w:val="20"/>
                <w:shd w:val="clear" w:color="auto" w:fill="FFFFFF"/>
              </w:rPr>
              <w:t>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lastRenderedPageBreak/>
              <w:t xml:space="preserve">Державний </w:t>
            </w:r>
            <w:r w:rsidRPr="00607719">
              <w:rPr>
                <w:sz w:val="20"/>
                <w:szCs w:val="20"/>
              </w:rPr>
              <w:lastRenderedPageBreak/>
              <w:t xml:space="preserve">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b/>
                <w:bCs/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Не пізніше першого </w:t>
            </w:r>
            <w:r w:rsidRPr="00607719">
              <w:rPr>
                <w:sz w:val="20"/>
                <w:szCs w:val="20"/>
              </w:rPr>
              <w:lastRenderedPageBreak/>
              <w:t>робочого дня з</w:t>
            </w:r>
            <w:r w:rsidRPr="00607719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607719">
              <w:rPr>
                <w:sz w:val="20"/>
                <w:szCs w:val="20"/>
              </w:rPr>
              <w:t>Міськрайонного управління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Формування витягу з Державного земельного кадастру про обмеження у використанні земель</w:t>
            </w:r>
            <w:r w:rsidRPr="00607719">
              <w:rPr>
                <w:bCs/>
                <w:iCs/>
                <w:sz w:val="20"/>
                <w:szCs w:val="20"/>
              </w:rPr>
              <w:t xml:space="preserve"> </w:t>
            </w:r>
            <w:r w:rsidRPr="00607719">
              <w:rPr>
                <w:sz w:val="20"/>
                <w:szCs w:val="20"/>
              </w:rPr>
              <w:t>за визначеною формою за допомогою програмного забезпечення Державного земельного кадастру</w:t>
            </w:r>
          </w:p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або </w:t>
            </w:r>
          </w:p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  <w:shd w:val="clear" w:color="auto" w:fill="FFFFFF"/>
              </w:rPr>
              <w:t>формування повідомлення про відмову у наданні відомостей з Державного земельного кадастру</w:t>
            </w:r>
            <w:r w:rsidRPr="00607719">
              <w:rPr>
                <w:sz w:val="20"/>
                <w:szCs w:val="20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Не пізніше дев’ятого робочого дня з</w:t>
            </w:r>
            <w:r w:rsidRPr="00607719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607719">
              <w:rPr>
                <w:sz w:val="20"/>
                <w:szCs w:val="20"/>
              </w:rPr>
              <w:t>Міськрайонному управлінні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Підписання витягу з Державного земельного кадастру про обмеження у використанні земель </w:t>
            </w:r>
            <w:r w:rsidRPr="00607719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607719">
              <w:rPr>
                <w:sz w:val="20"/>
                <w:szCs w:val="20"/>
              </w:rPr>
              <w:t xml:space="preserve"> або </w:t>
            </w:r>
            <w:r w:rsidRPr="00607719">
              <w:rPr>
                <w:sz w:val="20"/>
                <w:szCs w:val="20"/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607719">
              <w:rPr>
                <w:sz w:val="20"/>
                <w:szCs w:val="20"/>
              </w:rPr>
              <w:t xml:space="preserve"> </w:t>
            </w:r>
            <w:r w:rsidRPr="00607719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607719">
              <w:rPr>
                <w:sz w:val="20"/>
                <w:szCs w:val="20"/>
              </w:rPr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З</w:t>
            </w:r>
          </w:p>
          <w:p w:rsidR="00607719" w:rsidRPr="00607719" w:rsidRDefault="00607719" w:rsidP="006077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Не пізніше  десятого робочого дня з</w:t>
            </w:r>
            <w:r w:rsidRPr="00607719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607719">
              <w:rPr>
                <w:sz w:val="20"/>
                <w:szCs w:val="20"/>
              </w:rPr>
              <w:t>Міськрайонномууправлінні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</w:rPr>
              <w:t xml:space="preserve">Передає витяг з Державного земельного кадастру про обмеження у використанні земель у паперовому вигляді або повідомлення про відмову у наданні відомостей з Державного земельного кадастру у паперовому вигляді до </w:t>
            </w:r>
            <w:r w:rsidRPr="00607719">
              <w:rPr>
                <w:sz w:val="20"/>
                <w:szCs w:val="20"/>
              </w:rPr>
              <w:lastRenderedPageBreak/>
              <w:t>спеціаліста Міськрайонного управління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 для проставлення у системі документообігу позначки про виконання послуги та передачі його до </w:t>
            </w:r>
            <w:r w:rsidRPr="00607719">
              <w:rPr>
                <w:sz w:val="20"/>
                <w:szCs w:val="20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sz w:val="20"/>
                <w:szCs w:val="20"/>
                <w:lang w:eastAsia="ar-SA"/>
              </w:rPr>
            </w:pPr>
            <w:r w:rsidRPr="00607719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Не пізніше  десятого робочого дня з</w:t>
            </w:r>
            <w:r w:rsidRPr="00607719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607719">
              <w:rPr>
                <w:sz w:val="20"/>
                <w:szCs w:val="20"/>
              </w:rPr>
              <w:t xml:space="preserve">Міськрайонному управлінні у Калуському районі </w:t>
            </w:r>
            <w:r w:rsidRPr="00607719">
              <w:rPr>
                <w:sz w:val="20"/>
                <w:szCs w:val="20"/>
              </w:rPr>
              <w:lastRenderedPageBreak/>
              <w:t>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  <w:lang w:eastAsia="uk-UA"/>
              </w:rPr>
              <w:t>Проставляє у системі документообігу</w:t>
            </w:r>
            <w:r w:rsidRPr="00607719">
              <w:rPr>
                <w:sz w:val="20"/>
                <w:szCs w:val="20"/>
              </w:rPr>
              <w:t xml:space="preserve"> Міськрайонного управління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 позначку про виконання послуги та п</w:t>
            </w:r>
            <w:r w:rsidRPr="00607719">
              <w:rPr>
                <w:sz w:val="20"/>
                <w:szCs w:val="20"/>
              </w:rPr>
              <w:t xml:space="preserve">ередає витяг з Державного земельного кадастру про обмеження у використанні земель </w:t>
            </w:r>
            <w:r w:rsidRPr="00607719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607719">
              <w:rPr>
                <w:sz w:val="20"/>
                <w:szCs w:val="20"/>
              </w:rPr>
              <w:t xml:space="preserve"> або </w:t>
            </w:r>
            <w:r w:rsidRPr="00607719">
              <w:rPr>
                <w:sz w:val="20"/>
                <w:szCs w:val="20"/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607719">
              <w:rPr>
                <w:sz w:val="20"/>
                <w:szCs w:val="20"/>
              </w:rPr>
              <w:t xml:space="preserve"> </w:t>
            </w:r>
            <w:r w:rsidRPr="00607719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607719">
              <w:rPr>
                <w:sz w:val="20"/>
                <w:szCs w:val="20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F81A30">
            <w:pPr>
              <w:rPr>
                <w:sz w:val="20"/>
                <w:szCs w:val="20"/>
                <w:lang w:eastAsia="uk-UA"/>
              </w:rPr>
            </w:pPr>
            <w:r w:rsidRPr="00607719">
              <w:rPr>
                <w:sz w:val="20"/>
                <w:szCs w:val="20"/>
                <w:lang w:eastAsia="uk-UA"/>
              </w:rPr>
              <w:t xml:space="preserve">Спеціаліст </w:t>
            </w:r>
            <w:r w:rsidR="00F81A30">
              <w:rPr>
                <w:sz w:val="20"/>
                <w:szCs w:val="20"/>
                <w:lang w:eastAsia="uk-UA"/>
              </w:rPr>
              <w:t xml:space="preserve">відповідальний за ведення документообігу Міськрайонного управління у Калуському районі та м. Калуші Головного  управління Держгеокадастру в Івано-Франківській області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В</w:t>
            </w:r>
          </w:p>
          <w:p w:rsidR="00607719" w:rsidRPr="00607719" w:rsidRDefault="00607719" w:rsidP="006077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Не пізніше  десятого робочого дня з</w:t>
            </w:r>
            <w:r w:rsidRPr="00607719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607719">
              <w:rPr>
                <w:sz w:val="20"/>
                <w:szCs w:val="20"/>
              </w:rPr>
              <w:t>Міськрайонномууправлінні у Калуському районі та м. Калуші Головного управління Держгеокадастру в Івано-Франківській</w:t>
            </w:r>
            <w:r w:rsidRPr="00607719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607719" w:rsidRPr="00607719" w:rsidTr="002157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07719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Видача замовнику витягу з Державного земельного кадастру про обмеження у використанні земель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 у паперовому вигляді</w:t>
            </w:r>
            <w:r w:rsidRPr="00607719">
              <w:rPr>
                <w:sz w:val="20"/>
                <w:szCs w:val="20"/>
              </w:rPr>
              <w:t xml:space="preserve"> або </w:t>
            </w:r>
            <w:r w:rsidRPr="00607719">
              <w:rPr>
                <w:sz w:val="20"/>
                <w:szCs w:val="20"/>
                <w:shd w:val="clear" w:color="auto" w:fill="FFFFFF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07719">
              <w:rPr>
                <w:sz w:val="20"/>
                <w:szCs w:val="20"/>
              </w:rPr>
              <w:t xml:space="preserve"> </w:t>
            </w:r>
          </w:p>
          <w:p w:rsidR="00607719" w:rsidRPr="00607719" w:rsidRDefault="00607719" w:rsidP="0060771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jc w:val="center"/>
              <w:rPr>
                <w:sz w:val="20"/>
                <w:szCs w:val="20"/>
              </w:rPr>
            </w:pPr>
            <w:r w:rsidRPr="00607719">
              <w:rPr>
                <w:b/>
                <w:bCs/>
                <w:sz w:val="20"/>
                <w:szCs w:val="20"/>
              </w:rPr>
              <w:t>В</w:t>
            </w:r>
          </w:p>
          <w:p w:rsidR="00607719" w:rsidRPr="00607719" w:rsidRDefault="00607719" w:rsidP="0060771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607719" w:rsidRPr="00607719" w:rsidRDefault="00607719" w:rsidP="0060771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sz w:val="20"/>
                <w:szCs w:val="20"/>
              </w:rPr>
            </w:pPr>
            <w:r w:rsidRPr="00607719">
              <w:rPr>
                <w:sz w:val="20"/>
                <w:szCs w:val="20"/>
              </w:rPr>
              <w:t xml:space="preserve">В день звернення заявника після отримання витягу з Державного земельного кадастру про обмеження у використанні земель або </w:t>
            </w:r>
            <w:r w:rsidRPr="00607719">
              <w:rPr>
                <w:sz w:val="20"/>
                <w:szCs w:val="20"/>
                <w:shd w:val="clear" w:color="auto" w:fill="FFFFFF"/>
              </w:rPr>
              <w:t>повідомлення</w:t>
            </w:r>
            <w:r w:rsidRPr="00607719">
              <w:rPr>
                <w:sz w:val="20"/>
                <w:szCs w:val="20"/>
              </w:rPr>
              <w:t xml:space="preserve"> про відмову у наданні </w:t>
            </w:r>
            <w:r w:rsidRPr="00607719">
              <w:rPr>
                <w:sz w:val="20"/>
                <w:szCs w:val="20"/>
                <w:shd w:val="clear" w:color="auto" w:fill="FFFFFF"/>
              </w:rPr>
              <w:t xml:space="preserve">відомостей з Державного земельного кадастру </w:t>
            </w:r>
          </w:p>
        </w:tc>
      </w:tr>
      <w:tr w:rsidR="00607719" w:rsidRPr="00607719" w:rsidTr="0021575B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b/>
                <w:sz w:val="20"/>
                <w:szCs w:val="20"/>
              </w:rPr>
            </w:pPr>
            <w:r w:rsidRPr="00607719">
              <w:rPr>
                <w:b/>
                <w:sz w:val="20"/>
                <w:szCs w:val="20"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7719">
              <w:rPr>
                <w:b/>
                <w:sz w:val="20"/>
                <w:szCs w:val="20"/>
              </w:rPr>
              <w:t>10 робочих днів</w:t>
            </w:r>
          </w:p>
        </w:tc>
      </w:tr>
      <w:tr w:rsidR="00607719" w:rsidRPr="00607719" w:rsidTr="0021575B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rPr>
                <w:b/>
                <w:sz w:val="20"/>
                <w:szCs w:val="20"/>
              </w:rPr>
            </w:pPr>
            <w:r w:rsidRPr="00607719">
              <w:rPr>
                <w:b/>
                <w:sz w:val="20"/>
                <w:szCs w:val="20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19" w:rsidRPr="00607719" w:rsidRDefault="00607719" w:rsidP="006077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7719">
              <w:rPr>
                <w:b/>
                <w:sz w:val="20"/>
                <w:szCs w:val="20"/>
              </w:rPr>
              <w:t>10 робочих днів</w:t>
            </w:r>
          </w:p>
        </w:tc>
      </w:tr>
    </w:tbl>
    <w:p w:rsidR="00607719" w:rsidRPr="00607719" w:rsidRDefault="00607719" w:rsidP="00607719">
      <w:pPr>
        <w:jc w:val="both"/>
        <w:rPr>
          <w:b/>
          <w:sz w:val="20"/>
          <w:szCs w:val="20"/>
        </w:rPr>
      </w:pPr>
    </w:p>
    <w:p w:rsidR="00607719" w:rsidRPr="00607719" w:rsidRDefault="00607719" w:rsidP="00607719">
      <w:pPr>
        <w:spacing w:before="100" w:beforeAutospacing="1" w:after="100" w:afterAutospacing="1"/>
        <w:jc w:val="both"/>
        <w:rPr>
          <w:sz w:val="20"/>
          <w:szCs w:val="20"/>
        </w:rPr>
      </w:pPr>
      <w:r w:rsidRPr="00607719">
        <w:rPr>
          <w:b/>
          <w:bCs/>
          <w:sz w:val="20"/>
          <w:szCs w:val="20"/>
        </w:rPr>
        <w:t>Примітка:</w:t>
      </w:r>
      <w:r w:rsidRPr="00607719">
        <w:rPr>
          <w:sz w:val="20"/>
          <w:szCs w:val="20"/>
        </w:rPr>
        <w:t xml:space="preserve"> дії або бездіяльність посадової особи Міськрайонного управління у Калуському районі та м. Калуші Головного управління Держгеокадастру в Івано-Франківській</w:t>
      </w:r>
      <w:r w:rsidRPr="00607719">
        <w:rPr>
          <w:sz w:val="20"/>
          <w:szCs w:val="20"/>
          <w:lang w:eastAsia="uk-UA"/>
        </w:rPr>
        <w:t xml:space="preserve"> області</w:t>
      </w:r>
      <w:r w:rsidRPr="00607719">
        <w:rPr>
          <w:sz w:val="20"/>
          <w:szCs w:val="20"/>
        </w:rPr>
        <w:t>, адміністратора центру надання адміністративних послуг можуть бути оскаржені до суду в порядку, встановленому законом.</w:t>
      </w:r>
    </w:p>
    <w:p w:rsidR="00607719" w:rsidRPr="00607719" w:rsidRDefault="00607719" w:rsidP="0060771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607719">
        <w:rPr>
          <w:i/>
          <w:iCs/>
          <w:sz w:val="20"/>
          <w:szCs w:val="20"/>
        </w:rPr>
        <w:t> Умовні позначки: В – виконує, У – бере участь, П – погоджує, З – затверджує.</w:t>
      </w:r>
    </w:p>
    <w:p w:rsidR="00607719" w:rsidRPr="00607719" w:rsidRDefault="00607719" w:rsidP="00607719">
      <w:pPr>
        <w:spacing w:after="160" w:line="259" w:lineRule="auto"/>
        <w:rPr>
          <w:i/>
          <w:iCs/>
        </w:rPr>
      </w:pPr>
    </w:p>
    <w:p w:rsidR="00607719" w:rsidRPr="00607719" w:rsidRDefault="00607719" w:rsidP="00607719">
      <w:pPr>
        <w:spacing w:after="160" w:line="259" w:lineRule="auto"/>
        <w:jc w:val="center"/>
        <w:rPr>
          <w:b/>
          <w:bCs/>
        </w:rPr>
      </w:pPr>
    </w:p>
    <w:p w:rsidR="00607719" w:rsidRPr="00607719" w:rsidRDefault="00607719" w:rsidP="00607719">
      <w:pPr>
        <w:spacing w:after="160" w:line="259" w:lineRule="auto"/>
        <w:jc w:val="center"/>
        <w:rPr>
          <w:b/>
          <w:bCs/>
        </w:rPr>
      </w:pPr>
    </w:p>
    <w:p w:rsidR="00607719" w:rsidRPr="00607719" w:rsidRDefault="00607719" w:rsidP="00607719">
      <w:pPr>
        <w:spacing w:after="160" w:line="259" w:lineRule="auto"/>
        <w:jc w:val="center"/>
        <w:rPr>
          <w:b/>
          <w:bCs/>
        </w:rPr>
      </w:pPr>
    </w:p>
    <w:p w:rsidR="00607719" w:rsidRPr="00BC4546" w:rsidRDefault="00607719" w:rsidP="00607719"/>
    <w:p w:rsidR="00607719" w:rsidRPr="00BC4546" w:rsidRDefault="00607719" w:rsidP="00607719"/>
    <w:p w:rsidR="00607719" w:rsidRPr="00BC4546" w:rsidRDefault="00607719" w:rsidP="00607719"/>
    <w:p w:rsidR="00607719" w:rsidRPr="00BC4546" w:rsidRDefault="00607719" w:rsidP="00607719"/>
    <w:p w:rsidR="00607719" w:rsidRPr="00BC4546" w:rsidRDefault="00607719" w:rsidP="00607719"/>
    <w:p w:rsidR="00607719" w:rsidRPr="00BC4546" w:rsidRDefault="00607719" w:rsidP="00607719"/>
    <w:p w:rsidR="00B67880" w:rsidRDefault="002C2853"/>
    <w:sectPr w:rsidR="00B67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21"/>
    <w:rsid w:val="00081AB2"/>
    <w:rsid w:val="00196ADE"/>
    <w:rsid w:val="00295D4F"/>
    <w:rsid w:val="002C2853"/>
    <w:rsid w:val="002D29F2"/>
    <w:rsid w:val="00467E28"/>
    <w:rsid w:val="00607719"/>
    <w:rsid w:val="007A694E"/>
    <w:rsid w:val="007B00E9"/>
    <w:rsid w:val="009241A3"/>
    <w:rsid w:val="00A17377"/>
    <w:rsid w:val="00A8722C"/>
    <w:rsid w:val="00B514CF"/>
    <w:rsid w:val="00BC0818"/>
    <w:rsid w:val="00BD29F5"/>
    <w:rsid w:val="00C86481"/>
    <w:rsid w:val="00D02521"/>
    <w:rsid w:val="00E16610"/>
    <w:rsid w:val="00E86582"/>
    <w:rsid w:val="00EE5868"/>
    <w:rsid w:val="00F80DA9"/>
    <w:rsid w:val="00F81A30"/>
    <w:rsid w:val="00F90B8C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BF61-BCE3-424C-85FE-18C2F4D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719"/>
  </w:style>
  <w:style w:type="table" w:styleId="a3">
    <w:name w:val="Table Grid"/>
    <w:basedOn w:val="a1"/>
    <w:uiPriority w:val="59"/>
    <w:rsid w:val="00B5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2021-03-24T06:54:00Z</dcterms:created>
  <dcterms:modified xsi:type="dcterms:W3CDTF">2021-03-24T06:54:00Z</dcterms:modified>
</cp:coreProperties>
</file>