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9"/>
        <w:gridCol w:w="647"/>
        <w:gridCol w:w="638"/>
        <w:gridCol w:w="882"/>
        <w:gridCol w:w="658"/>
        <w:gridCol w:w="4824"/>
        <w:gridCol w:w="1801"/>
      </w:tblGrid>
      <w:tr w:rsidR="00EA2051" w:rsidRPr="00E35748" w:rsidTr="00DA57DF">
        <w:trPr>
          <w:trHeight w:val="14314"/>
        </w:trPr>
        <w:tc>
          <w:tcPr>
            <w:tcW w:w="10682" w:type="dxa"/>
            <w:gridSpan w:val="8"/>
            <w:shd w:val="clear" w:color="auto" w:fill="auto"/>
          </w:tcPr>
          <w:p w:rsidR="00FC29E6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FC29E6" w:rsidRPr="003C73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Пояснювальна записка.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:rsidR="00FC29E6" w:rsidRPr="0002345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Основою для розробки </w:t>
            </w:r>
            <w:r w:rsidRPr="003524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352454" w:rsidRPr="00352454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Проект</w:t>
            </w:r>
            <w:r w:rsidR="00352454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у</w:t>
            </w:r>
            <w:r w:rsidR="00352454" w:rsidRPr="00352454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 xml:space="preserve"> детального планування території земельної ділянки площею 0,2200 га, яка знаходиться в районі вулиці Павлика в м. Калуші для будівництва виробничих та складських приміщень</w:t>
            </w:r>
            <w:r w:rsidRPr="003524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674188" w:rsidRPr="0035245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забудівника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, яке видане ФОП Русин В.Б.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Планувальна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генпланом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Калуш.</w:t>
            </w:r>
          </w:p>
          <w:p w:rsidR="00FC29E6" w:rsidRDefault="00FC29E6" w:rsidP="00B0046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Проект детального планування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виконується для у</w:t>
            </w:r>
            <w:r w:rsidRPr="00DD7DF3">
              <w:rPr>
                <w:rFonts w:ascii="Times New Roman" w:hAnsi="Times New Roman"/>
                <w:sz w:val="28"/>
                <w:szCs w:val="28"/>
                <w:lang w:val="uk-UA"/>
              </w:rPr>
              <w:t>точнення планувальної структури і функціонального призначення території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01E49" w:rsidRPr="00DD2D52"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просторової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композиції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параметрів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ландшафтної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1E49" w:rsidRPr="00D01E4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="00D01E49" w:rsidRPr="00D01E49">
              <w:rPr>
                <w:rFonts w:ascii="Times New Roman" w:hAnsi="Times New Roman"/>
                <w:sz w:val="28"/>
                <w:szCs w:val="28"/>
              </w:rPr>
              <w:t xml:space="preserve"> пункту;</w:t>
            </w:r>
            <w:r w:rsidR="00D01E49" w:rsidRPr="00DD2D52">
              <w:t xml:space="preserve"> 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D01E49" w:rsidRPr="00DD7D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изначення всіх планувальних обмежень використання території згідно з державними будівельними нормами та </w:t>
            </w:r>
            <w:r w:rsidR="00D01E49">
              <w:rPr>
                <w:rFonts w:ascii="Times New Roman" w:hAnsi="Times New Roman"/>
                <w:sz w:val="28"/>
                <w:szCs w:val="28"/>
                <w:lang w:val="uk-UA"/>
              </w:rPr>
              <w:t>санітарно-гігієнічними нормами.</w:t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Анал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містобудівної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ситуації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, 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58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80F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ділянку.</w:t>
            </w:r>
          </w:p>
          <w:p w:rsidR="00501AC0" w:rsidRDefault="00FC29E6" w:rsidP="00F022A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ділянка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>, площею</w:t>
            </w:r>
            <w:r w:rsidR="00CA2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0,</w:t>
            </w:r>
            <w:r w:rsidR="00352454">
              <w:rPr>
                <w:rFonts w:ascii="Times New Roman" w:hAnsi="Times New Roman"/>
                <w:sz w:val="28"/>
                <w:szCs w:val="28"/>
                <w:lang w:val="uk-UA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 розташована в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Івано-Франківській області,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</w:t>
            </w:r>
            <w:r w:rsidR="00352454">
              <w:rPr>
                <w:rFonts w:ascii="Times New Roman" w:hAnsi="Times New Roman"/>
                <w:sz w:val="28"/>
                <w:szCs w:val="28"/>
                <w:lang w:val="uk-UA"/>
              </w:rPr>
              <w:t>, в районі вул. Павлика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F71F4C" w:rsidRPr="008473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знаходиться </w:t>
            </w:r>
            <w:r w:rsidR="00B10B32" w:rsidRPr="008473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власності </w:t>
            </w:r>
            <w:r w:rsidR="008563E3" w:rsidRPr="00847351">
              <w:rPr>
                <w:rFonts w:ascii="Times New Roman" w:hAnsi="Times New Roman"/>
                <w:sz w:val="28"/>
                <w:szCs w:val="28"/>
                <w:lang w:val="uk-UA"/>
              </w:rPr>
              <w:t>Калуського ОТГ</w:t>
            </w:r>
            <w:r w:rsidR="00F71F4C" w:rsidRPr="008473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4E7A7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45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Рельєф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нез</w:t>
            </w:r>
            <w:r w:rsidR="004E7A78">
              <w:rPr>
                <w:rFonts w:ascii="Times New Roman" w:hAnsi="Times New Roman"/>
                <w:sz w:val="28"/>
                <w:szCs w:val="28"/>
                <w:lang w:val="uk-UA"/>
              </w:rPr>
              <w:t>начним перепадом висот.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Планувальна структура </w:t>
            </w:r>
            <w:r w:rsidR="00854EE6">
              <w:rPr>
                <w:rFonts w:ascii="Times New Roman" w:hAnsi="Times New Roman"/>
                <w:sz w:val="28"/>
                <w:szCs w:val="28"/>
                <w:lang w:val="uk-UA"/>
              </w:rPr>
              <w:t>вуличної мережі та пішохідних з</w:t>
            </w:r>
            <w:bookmarkStart w:id="0" w:name="_GoBack"/>
            <w:bookmarkEnd w:id="0"/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в’язків запроектована з врахуванням існуючи</w:t>
            </w:r>
            <w:r w:rsidR="00501A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 інженерно-транспортних мереж.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ділянки  </w:t>
            </w:r>
            <w:r w:rsidRPr="00310E4A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використовується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під’їзд </w:t>
            </w:r>
            <w:r w:rsidR="00B313E7" w:rsidRPr="00B313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вул. </w:t>
            </w:r>
            <w:r w:rsidR="00644A13">
              <w:rPr>
                <w:rFonts w:ascii="Times New Roman" w:hAnsi="Times New Roman"/>
                <w:sz w:val="28"/>
                <w:szCs w:val="28"/>
                <w:lang w:val="uk-UA"/>
              </w:rPr>
              <w:t>Павлика</w:t>
            </w:r>
            <w:r w:rsidR="00501AC0" w:rsidRPr="00B313E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29E6" w:rsidRPr="002B5973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Планувальні обмеження, які поширюються на земельн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ділянк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C29E6" w:rsidRPr="009869BB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2B5973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т.п.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оздоровчого призначення –   </w:t>
            </w:r>
            <w:r w:rsidR="00E50F84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пам’яток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культурно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спадщини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археологічних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історичного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ареалу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населеного</w:t>
            </w:r>
            <w:proofErr w:type="spellEnd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пункту – </w:t>
            </w:r>
            <w:proofErr w:type="spellStart"/>
            <w:r w:rsidRPr="00F21A79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proofErr w:type="gramStart"/>
            <w:r w:rsidRPr="00F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proofErr w:type="gramEnd"/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:rsidR="00FC29E6" w:rsidRPr="00F21A7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охоронні зони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газопроводу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274F63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F21A79" w:rsidRDefault="00FC29E6" w:rsidP="00B73C1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т.п.) </w:t>
            </w:r>
            <w:r w:rsidR="006C2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>хоронн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C77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каналізації – </w:t>
            </w:r>
            <w:r w:rsidR="00B10B32">
              <w:rPr>
                <w:rFonts w:ascii="Times New Roman" w:hAnsi="Times New Roman"/>
                <w:sz w:val="28"/>
                <w:szCs w:val="28"/>
                <w:lang w:val="uk-UA"/>
              </w:rPr>
              <w:t>відсутні</w:t>
            </w:r>
            <w:r w:rsid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74F63" w:rsidRPr="00274F63" w:rsidRDefault="00274F63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   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охоронні зона водопроводу – відсутні</w:t>
            </w:r>
            <w:r w:rsidRPr="00274F6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22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червона лінія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лінія регулювання забудови</w:t>
            </w:r>
            <w:r w:rsidRPr="00F21A7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FC29E6" w:rsidRPr="009D58BE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підприємства по обробці природного каміння встановлюється санітарно-захисна зона клас </w:t>
            </w:r>
            <w:r w:rsidR="00BE1D7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BE1D7D" w:rsidRPr="00BE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1D7D">
              <w:rPr>
                <w:rFonts w:ascii="Times New Roman" w:hAnsi="Times New Roman"/>
                <w:sz w:val="28"/>
                <w:szCs w:val="28"/>
              </w:rPr>
              <w:t>–</w:t>
            </w:r>
            <w:r w:rsidR="00BE1D7D" w:rsidRPr="00BE1D7D">
              <w:rPr>
                <w:rFonts w:ascii="Times New Roman" w:hAnsi="Times New Roman"/>
                <w:sz w:val="28"/>
                <w:szCs w:val="28"/>
              </w:rPr>
              <w:t xml:space="preserve"> 50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Pr="009D58B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>На охопленій проектом</w:t>
            </w:r>
            <w:r w:rsidRPr="00B80F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детального плану</w:t>
            </w:r>
            <w:r w:rsidRP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території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>пропонується будівництво виробничих та складських приміщень і прохідної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Pr="005C1AA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Водопостачання: від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мережі водопостачання.</w:t>
            </w:r>
          </w:p>
          <w:p w:rsidR="00FC29E6" w:rsidRPr="005C1AAE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каналізації: від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проектної </w:t>
            </w:r>
            <w:r w:rsidRPr="005C1AAE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централізованої каналізації.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Системи опалення та вентиляції проектуються відповідно до чинних норм та правил.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Проектний план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C06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(генплан)</w:t>
            </w:r>
          </w:p>
          <w:p w:rsidR="00FC29E6" w:rsidRPr="00585110" w:rsidRDefault="00FC29E6" w:rsidP="00A605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Проектний план розроблений в межах охоплених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топографічною зйомкою території </w:t>
            </w:r>
            <w:r w:rsidR="00B73C1C">
              <w:rPr>
                <w:rFonts w:ascii="Times New Roman" w:hAnsi="Times New Roman"/>
                <w:sz w:val="28"/>
                <w:szCs w:val="28"/>
                <w:lang w:val="uk-UA"/>
              </w:rPr>
              <w:t>по</w:t>
            </w:r>
            <w:r w:rsidR="00A605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>Павлик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4F3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Калуші.</w:t>
            </w:r>
            <w:r w:rsidR="00084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458F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Проектом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пропонується</w:t>
            </w:r>
            <w:r w:rsidR="00F91AF3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91AF3" w:rsidRPr="008473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відведення земельної ділянки, з цільовим призначенням 11.02 – </w:t>
            </w:r>
            <w:r w:rsidR="00F91AF3" w:rsidRPr="0084735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F91AF3" w:rsidRPr="008473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91AF3" w:rsidRPr="00585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виробничих та складських приміщень</w:t>
            </w:r>
            <w:r w:rsidR="004E7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обробки каменю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прохідної та влаштування автомобільної стоянки на 4 авто</w:t>
            </w:r>
            <w:r w:rsidR="004F33A9" w:rsidRPr="0058511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323C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3784" w:rsidRDefault="00FC29E6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CF12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29E6" w:rsidRPr="00163784" w:rsidRDefault="00163784" w:rsidP="0016378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="00FC29E6" w:rsidRPr="00163784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 та </w:t>
            </w:r>
            <w:r w:rsidR="00FC29E6" w:rsidRPr="001637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виготовлення проекту забудови.</w:t>
            </w:r>
          </w:p>
          <w:p w:rsidR="00163784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Основні орієнтовні техніко-економічні показники</w:t>
            </w:r>
            <w:r w:rsidR="00FC2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FC29E6" w:rsidRPr="00CF12FD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FC29E6" w:rsidRDefault="00163784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- Площа земельної діля</w:t>
            </w:r>
            <w:r w:rsidR="00B73C1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нки – 0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>2200</w:t>
            </w:r>
            <w:r w:rsidR="00FC29E6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га;    </w:t>
            </w:r>
          </w:p>
          <w:p w:rsidR="00323CBE" w:rsidRPr="00323CBE" w:rsidRDefault="00323CB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Площа забудови земел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>ьної ділянки – 112,4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0046E" w:rsidRPr="00F9592C" w:rsidRDefault="00B0046E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     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F9592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05C1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ідсоток</w:t>
            </w:r>
            <w:r w:rsidR="004F33A9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забудови – </w:t>
            </w:r>
            <w:r w:rsidR="00A605A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BE1D7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274F63" w:rsidRPr="00F959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592C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  <w:r w:rsidR="0008458F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605AC" w:rsidRPr="00F9592C" w:rsidRDefault="00BE1D7D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- Максимальна п</w:t>
            </w:r>
            <w:r w:rsidR="00A605AC" w:rsidRPr="00F9592C">
              <w:rPr>
                <w:rFonts w:ascii="Times New Roman" w:hAnsi="Times New Roman"/>
                <w:sz w:val="28"/>
                <w:szCs w:val="28"/>
                <w:lang w:val="uk-UA"/>
              </w:rPr>
              <w:t>оверховість - 2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163784">
              <w:rPr>
                <w:rFonts w:ascii="Times New Roman" w:hAnsi="Times New Roman"/>
                <w:sz w:val="28"/>
                <w:szCs w:val="28"/>
                <w:lang w:val="uk-UA"/>
              </w:rPr>
              <w:t>дорожн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ього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9E6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Розділ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інж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ене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рне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протипожежні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робочим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проектом.</w:t>
            </w:r>
          </w:p>
          <w:p w:rsidR="00FC29E6" w:rsidRPr="00576F08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</w:rPr>
              <w:t xml:space="preserve">ДПТ не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потребує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експертизи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ДБН Б.1.1 – 14-2012 п. </w:t>
            </w:r>
          </w:p>
          <w:p w:rsidR="00EA2051" w:rsidRDefault="00FC29E6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Остаточні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забудови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прийняті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стадії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Робочий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проект»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58BE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9D5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9D5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518F" w:rsidRDefault="00C5518F" w:rsidP="000845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5518F" w:rsidRPr="00C5518F" w:rsidRDefault="00C5518F" w:rsidP="00C5518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50"/>
        </w:trPr>
        <w:tc>
          <w:tcPr>
            <w:tcW w:w="533" w:type="dxa"/>
            <w:shd w:val="clear" w:color="auto" w:fill="auto"/>
          </w:tcPr>
          <w:p w:rsidR="00EA2051" w:rsidRPr="008563E3" w:rsidRDefault="00EA2051" w:rsidP="00DA57D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3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882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658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</w:pPr>
          </w:p>
        </w:tc>
        <w:tc>
          <w:tcPr>
            <w:tcW w:w="4824" w:type="dxa"/>
            <w:vMerge w:val="restart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</w:pPr>
          </w:p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Загальна пояснююча записка</w:t>
            </w:r>
          </w:p>
        </w:tc>
        <w:tc>
          <w:tcPr>
            <w:tcW w:w="1801" w:type="dxa"/>
            <w:shd w:val="clear" w:color="auto" w:fill="auto"/>
          </w:tcPr>
          <w:p w:rsidR="00EA2051" w:rsidRPr="009D58BE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8BE">
              <w:rPr>
                <w:rFonts w:ascii="Times New Roman" w:hAnsi="Times New Roman"/>
                <w:sz w:val="28"/>
                <w:szCs w:val="28"/>
                <w:lang w:val="uk-UA"/>
              </w:rPr>
              <w:t>Аркуш</w:t>
            </w: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99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7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3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882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8" w:type="dxa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824" w:type="dxa"/>
            <w:vMerge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EA2051" w:rsidRPr="00C86FE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A2051" w:rsidRPr="00E35748" w:rsidTr="008D1BE9">
        <w:trPr>
          <w:trHeight w:val="300"/>
        </w:trPr>
        <w:tc>
          <w:tcPr>
            <w:tcW w:w="533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35748">
              <w:rPr>
                <w:rFonts w:ascii="Times New Roman" w:hAnsi="Times New Roman"/>
                <w:lang w:val="uk-UA"/>
              </w:rPr>
              <w:t>Зм</w:t>
            </w:r>
            <w:proofErr w:type="spellEnd"/>
            <w:r w:rsidRPr="00E3574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699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Кіл.</w:t>
            </w:r>
          </w:p>
        </w:tc>
        <w:tc>
          <w:tcPr>
            <w:tcW w:w="647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Арк.</w:t>
            </w:r>
          </w:p>
        </w:tc>
        <w:tc>
          <w:tcPr>
            <w:tcW w:w="63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Vrinda" w:hAnsi="Vrinda" w:cs="Vrinda" w:hint="eastAsia"/>
                <w:lang w:val="uk-UA" w:eastAsia="ja-JP"/>
              </w:rPr>
            </w:pPr>
            <w:r w:rsidRPr="00E35748">
              <w:rPr>
                <w:rFonts w:ascii="Times New Roman" w:eastAsia="Calibri" w:hAnsi="Times New Roman"/>
                <w:lang w:val="uk-UA" w:eastAsia="ja-JP"/>
              </w:rPr>
              <w:t>Док.</w:t>
            </w:r>
          </w:p>
        </w:tc>
        <w:tc>
          <w:tcPr>
            <w:tcW w:w="882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658" w:type="dxa"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574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824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  <w:tc>
          <w:tcPr>
            <w:tcW w:w="1801" w:type="dxa"/>
            <w:vMerge/>
            <w:shd w:val="clear" w:color="auto" w:fill="auto"/>
          </w:tcPr>
          <w:p w:rsidR="00EA2051" w:rsidRPr="00E35748" w:rsidRDefault="00EA2051" w:rsidP="00DA57DF">
            <w:pPr>
              <w:spacing w:after="0" w:line="240" w:lineRule="auto"/>
            </w:pPr>
          </w:p>
        </w:tc>
      </w:tr>
    </w:tbl>
    <w:p w:rsidR="008D1BE9" w:rsidRPr="008D1BE9" w:rsidRDefault="008D1BE9" w:rsidP="008D1BE9">
      <w:pPr>
        <w:tabs>
          <w:tab w:val="left" w:pos="459"/>
        </w:tabs>
        <w:spacing w:after="0" w:line="360" w:lineRule="auto"/>
        <w:ind w:left="1134" w:right="85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техніко-економічні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показники</w:t>
      </w:r>
      <w:proofErr w:type="spellEnd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детального плану </w:t>
      </w:r>
      <w:proofErr w:type="spellStart"/>
      <w:r w:rsidRPr="00014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території</w:t>
      </w:r>
      <w:proofErr w:type="spellEnd"/>
    </w:p>
    <w:p w:rsidR="008D1BE9" w:rsidRPr="008D1BE9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464"/>
        <w:gridCol w:w="1344"/>
        <w:gridCol w:w="1356"/>
        <w:gridCol w:w="1090"/>
      </w:tblGrid>
      <w:tr w:rsidR="008D1BE9" w:rsidRPr="008D1BE9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Назва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Одиниця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8D1BE9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Етап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8D1BE9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F91AF3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57DF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квартали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обслуговування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підприємств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установ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4F67B0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крім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зелених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насаджень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мікрорайонного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FD37AC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ділянки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призначення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ділової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виробничої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комунально-складської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курортної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оздоровчої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тощо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інші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Чисельність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населення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14110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1BE9" w:rsidRPr="008D1BE9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ь-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забезпеченість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садибній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(з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урахуванням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гуртожитків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Вибуття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тис. м</w:t>
            </w:r>
            <w:r w:rsidRPr="008D1BE9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2</w:t>
            </w: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загальної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Квартира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F91AF3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садибна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одноквартирна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в.м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F91AF3" w:rsidP="00F91AF3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046EB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багатоквартирна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Із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неї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малоповерхова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(1-3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343E7E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66CD5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середньо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(4-5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багатоповерхова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(6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4F33A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поверхів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1B4283" w:rsidRDefault="00DB07DF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і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Житлове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рахунок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проведення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реконструкції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Тис.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існуюча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B103F4" w:rsidRDefault="005C128F" w:rsidP="00CF18B2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0,</w:t>
            </w:r>
            <w:r w:rsidR="003D7A57">
              <w:rPr>
                <w:rFonts w:ascii="Arial" w:eastAsia="Times New Roman" w:hAnsi="Arial" w:cs="Arial"/>
                <w:color w:val="000000"/>
                <w:lang w:val="uk-UA" w:eastAsia="ru-RU"/>
              </w:rPr>
              <w:t>3</w:t>
            </w:r>
            <w:r w:rsidR="00CF18B2">
              <w:rPr>
                <w:rFonts w:ascii="Arial" w:eastAsia="Times New Roman" w:hAnsi="Arial" w:cs="Arial"/>
                <w:color w:val="000000"/>
                <w:lang w:val="uk-UA"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загальноміського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транспортних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розвязок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різних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надземних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пішохідних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вулично-дорожньої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  <w:proofErr w:type="gram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.к</w:t>
            </w:r>
            <w:proofErr w:type="gram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магістральної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ліній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Щільність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мережі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наземного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громадського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вулиць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49F1" w:rsidRDefault="00DA49F1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DA49F1" w:rsidRDefault="00DA49F1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211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Гаражі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Відкриті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постійного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тимчасового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)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зберігання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легкових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Маш-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F18B2" w:rsidRDefault="00CF18B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водоспоживання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Тис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добу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Сумарний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обєм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стічних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Кількість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квартир,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що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обладнані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Витрати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газу,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Млн. м3/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комунально-побутові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газових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Споживання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Протяжність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мереж (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будівництво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перекладання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Санітарно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захисні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зони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C3192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6E4607" w:rsidRDefault="00DA49F1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1,555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CA2089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8D1BE9" w:rsidRPr="008D1BE9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У тому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числі</w:t>
            </w:r>
            <w:proofErr w:type="spellEnd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BE9" w:rsidRPr="008D1BE9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BE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</w:tbl>
    <w:p w:rsidR="008D1BE9" w:rsidRPr="008D1BE9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57DF" w:rsidRPr="00343E7E" w:rsidRDefault="00DA57DF">
      <w:pPr>
        <w:rPr>
          <w:lang w:val="uk-UA"/>
        </w:rPr>
      </w:pPr>
    </w:p>
    <w:sectPr w:rsidR="00DA57DF" w:rsidRPr="00343E7E" w:rsidSect="00DA57D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46EB7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0F3B8F"/>
    <w:rsid w:val="0013212E"/>
    <w:rsid w:val="00147982"/>
    <w:rsid w:val="00156DF0"/>
    <w:rsid w:val="00163784"/>
    <w:rsid w:val="00175AE9"/>
    <w:rsid w:val="001837A9"/>
    <w:rsid w:val="00190B14"/>
    <w:rsid w:val="00191420"/>
    <w:rsid w:val="001B4283"/>
    <w:rsid w:val="001D3AE2"/>
    <w:rsid w:val="00221888"/>
    <w:rsid w:val="0023226C"/>
    <w:rsid w:val="00242FEC"/>
    <w:rsid w:val="00260431"/>
    <w:rsid w:val="00271CDB"/>
    <w:rsid w:val="00274F63"/>
    <w:rsid w:val="00287759"/>
    <w:rsid w:val="00293556"/>
    <w:rsid w:val="002A362C"/>
    <w:rsid w:val="002A48EB"/>
    <w:rsid w:val="002B5422"/>
    <w:rsid w:val="002B5973"/>
    <w:rsid w:val="002C7759"/>
    <w:rsid w:val="002F58D9"/>
    <w:rsid w:val="002F7096"/>
    <w:rsid w:val="00310E4A"/>
    <w:rsid w:val="00316C7D"/>
    <w:rsid w:val="00323CBE"/>
    <w:rsid w:val="00340FE1"/>
    <w:rsid w:val="0034387E"/>
    <w:rsid w:val="00343E7E"/>
    <w:rsid w:val="00352454"/>
    <w:rsid w:val="00362A1A"/>
    <w:rsid w:val="00381F94"/>
    <w:rsid w:val="00382856"/>
    <w:rsid w:val="00392591"/>
    <w:rsid w:val="003A17D7"/>
    <w:rsid w:val="003C203F"/>
    <w:rsid w:val="003D7A57"/>
    <w:rsid w:val="003E71D9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E7A78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B3A02"/>
    <w:rsid w:val="005C128F"/>
    <w:rsid w:val="005C1AAE"/>
    <w:rsid w:val="005C7C9B"/>
    <w:rsid w:val="005F4C37"/>
    <w:rsid w:val="0060003C"/>
    <w:rsid w:val="0060263A"/>
    <w:rsid w:val="00610A56"/>
    <w:rsid w:val="00644A13"/>
    <w:rsid w:val="00647778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E4607"/>
    <w:rsid w:val="006F1DC9"/>
    <w:rsid w:val="00702295"/>
    <w:rsid w:val="00775CD1"/>
    <w:rsid w:val="007C54B4"/>
    <w:rsid w:val="007F068C"/>
    <w:rsid w:val="007F6D79"/>
    <w:rsid w:val="00800ADB"/>
    <w:rsid w:val="00803501"/>
    <w:rsid w:val="008076F6"/>
    <w:rsid w:val="00821542"/>
    <w:rsid w:val="00835156"/>
    <w:rsid w:val="00847351"/>
    <w:rsid w:val="00854EE6"/>
    <w:rsid w:val="008563E3"/>
    <w:rsid w:val="00864036"/>
    <w:rsid w:val="008645BA"/>
    <w:rsid w:val="008771ED"/>
    <w:rsid w:val="00882CF6"/>
    <w:rsid w:val="008910BD"/>
    <w:rsid w:val="0089241C"/>
    <w:rsid w:val="008A614C"/>
    <w:rsid w:val="008D0EB4"/>
    <w:rsid w:val="008D1BE9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B0046E"/>
    <w:rsid w:val="00B103F4"/>
    <w:rsid w:val="00B10B32"/>
    <w:rsid w:val="00B313E7"/>
    <w:rsid w:val="00B50EB5"/>
    <w:rsid w:val="00B73C1C"/>
    <w:rsid w:val="00B80FA4"/>
    <w:rsid w:val="00BA280C"/>
    <w:rsid w:val="00BA727F"/>
    <w:rsid w:val="00BB1B54"/>
    <w:rsid w:val="00BC64EB"/>
    <w:rsid w:val="00BE1D7D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D0C19"/>
    <w:rsid w:val="00CE6D68"/>
    <w:rsid w:val="00CF18B2"/>
    <w:rsid w:val="00D01E49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726FD"/>
    <w:rsid w:val="00D9100D"/>
    <w:rsid w:val="00D917BF"/>
    <w:rsid w:val="00D93216"/>
    <w:rsid w:val="00DA49F1"/>
    <w:rsid w:val="00DA57DF"/>
    <w:rsid w:val="00DB07DF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E181C"/>
    <w:rsid w:val="00EF0714"/>
    <w:rsid w:val="00F022A1"/>
    <w:rsid w:val="00F04A33"/>
    <w:rsid w:val="00F21A79"/>
    <w:rsid w:val="00F21BC8"/>
    <w:rsid w:val="00F34FBE"/>
    <w:rsid w:val="00F65898"/>
    <w:rsid w:val="00F71F4C"/>
    <w:rsid w:val="00F84A26"/>
    <w:rsid w:val="00F91AF3"/>
    <w:rsid w:val="00F93217"/>
    <w:rsid w:val="00F9592C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5185</Words>
  <Characters>2956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39</cp:revision>
  <cp:lastPrinted>2019-09-17T08:16:00Z</cp:lastPrinted>
  <dcterms:created xsi:type="dcterms:W3CDTF">2019-11-27T13:17:00Z</dcterms:created>
  <dcterms:modified xsi:type="dcterms:W3CDTF">2021-02-05T12:55:00Z</dcterms:modified>
</cp:coreProperties>
</file>