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14:paraId="74401D2A" w14:textId="77777777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14:paraId="2B487C5D" w14:textId="77777777" w:rsidR="00FC29E6" w:rsidRDefault="00EA2051" w:rsidP="00817F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14:paraId="16D7B927" w14:textId="77777777" w:rsidR="00FC29E6" w:rsidRDefault="00FC29E6" w:rsidP="00817F1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14:paraId="6CE6DDF0" w14:textId="749C86EB" w:rsidR="00FC29E6" w:rsidRPr="0002345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Проект</w:t>
            </w:r>
            <w:r w:rsid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детального планування території площею 0,1</w:t>
            </w:r>
            <w:r w:rsidR="00A1146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132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га (кадастровий номер 2622881601:01:00</w:t>
            </w:r>
            <w:r w:rsidR="00A1146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3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:01</w:t>
            </w:r>
            <w:r w:rsidR="00A1146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88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) щодо зміни цільового призначення земельної ділянки для будівництва житлового будинку, господарських будівель і споруд на вул. </w:t>
            </w:r>
            <w:r w:rsidR="00A1146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І.Франка</w:t>
            </w:r>
            <w:r w:rsidR="00E56073" w:rsidRPr="00E5607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в с. Голинь, Калуського району Івано-Франківської області</w:t>
            </w:r>
            <w:r w:rsidR="00E56073">
              <w:rPr>
                <w:rFonts w:ascii="Times New Roman" w:eastAsiaTheme="minorHAnsi" w:hAnsi="Times New Roman"/>
                <w:color w:val="000000"/>
                <w:sz w:val="19"/>
                <w:szCs w:val="19"/>
              </w:rPr>
              <w:t>.</w:t>
            </w:r>
            <w:r w:rsidR="00674188" w:rsidRPr="00C141D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забудівника, яке видане </w:t>
            </w:r>
            <w:r w:rsidRPr="00044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r w:rsidR="00A1146E">
              <w:rPr>
                <w:rFonts w:ascii="Times New Roman" w:hAnsi="Times New Roman"/>
                <w:sz w:val="28"/>
                <w:szCs w:val="28"/>
                <w:lang w:val="uk-UA"/>
              </w:rPr>
              <w:t>Гавриленко</w:t>
            </w:r>
            <w:r w:rsidRPr="00044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1146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4434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1146E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04434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FDD390B" w14:textId="576246B5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Територія, на яку розроблено детальний план території знаход</w:t>
            </w:r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ться в межах населеного пункту. Планувальна структура території визначена генпланом </w:t>
            </w:r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6073">
              <w:rPr>
                <w:rFonts w:ascii="Times New Roman" w:hAnsi="Times New Roman"/>
                <w:sz w:val="28"/>
                <w:szCs w:val="28"/>
                <w:lang w:val="uk-UA"/>
              </w:rPr>
              <w:t>Голинь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E25AC0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в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нормами,</w:t>
            </w:r>
            <w:r w:rsidR="00B004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території.</w:t>
            </w:r>
          </w:p>
          <w:p w14:paraId="4AC0460D" w14:textId="77777777" w:rsidR="00FC29E6" w:rsidRPr="009D58B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 містобудівної ситуації, характеристика земельної ділянки.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14:paraId="4D4C3371" w14:textId="400FD5A3" w:rsidR="00501AC0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– </w:t>
            </w:r>
            <w:r w:rsidR="0004434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262288160</w:t>
            </w:r>
            <w:r w:rsidR="0004434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1:01:00</w:t>
            </w:r>
            <w:r w:rsidR="009655EC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04434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:01</w:t>
            </w:r>
            <w:r w:rsidR="009655EC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88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655EC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Калуського району, в с. </w:t>
            </w:r>
            <w:r w:rsidR="00044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Голинь, на вул. </w:t>
            </w:r>
            <w:r w:rsidR="009655EC">
              <w:rPr>
                <w:rFonts w:ascii="Times New Roman" w:hAnsi="Times New Roman"/>
                <w:sz w:val="28"/>
                <w:szCs w:val="28"/>
                <w:lang w:val="uk-UA"/>
              </w:rPr>
              <w:t>І.Франка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4C7A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власності </w:t>
            </w:r>
            <w:r w:rsidR="009655EC">
              <w:rPr>
                <w:rFonts w:ascii="Times New Roman" w:hAnsi="Times New Roman"/>
                <w:sz w:val="28"/>
                <w:szCs w:val="28"/>
                <w:lang w:val="uk-UA"/>
              </w:rPr>
              <w:t>Яцука Остапа Івановича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F5E6444" w14:textId="02A84E8E" w:rsidR="003C203F" w:rsidRDefault="003C203F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призначення – 01.0</w:t>
            </w:r>
            <w:r w:rsidR="004C7AB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r w:rsidR="004C7AB1">
              <w:rPr>
                <w:rFonts w:ascii="Times New Roman" w:hAnsi="Times New Roman"/>
                <w:sz w:val="28"/>
                <w:szCs w:val="28"/>
                <w:lang w:val="uk-UA"/>
              </w:rPr>
              <w:t>ведення особистого селянського господарства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3398C52" w14:textId="77777777" w:rsidR="003C203F" w:rsidRDefault="003C203F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 земель – землі сільськогосподарського призначення.</w:t>
            </w:r>
          </w:p>
          <w:p w14:paraId="31C91D4D" w14:textId="77777777" w:rsidR="003C203F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межує:</w:t>
            </w:r>
          </w:p>
          <w:p w14:paraId="0B75E1F3" w14:textId="5C0E44A9" w:rsidR="003C203F" w:rsidRPr="001B568A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північної сторони </w:t>
            </w:r>
            <w:r w:rsidR="004C7AB1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землі </w:t>
            </w:r>
            <w:r w:rsidR="00FA6D54">
              <w:rPr>
                <w:rFonts w:ascii="Times New Roman" w:hAnsi="Times New Roman"/>
                <w:sz w:val="28"/>
                <w:szCs w:val="28"/>
                <w:lang w:val="uk-UA"/>
              </w:rPr>
              <w:t>у приватній власності громадян;</w:t>
            </w:r>
          </w:p>
          <w:p w14:paraId="4469EBFD" w14:textId="2E9208A5" w:rsidR="003C203F" w:rsidRPr="001B568A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східної – </w:t>
            </w:r>
            <w:r w:rsidR="00FA6D54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землі </w:t>
            </w:r>
            <w:r w:rsidR="00FA6D54">
              <w:rPr>
                <w:rFonts w:ascii="Times New Roman" w:hAnsi="Times New Roman"/>
                <w:sz w:val="28"/>
                <w:szCs w:val="28"/>
                <w:lang w:val="uk-UA"/>
              </w:rPr>
              <w:t>у приватній власності громадян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E8F120B" w14:textId="5725040B" w:rsidR="003C203F" w:rsidRPr="001B568A" w:rsidRDefault="003C203F" w:rsidP="00817F1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південної –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землі сільської ради (</w:t>
            </w:r>
            <w:r w:rsidR="00FA6D54">
              <w:rPr>
                <w:rFonts w:ascii="Times New Roman" w:hAnsi="Times New Roman"/>
                <w:sz w:val="28"/>
                <w:szCs w:val="28"/>
                <w:lang w:val="uk-UA"/>
              </w:rPr>
              <w:t>дорога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1B3EE43" w14:textId="542C54F2" w:rsidR="003C203F" w:rsidRPr="001B568A" w:rsidRDefault="001837A9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 </w:t>
            </w:r>
            <w:r w:rsidR="00B16377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захі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дної – </w:t>
            </w:r>
            <w:r w:rsidR="00FA6D54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землі </w:t>
            </w:r>
            <w:r w:rsidR="00FA6D54">
              <w:rPr>
                <w:rFonts w:ascii="Times New Roman" w:hAnsi="Times New Roman"/>
                <w:sz w:val="28"/>
                <w:szCs w:val="28"/>
                <w:lang w:val="uk-UA"/>
              </w:rPr>
              <w:t>у приватній власності громадян</w:t>
            </w:r>
            <w:r w:rsidRPr="001B568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EC85802" w14:textId="77777777" w:rsidR="00FC29E6" w:rsidRPr="005D2F70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2F70">
              <w:rPr>
                <w:rFonts w:ascii="Times New Roman" w:hAnsi="Times New Roman"/>
                <w:sz w:val="28"/>
                <w:szCs w:val="28"/>
                <w:lang w:val="uk-UA"/>
              </w:rPr>
              <w:t>Рельєф з незначним перепадом висот.</w:t>
            </w:r>
          </w:p>
          <w:p w14:paraId="56E50C22" w14:textId="77777777" w:rsidR="00FC29E6" w:rsidRPr="00B16377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14:paraId="2C0F522A" w14:textId="4D80C4C2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7410B3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лаштовується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під’їзд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вул. </w:t>
            </w:r>
            <w:r w:rsidR="00D96549">
              <w:rPr>
                <w:rFonts w:ascii="Times New Roman" w:hAnsi="Times New Roman"/>
                <w:sz w:val="28"/>
                <w:szCs w:val="28"/>
                <w:lang w:val="uk-UA"/>
              </w:rPr>
              <w:t>І.Франка</w:t>
            </w:r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2CFD89E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60A8D" w14:textId="77777777" w:rsidR="00FC29E6" w:rsidRPr="002B5973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14BFA54F" w14:textId="77777777" w:rsidR="00FC29E6" w:rsidRPr="009869BB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357243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86D2E6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  <w:t>зони охорони пам’яток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спадщини, археологічних територій, історичного ареалу населеного пункту – відсутні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F9A433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14:paraId="2C118380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EE9C45" w14:textId="7E87E281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ЛЕП </w:t>
            </w:r>
            <w:r w:rsidR="005B276D"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5B276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5B276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AEDC394" w14:textId="493F44D9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E74EDAB" w14:textId="2B61D78E" w:rsidR="00274F63" w:rsidRPr="00274F63" w:rsidRDefault="00274F63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зона водопроводу –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CE77FD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червона лінія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9DDE799" w14:textId="19491DE4" w:rsidR="00FC29E6" w:rsidRPr="009D58BE" w:rsidRDefault="00163784" w:rsidP="00817F1C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410AA562" w14:textId="77777777" w:rsidR="00FC29E6" w:rsidRPr="009D58B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Характеристика наміру забудови.</w:t>
            </w:r>
          </w:p>
          <w:p w14:paraId="7A21AED4" w14:textId="0C7D03EA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індивідуального житлового будинку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господарських будівель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93D0794" w14:textId="77777777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Водопостачання: питний колодязь (згідно ДБН Б.2.2-12:2019, таблиця 6.7).</w:t>
            </w:r>
          </w:p>
          <w:p w14:paraId="3558AFAE" w14:textId="1360927A" w:rsidR="00817F1C" w:rsidRPr="00F9592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 w:rsidR="00E17AC1">
              <w:rPr>
                <w:rFonts w:ascii="Times New Roman" w:hAnsi="Times New Roman"/>
                <w:sz w:val="28"/>
                <w:szCs w:val="28"/>
                <w:lang w:val="uk-UA"/>
              </w:rPr>
              <w:t>біо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септик (згідно ДБН Б.2.2-12:2019, таблиця 6.7).</w:t>
            </w:r>
          </w:p>
          <w:p w14:paraId="265863E1" w14:textId="77777777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14:paraId="27FC7506" w14:textId="5AF7C837" w:rsidR="00817F1C" w:rsidRPr="00817F1C" w:rsidRDefault="00817F1C" w:rsidP="00817F1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547D1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ДБН Б.2.2-12:2019, таблиця 6.7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– </w:t>
            </w:r>
            <w:r w:rsidRPr="00547D12">
              <w:rPr>
                <w:rFonts w:ascii="Times New Roman" w:hAnsi="Times New Roman"/>
                <w:sz w:val="28"/>
                <w:szCs w:val="28"/>
                <w:lang w:val="uk-UA"/>
              </w:rPr>
              <w:t>допустимі відстані від житлових будинків до господарських будівель і споруд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EC8DF70" wp14:editId="2B30B663">
                  <wp:extent cx="6181725" cy="2009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0F944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14:paraId="50D799EB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14:paraId="7A389BB8" w14:textId="4675D3B3" w:rsidR="00FC29E6" w:rsidRPr="00585110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вул. </w:t>
            </w:r>
            <w:r w:rsidR="005D0665">
              <w:rPr>
                <w:rFonts w:ascii="Times New Roman" w:hAnsi="Times New Roman"/>
                <w:sz w:val="28"/>
                <w:szCs w:val="28"/>
                <w:lang w:val="uk-UA"/>
              </w:rPr>
              <w:t>І.Франка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>Голинь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передбачається зміну цільового призначення</w:t>
            </w:r>
            <w:r w:rsidR="00585110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C203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(існуюче цільове призначення 01.0</w:t>
            </w:r>
            <w:r w:rsidR="001B568A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C203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для </w:t>
            </w:r>
            <w:r w:rsidR="001B568A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ведення особистого селянського господарства</w:t>
            </w:r>
            <w:r w:rsidR="003C203F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на 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02.01 – </w:t>
            </w:r>
            <w:r w:rsidR="004F33A9" w:rsidRPr="001B568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та будівництво індивідуального житлового будинку</w:t>
            </w:r>
            <w:r w:rsidR="005D06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BF11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D0665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господарської будівлі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8BAC964" w14:textId="77777777" w:rsidR="00163784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0CD02BA" w14:textId="77777777" w:rsidR="00FC29E6" w:rsidRPr="00163784" w:rsidRDefault="00163784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 будівництва та виготовлення проекту забудови.</w:t>
            </w:r>
          </w:p>
          <w:p w14:paraId="33EE8E03" w14:textId="77777777" w:rsidR="00163784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61CAC6E7" w14:textId="0D28786F" w:rsidR="00FC29E6" w:rsidRPr="00F9592C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земельної 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діля</w:t>
            </w:r>
            <w:r w:rsidR="00B73C1C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9475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7F9C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   </w:t>
            </w:r>
          </w:p>
          <w:p w14:paraId="3B3D8680" w14:textId="36CDFF2B" w:rsidR="00FC29E6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8409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C2D463" w14:textId="04E12842" w:rsidR="00884094" w:rsidRDefault="0091385E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</w:t>
            </w:r>
            <w:r w:rsidR="00884094">
              <w:rPr>
                <w:rFonts w:ascii="Times New Roman" w:hAnsi="Times New Roman"/>
                <w:sz w:val="28"/>
                <w:szCs w:val="28"/>
                <w:lang w:val="uk-UA"/>
              </w:rPr>
              <w:t>мощення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земельної ділянки – </w:t>
            </w:r>
            <w:r w:rsidR="00884094">
              <w:rPr>
                <w:rFonts w:ascii="Times New Roman" w:hAnsi="Times New Roman"/>
                <w:sz w:val="28"/>
                <w:szCs w:val="28"/>
                <w:lang w:val="uk-UA"/>
              </w:rPr>
              <w:t>432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 м</w:t>
            </w:r>
            <w:r w:rsidR="00884094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902F419" w14:textId="654867D5" w:rsidR="00884094" w:rsidRDefault="0091385E" w:rsidP="0088409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</w:t>
            </w:r>
            <w:r w:rsidR="00884094">
              <w:rPr>
                <w:rFonts w:ascii="Times New Roman" w:hAnsi="Times New Roman"/>
                <w:sz w:val="28"/>
                <w:szCs w:val="28"/>
                <w:lang w:val="uk-UA"/>
              </w:rPr>
              <w:t>озеленення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земельної ділянки – </w:t>
            </w:r>
            <w:r w:rsidR="00884094">
              <w:rPr>
                <w:rFonts w:ascii="Times New Roman" w:hAnsi="Times New Roman"/>
                <w:sz w:val="28"/>
                <w:szCs w:val="28"/>
                <w:lang w:val="uk-UA"/>
              </w:rPr>
              <w:t>558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 м</w:t>
            </w:r>
            <w:r w:rsidR="00884094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884094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26B0D8F" w14:textId="54204ADC" w:rsidR="005F766E" w:rsidRPr="00F9592C" w:rsidRDefault="0091385E" w:rsidP="005F766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5F766E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Площа земельної ділянки</w:t>
            </w:r>
            <w:r w:rsidR="005F766E">
              <w:rPr>
                <w:rFonts w:ascii="Times New Roman" w:hAnsi="Times New Roman"/>
                <w:sz w:val="28"/>
                <w:szCs w:val="28"/>
                <w:lang w:val="uk-UA"/>
              </w:rPr>
              <w:t>, яка попадає в межі червоних ліній</w:t>
            </w:r>
            <w:r w:rsidR="005F766E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5F766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5F766E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 м</w:t>
            </w:r>
            <w:r w:rsidR="005F766E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5F766E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392664A" w14:textId="77777777" w:rsidR="005F766E" w:rsidRPr="00F9592C" w:rsidRDefault="005F766E" w:rsidP="0088409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37A007" w14:textId="77777777" w:rsidR="00884094" w:rsidRPr="00F9592C" w:rsidRDefault="0088409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25DBCA2" w14:textId="08BB5179" w:rsidR="00B0046E" w:rsidRPr="00F9592C" w:rsidRDefault="00B0046E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 w:rsidRPr="00550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91385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274F63" w:rsidRPr="005508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5081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55081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11A6E6B" w14:textId="77777777" w:rsidR="00A605AC" w:rsidRPr="00F9592C" w:rsidRDefault="00A605AC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Поверховість - 2</w:t>
            </w:r>
          </w:p>
          <w:p w14:paraId="0E0AB100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B351455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 робочому проекті виконати розділ організація 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 руху.</w:t>
            </w:r>
          </w:p>
          <w:p w14:paraId="4E59D7B8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>Розділ 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 забезпечення території, протипожежні заходи визначити робочим проектом.</w:t>
            </w:r>
          </w:p>
          <w:p w14:paraId="67B59BB0" w14:textId="77777777" w:rsidR="00FC29E6" w:rsidRPr="00576F08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потребує проведення експертизи згідно ДБН Б.1.1 – 14-2012 п. </w:t>
            </w:r>
          </w:p>
          <w:p w14:paraId="3D2293B7" w14:textId="77777777" w:rsidR="00EA2051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Остаточні проектні вирішення забудови будуть прийняті на стадії «Робочий проект» після отримання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89B915" w14:textId="77777777" w:rsidR="00C5518F" w:rsidRDefault="00C5518F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88E4029" w14:textId="77777777" w:rsidR="00C5518F" w:rsidRPr="00C5518F" w:rsidRDefault="00C5518F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14:paraId="410782CA" w14:textId="77777777" w:rsidTr="008D1BE9">
        <w:trPr>
          <w:trHeight w:val="350"/>
        </w:trPr>
        <w:tc>
          <w:tcPr>
            <w:tcW w:w="533" w:type="dxa"/>
            <w:shd w:val="clear" w:color="auto" w:fill="auto"/>
          </w:tcPr>
          <w:p w14:paraId="5AABBDE8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14:paraId="09A14B9F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0BDEBA2D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14:paraId="7A9918A6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14:paraId="5E53A35F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14:paraId="49AF5225" w14:textId="77777777"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14:paraId="65EF3F17" w14:textId="77777777" w:rsidR="00EA2051" w:rsidRPr="009D58BE" w:rsidRDefault="00EA2051" w:rsidP="00DA57DF">
            <w:pPr>
              <w:spacing w:after="0" w:line="240" w:lineRule="auto"/>
              <w:jc w:val="center"/>
            </w:pPr>
          </w:p>
          <w:p w14:paraId="2654338B" w14:textId="77777777"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14:paraId="074A1B57" w14:textId="77777777"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14:paraId="4D2A27FA" w14:textId="77777777" w:rsidTr="008D1BE9">
        <w:trPr>
          <w:trHeight w:val="300"/>
        </w:trPr>
        <w:tc>
          <w:tcPr>
            <w:tcW w:w="533" w:type="dxa"/>
            <w:shd w:val="clear" w:color="auto" w:fill="auto"/>
          </w:tcPr>
          <w:p w14:paraId="58316356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14:paraId="79BCBFEB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14:paraId="591B86DE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14:paraId="1011CD17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14:paraId="15F5A80D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14:paraId="0C3CB326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14:paraId="0FB163AB" w14:textId="77777777"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14:paraId="234946B4" w14:textId="77777777"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14:paraId="1AEEEA38" w14:textId="77777777" w:rsidTr="008D1BE9">
        <w:trPr>
          <w:trHeight w:val="300"/>
        </w:trPr>
        <w:tc>
          <w:tcPr>
            <w:tcW w:w="533" w:type="dxa"/>
            <w:shd w:val="clear" w:color="auto" w:fill="auto"/>
          </w:tcPr>
          <w:p w14:paraId="654C91B0" w14:textId="77777777"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Зм.</w:t>
            </w:r>
          </w:p>
        </w:tc>
        <w:tc>
          <w:tcPr>
            <w:tcW w:w="699" w:type="dxa"/>
            <w:shd w:val="clear" w:color="auto" w:fill="auto"/>
          </w:tcPr>
          <w:p w14:paraId="457DEE0B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14:paraId="0B22056C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14:paraId="3336C984" w14:textId="77777777" w:rsidR="00EA2051" w:rsidRPr="00E35748" w:rsidRDefault="00EA2051" w:rsidP="00DA57DF">
            <w:pPr>
              <w:spacing w:after="0" w:line="240" w:lineRule="auto"/>
              <w:rPr>
                <w:rFonts w:ascii="Vrinda" w:hAnsi="Vrinda" w:cs="Vrind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14:paraId="57DD9927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14:paraId="6B4962F4" w14:textId="77777777"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14:paraId="79661928" w14:textId="77777777"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14:paraId="5CE010BC" w14:textId="77777777" w:rsidR="00EA2051" w:rsidRPr="00E35748" w:rsidRDefault="00EA2051" w:rsidP="00DA57DF">
            <w:pPr>
              <w:spacing w:after="0" w:line="240" w:lineRule="auto"/>
            </w:pPr>
          </w:p>
        </w:tc>
      </w:tr>
    </w:tbl>
    <w:p w14:paraId="5A9C2BBA" w14:textId="77777777"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Основні техніко-економічні показники детального плану території</w:t>
      </w:r>
    </w:p>
    <w:p w14:paraId="3446600E" w14:textId="77777777"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14:paraId="590A8B0F" w14:textId="77777777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B8A1" w14:textId="77777777"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 показників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AD2A" w14:textId="77777777"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 виміру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F25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 показників</w:t>
            </w:r>
          </w:p>
        </w:tc>
      </w:tr>
      <w:tr w:rsidR="008D1BE9" w:rsidRPr="008D1BE9" w14:paraId="079CF271" w14:textId="77777777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92BF" w14:textId="77777777"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6A21" w14:textId="77777777"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251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D60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 від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27C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 від 15 до 20</w:t>
            </w:r>
          </w:p>
        </w:tc>
      </w:tr>
      <w:tr w:rsidR="008D1BE9" w:rsidRPr="008D1BE9" w14:paraId="3EFAB292" w14:textId="77777777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7C0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C852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8DE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85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44B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00D1401C" w14:textId="77777777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4F7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 в межах проекту в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C265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91CE" w14:textId="4038B769" w:rsidR="008D1BE9" w:rsidRPr="00FD37AC" w:rsidRDefault="00C46B09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</w:t>
            </w:r>
            <w:r w:rsidR="0079475F">
              <w:rPr>
                <w:rFonts w:ascii="Arial" w:eastAsia="Times New Roman" w:hAnsi="Arial" w:cs="Arial"/>
                <w:color w:val="000000"/>
                <w:lang w:val="uk-UA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621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75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DA1A7AB" w14:textId="77777777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15F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житлова забудова у тому числі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5E0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42AC" w14:textId="77777777"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B96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1E2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91760BA" w14:textId="77777777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1B5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а) квартали садибної забудови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D399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3E05" w14:textId="77777777"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0A7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C64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FC4644B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708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б) квартали багатоквартирної забудови (з урахуванням гуртожитків)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A96E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EAD03" w14:textId="77777777"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33F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74F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83AF69A" w14:textId="77777777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7F2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ділянки установ і підприємств обслуговування (крім підприємств і установ мікрорайонного значення)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5A1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99B7" w14:textId="77777777"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E36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1C7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E8A5577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29D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зелені насадження (крім зелених насаджень мікрорайонного значення)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0A4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123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D2A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F2A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964D175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B8E8" w14:textId="77777777"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вулиці, площі (крім зелених насаджень мікрорайонного значення)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6DB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636C" w14:textId="77777777"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DA9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6B3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0C10576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6E9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 (ділянки) забудови іншого призначення (ділової, виробничої, комунально-складської, курортної, оздоровчої тощо)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5EB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4D6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2CD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4E6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8484B46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4853" w14:textId="77777777"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 території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646F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A65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B51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D30D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DEA37E8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B717" w14:textId="77777777"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AE18" w14:textId="77777777"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A629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4BC3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3BA7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65A2895C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9424" w14:textId="77777777"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Чисельність населення, всього у тому 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2E48A" w14:textId="77777777"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тис. осіб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277B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9BB8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D801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5355297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76F3" w14:textId="77777777"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у садибній забудові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0AA9" w14:textId="77777777"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F30D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04B9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02697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4AB18E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1556" w14:textId="77777777"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багатоквартирній забудові (з урахуванням гуртожитків)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8412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7B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A2E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A50D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D3E1690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FC03" w14:textId="77777777"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 населення 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D69B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D825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C321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B1F6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0B16743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773E" w14:textId="77777777"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садибній забудові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52B3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47A51" w14:textId="77777777"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2E60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CE26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08F56D5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5EE9" w14:textId="77777777"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багатоквартирній забудові (з урахуванням гуртожитків)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0E39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8B07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8228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7009C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878EC12" w14:textId="77777777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1474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6F45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8EB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1A5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F67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0CD85D9B" w14:textId="77777777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5006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 фонд, всього</w:t>
            </w:r>
          </w:p>
          <w:p w14:paraId="70DBB5B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37D72EE2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552E6240" w14:textId="77777777"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1C65" w14:textId="77777777"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загаль- ної площ./%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4528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C9C1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A9C3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364E27C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CCE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садибний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088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7B7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0415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95A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6E50DFF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9F70" w14:textId="77777777"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773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1F3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8D1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9F1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03821A9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C4E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 житлова забезпеченість у тому числі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C6E1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945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5E9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8FC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1BCCF93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0BB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у садибній забудові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261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A88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4C1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F08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FA0C036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1465" w14:textId="77777777"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багатоквартирній забудові (з урахуванням гуртожитків)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1FF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0B5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B13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760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2F67452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E29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 житлового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526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загальної площі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7AE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09C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747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AEA0968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14E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 будівництво, 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B4B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B64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C8D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DFB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0A02F765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AEC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тому числі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D385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(будинків)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7D3E" w14:textId="2554FF96" w:rsidR="008D1BE9" w:rsidRPr="00343E7E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8AF6" w14:textId="03BA33D6" w:rsidR="008D1BE9" w:rsidRPr="00D66CD5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FE9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CDB3E5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9FEE" w14:textId="77777777"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 забудова (одноквартирна забудова)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36D0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Тис.кв.м/ будинків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8C319" w14:textId="1110F649" w:rsidR="008D1BE9" w:rsidRPr="00343E7E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6188" w14:textId="6DFB2200" w:rsidR="008D1BE9" w:rsidRPr="00D66CD5" w:rsidRDefault="0079475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9B3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28008EF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26404" w14:textId="77777777"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 забудова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EF4D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54EE" w14:textId="77777777"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2753" w14:textId="77777777"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4E2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559197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AAF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 неї: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AB9B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1AC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DD48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553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33BEB08E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EFCB" w14:textId="77777777"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 (1-3 поверхи)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46BD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B492" w14:textId="77777777"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453E" w14:textId="77777777"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2D3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84BA06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05D0" w14:textId="77777777"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 поверхова (4-5 поверхів)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C851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9768" w14:textId="77777777"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2B4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FD7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5FCA314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F3F3" w14:textId="77777777"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 (6 поверхів та вище)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8B43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8F4F" w14:textId="77777777"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C13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039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73D51B4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0D55" w14:textId="77777777"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тому числі поверхів: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5DC4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0F4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FAC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7D2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7FF23C3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4EFE" w14:textId="77777777"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2FA1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06A8" w14:textId="77777777"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B4CB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378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9D42EFD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1C70" w14:textId="77777777"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10 і вище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B940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877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E6E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C2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F161462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7C73" w14:textId="77777777"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 будівництво за рахунок проведення реконструкції існуючої забудови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07C5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C8B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E3A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3DB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0E1BF1B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F18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 мережа міський пасажирський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BB7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86C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F26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5A7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71A59B6C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3F0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 вулично-дорожної мережі, всього (існуюча, будівництво)</w:t>
            </w:r>
          </w:p>
          <w:p w14:paraId="1D18EA8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тому числі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335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FCA1" w14:textId="18B2A3A3" w:rsidR="008D1BE9" w:rsidRPr="00B103F4" w:rsidRDefault="005C128F" w:rsidP="0079475F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AD1A4F">
              <w:rPr>
                <w:rFonts w:ascii="Arial" w:eastAsia="Times New Roman" w:hAnsi="Arial" w:cs="Arial"/>
                <w:color w:val="000000"/>
                <w:lang w:val="uk-UA" w:eastAsia="ru-RU"/>
              </w:rPr>
              <w:t>178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8CC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4B1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E207C17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6CC0" w14:textId="77777777"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-магістральні вулиці загальноміського значення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0FEF4" w14:textId="77777777"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C48F" w14:textId="77777777"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8DB3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C74C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D835BE2" w14:textId="77777777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2AC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-магістральні вулиці районного значення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563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0C6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F29C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7BC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3B8E40A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B7B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 транспортних розвязок у різних рівнях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5779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B54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CD4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A84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4B777AF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469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 підземних та надземних пішохідних переходів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414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273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9AE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F21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04A2C74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3CE2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Щільність вулично-дорожньої мережі, всього: </w:t>
            </w:r>
          </w:p>
          <w:p w14:paraId="5267687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95AF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Км/км.кв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443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1CE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3D0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437B4F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421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-магістральної мережі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786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A74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96B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FC5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C901A07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9BF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 ліній наземного громадського транспорту (по осях вулиць) всього:</w:t>
            </w:r>
          </w:p>
          <w:p w14:paraId="45DDAD8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B02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335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576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C4A0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2119264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363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B44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ADA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A90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447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A59BE3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036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-тролейбус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A69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961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DD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566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F572EF7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E7F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0FF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997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7EC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ACB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9510237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99F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 мережі наземного громадського транспорту (по осях вулиць)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6EB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5D3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CEA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094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D091CA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DEA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 для постійного зберігання легкових автомобілів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CF3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Маш-місць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F73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626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332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63C8EA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8A82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 для тимчасового зберігання легкових автомобілів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6948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B0A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7A5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319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7798D9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950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 автостоянки для постійного (тимчасового) зберігання легкових автомобілів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3C5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Маш-місць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50D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238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6FE0" w14:textId="77777777"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03B2760" w14:textId="77777777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8996" w14:textId="77777777"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 обладнання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0E05" w14:textId="77777777"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9715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BC20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3D3A4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5547DDC5" w14:textId="77777777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5DD4" w14:textId="77777777"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3A3A" w14:textId="77777777"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7CFE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DF6A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8F65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1EFC7A9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3C4B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 водоспоживання 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EFE9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м3/добу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E93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324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A53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591BE22" w14:textId="77777777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88B7" w14:textId="77777777"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CB04" w14:textId="77777777"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4013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2132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6496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890F57F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10E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D6C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184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BF7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457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C299823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C80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 обєм стічних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910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6C8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317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55F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C07F501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1B0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C599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4C6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0D9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875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17306B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2B9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 сумарне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8F07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E0B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9E4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B13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09A0EF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4064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тому числі на комунально-побутові послуги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4391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C51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548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AAD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FC704D0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B096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 квартир, що обладнані електроплитами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2D5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CA4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F82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CB0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28960DF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676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552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A3F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ED9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802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3CA43C1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FDB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 газу, 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146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9A3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122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5A6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99867AC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0E9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-у тому числа на комунально-побутові послуги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5E9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7E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DF4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52C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8B753C1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00F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 газових мереж (будівництво)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92A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A321" w14:textId="77777777"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103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D98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7AA1990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FE0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80D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0B8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7EA9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BE0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42E6325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8F4A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 сумарне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EBF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533A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6E1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AC8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3BA5F2D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62F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 мереж (будівництво, перекладання)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264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402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D1B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FA0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C1E81A4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F96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 навколишнього середовища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6C7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C8D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F81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657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76E9921B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2A5A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 захисні зони, 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73E5" w14:textId="77777777"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F0AF" w14:textId="57E9B476" w:rsidR="008D1BE9" w:rsidRPr="006E4607" w:rsidRDefault="0079475F" w:rsidP="0079475F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30E9" w14:textId="77777777"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0B1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3F58F6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FABC" w14:textId="77777777"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 тому числі озеленені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F1E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5BF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419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FBE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14:paraId="6E8B8097" w14:textId="77777777"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8D10BB3" w14:textId="77777777"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51"/>
    <w:rsid w:val="0000564A"/>
    <w:rsid w:val="00013396"/>
    <w:rsid w:val="000145EA"/>
    <w:rsid w:val="00031566"/>
    <w:rsid w:val="00044341"/>
    <w:rsid w:val="00070348"/>
    <w:rsid w:val="0007227A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B568A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C7759"/>
    <w:rsid w:val="002F1F21"/>
    <w:rsid w:val="002F58D9"/>
    <w:rsid w:val="002F7096"/>
    <w:rsid w:val="00310E4A"/>
    <w:rsid w:val="00340FE1"/>
    <w:rsid w:val="0034387E"/>
    <w:rsid w:val="00343E7E"/>
    <w:rsid w:val="00362A1A"/>
    <w:rsid w:val="00364004"/>
    <w:rsid w:val="00381F94"/>
    <w:rsid w:val="00382856"/>
    <w:rsid w:val="00392591"/>
    <w:rsid w:val="003A17D7"/>
    <w:rsid w:val="003C203F"/>
    <w:rsid w:val="003E4EC8"/>
    <w:rsid w:val="003E71D9"/>
    <w:rsid w:val="00401211"/>
    <w:rsid w:val="00411E62"/>
    <w:rsid w:val="00425F8B"/>
    <w:rsid w:val="004263C0"/>
    <w:rsid w:val="00435B70"/>
    <w:rsid w:val="00440695"/>
    <w:rsid w:val="00444E5F"/>
    <w:rsid w:val="00487F9C"/>
    <w:rsid w:val="004969E0"/>
    <w:rsid w:val="004B1B0A"/>
    <w:rsid w:val="004C7AB1"/>
    <w:rsid w:val="004D0316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50811"/>
    <w:rsid w:val="005644E8"/>
    <w:rsid w:val="00574844"/>
    <w:rsid w:val="00581166"/>
    <w:rsid w:val="00585110"/>
    <w:rsid w:val="005B276D"/>
    <w:rsid w:val="005B3A02"/>
    <w:rsid w:val="005C128F"/>
    <w:rsid w:val="005C7C9B"/>
    <w:rsid w:val="005D0665"/>
    <w:rsid w:val="005D214B"/>
    <w:rsid w:val="005D2F70"/>
    <w:rsid w:val="005F4C37"/>
    <w:rsid w:val="005F766E"/>
    <w:rsid w:val="0060003C"/>
    <w:rsid w:val="0060263A"/>
    <w:rsid w:val="00610A56"/>
    <w:rsid w:val="00647778"/>
    <w:rsid w:val="00650371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F1DC9"/>
    <w:rsid w:val="00702295"/>
    <w:rsid w:val="007410B3"/>
    <w:rsid w:val="00775CD1"/>
    <w:rsid w:val="0079475F"/>
    <w:rsid w:val="007C54B4"/>
    <w:rsid w:val="007F068C"/>
    <w:rsid w:val="007F6D79"/>
    <w:rsid w:val="00800ADB"/>
    <w:rsid w:val="00803501"/>
    <w:rsid w:val="008076F6"/>
    <w:rsid w:val="00817F1C"/>
    <w:rsid w:val="00821542"/>
    <w:rsid w:val="00835156"/>
    <w:rsid w:val="00864036"/>
    <w:rsid w:val="008645BA"/>
    <w:rsid w:val="008771ED"/>
    <w:rsid w:val="00882CF6"/>
    <w:rsid w:val="00884094"/>
    <w:rsid w:val="008910BD"/>
    <w:rsid w:val="008A614C"/>
    <w:rsid w:val="008D0EB4"/>
    <w:rsid w:val="008D1BE9"/>
    <w:rsid w:val="009016E4"/>
    <w:rsid w:val="009051DB"/>
    <w:rsid w:val="00905C13"/>
    <w:rsid w:val="0091385E"/>
    <w:rsid w:val="00930EFF"/>
    <w:rsid w:val="00932A06"/>
    <w:rsid w:val="00937D0F"/>
    <w:rsid w:val="00943D38"/>
    <w:rsid w:val="00944360"/>
    <w:rsid w:val="00945583"/>
    <w:rsid w:val="0095515E"/>
    <w:rsid w:val="00957556"/>
    <w:rsid w:val="009655EC"/>
    <w:rsid w:val="00972B3D"/>
    <w:rsid w:val="0098783E"/>
    <w:rsid w:val="009B4656"/>
    <w:rsid w:val="009C7457"/>
    <w:rsid w:val="009D07E5"/>
    <w:rsid w:val="009D21EF"/>
    <w:rsid w:val="009D58BE"/>
    <w:rsid w:val="00A0462D"/>
    <w:rsid w:val="00A1146E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AD1A4F"/>
    <w:rsid w:val="00AF2F66"/>
    <w:rsid w:val="00B0046E"/>
    <w:rsid w:val="00B103F4"/>
    <w:rsid w:val="00B16377"/>
    <w:rsid w:val="00B313E7"/>
    <w:rsid w:val="00B50EB5"/>
    <w:rsid w:val="00B67185"/>
    <w:rsid w:val="00B73C1C"/>
    <w:rsid w:val="00B80FA4"/>
    <w:rsid w:val="00BA280C"/>
    <w:rsid w:val="00BA727F"/>
    <w:rsid w:val="00BB1B54"/>
    <w:rsid w:val="00BC5ABC"/>
    <w:rsid w:val="00BC64EB"/>
    <w:rsid w:val="00BE2C67"/>
    <w:rsid w:val="00BF119A"/>
    <w:rsid w:val="00BF27A8"/>
    <w:rsid w:val="00BF5DDA"/>
    <w:rsid w:val="00C051AD"/>
    <w:rsid w:val="00C1400D"/>
    <w:rsid w:val="00C14110"/>
    <w:rsid w:val="00C141D2"/>
    <w:rsid w:val="00C21282"/>
    <w:rsid w:val="00C241A0"/>
    <w:rsid w:val="00C30520"/>
    <w:rsid w:val="00C349B4"/>
    <w:rsid w:val="00C46B09"/>
    <w:rsid w:val="00C46DD6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D35E9"/>
    <w:rsid w:val="00CE6D68"/>
    <w:rsid w:val="00D04E99"/>
    <w:rsid w:val="00D06EF5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96549"/>
    <w:rsid w:val="00DA57DF"/>
    <w:rsid w:val="00DB07DF"/>
    <w:rsid w:val="00DE638F"/>
    <w:rsid w:val="00E17AC1"/>
    <w:rsid w:val="00E20B47"/>
    <w:rsid w:val="00E21F89"/>
    <w:rsid w:val="00E36943"/>
    <w:rsid w:val="00E37596"/>
    <w:rsid w:val="00E50F84"/>
    <w:rsid w:val="00E56073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A6D5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71A1"/>
  <w15:docId w15:val="{043F3F4C-29FE-48F3-95D5-06BAED6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9</Pages>
  <Words>5619</Words>
  <Characters>3203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</cp:lastModifiedBy>
  <cp:revision>67</cp:revision>
  <cp:lastPrinted>2019-09-17T08:16:00Z</cp:lastPrinted>
  <dcterms:created xsi:type="dcterms:W3CDTF">2019-11-27T13:17:00Z</dcterms:created>
  <dcterms:modified xsi:type="dcterms:W3CDTF">2021-12-10T08:49:00Z</dcterms:modified>
</cp:coreProperties>
</file>