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693"/>
        <w:gridCol w:w="647"/>
        <w:gridCol w:w="638"/>
        <w:gridCol w:w="882"/>
        <w:gridCol w:w="658"/>
        <w:gridCol w:w="4646"/>
        <w:gridCol w:w="1760"/>
      </w:tblGrid>
      <w:tr w:rsidR="00EA2051" w:rsidRPr="00E35748" w:rsidTr="00DA57DF">
        <w:trPr>
          <w:trHeight w:val="14314"/>
        </w:trPr>
        <w:tc>
          <w:tcPr>
            <w:tcW w:w="10682" w:type="dxa"/>
            <w:gridSpan w:val="8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Поясню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вальна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записка.</w:t>
            </w:r>
          </w:p>
          <w:p w:rsidR="00EA2051" w:rsidRPr="009D58BE" w:rsidRDefault="00EA2051" w:rsidP="00DA57DF">
            <w:pPr>
              <w:pStyle w:val="a3"/>
              <w:spacing w:after="0" w:line="240" w:lineRule="auto"/>
              <w:ind w:left="106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A2051" w:rsidRPr="009D58BE" w:rsidRDefault="00EA2051" w:rsidP="00DA57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Загальні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дані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A2051" w:rsidRPr="00242FEC" w:rsidRDefault="00EA2051" w:rsidP="00242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Основою для розробки «</w:t>
            </w:r>
            <w:r w:rsidR="00D62C3D" w:rsidRPr="00D62C3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Проект</w:t>
            </w:r>
            <w:r w:rsidR="00D62C3D" w:rsidRPr="00D62C3D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у</w:t>
            </w:r>
            <w:r w:rsidR="00D62C3D" w:rsidRPr="00D62C3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детального </w:t>
            </w:r>
            <w:proofErr w:type="spellStart"/>
            <w:r w:rsidR="00D62C3D" w:rsidRPr="00D62C3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планування</w:t>
            </w:r>
            <w:proofErr w:type="spellEnd"/>
            <w:r w:rsidR="00D62C3D" w:rsidRPr="00D62C3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62C3D" w:rsidRPr="00D62C3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території</w:t>
            </w:r>
            <w:proofErr w:type="spellEnd"/>
            <w:r w:rsidR="00D62C3D" w:rsidRPr="00D62C3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0B6D46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для</w:t>
            </w:r>
            <w:r w:rsidR="00D52577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 xml:space="preserve"> будівництва житлового б</w:t>
            </w:r>
            <w:r w:rsidR="000B6D46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удинку, господарських будівель та</w:t>
            </w:r>
            <w:r w:rsidR="00FE0F34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 xml:space="preserve"> споруд на вул. Тичини </w:t>
            </w:r>
            <w:r w:rsidR="00D62C3D" w:rsidRPr="00D62C3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в м. </w:t>
            </w:r>
            <w:proofErr w:type="spellStart"/>
            <w:r w:rsidR="00D62C3D" w:rsidRPr="00D62C3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Калуші</w:t>
            </w:r>
            <w:proofErr w:type="spellEnd"/>
            <w:r w:rsidR="00FE0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="0034387E" w:rsidRPr="00D62C3D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3438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завдання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забудівника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яке видане </w:t>
            </w:r>
            <w:r w:rsidR="003262C6">
              <w:rPr>
                <w:rFonts w:ascii="Times New Roman" w:hAnsi="Times New Roman"/>
                <w:sz w:val="28"/>
                <w:szCs w:val="28"/>
                <w:lang w:val="uk-UA"/>
              </w:rPr>
              <w:t>КП «</w:t>
            </w:r>
            <w:proofErr w:type="spellStart"/>
            <w:r w:rsidR="003262C6">
              <w:rPr>
                <w:rFonts w:ascii="Times New Roman" w:hAnsi="Times New Roman"/>
                <w:sz w:val="28"/>
                <w:szCs w:val="28"/>
                <w:lang w:val="uk-UA"/>
              </w:rPr>
              <w:t>Госппроектархбюро</w:t>
            </w:r>
            <w:proofErr w:type="spellEnd"/>
            <w:r w:rsidR="003262C6">
              <w:rPr>
                <w:rFonts w:ascii="Times New Roman" w:hAnsi="Times New Roman"/>
                <w:sz w:val="28"/>
                <w:szCs w:val="28"/>
                <w:lang w:val="uk-UA"/>
              </w:rPr>
              <w:t>» КМР.</w:t>
            </w:r>
          </w:p>
          <w:p w:rsidR="00EA2051" w:rsidRPr="009D58BE" w:rsidRDefault="00EA2051" w:rsidP="00EA20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D58BE">
              <w:rPr>
                <w:rFonts w:ascii="Times New Roman" w:hAnsi="Times New Roman"/>
                <w:sz w:val="28"/>
                <w:szCs w:val="28"/>
              </w:rPr>
              <w:t>на яку</w:t>
            </w:r>
            <w:proofErr w:type="gram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розроблено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детальний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план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42FEC">
              <w:rPr>
                <w:rFonts w:ascii="Times New Roman" w:hAnsi="Times New Roman"/>
                <w:sz w:val="28"/>
                <w:szCs w:val="28"/>
              </w:rPr>
              <w:t>знаход</w:t>
            </w:r>
            <w:proofErr w:type="spellEnd"/>
            <w:r w:rsidR="00242FEC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в межах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пункту.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Планувальна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структура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визначена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генпланом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  <w:r w:rsidR="00800A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00ADB" w:rsidRPr="00242FEC">
              <w:rPr>
                <w:rFonts w:ascii="Times New Roman" w:hAnsi="Times New Roman"/>
                <w:sz w:val="28"/>
                <w:szCs w:val="28"/>
              </w:rPr>
              <w:t>Калуш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2C3D" w:rsidRPr="00D62C3D" w:rsidRDefault="00EA2051" w:rsidP="00D62C3D">
            <w:pPr>
              <w:pStyle w:val="Default"/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Проект детального планування території виконується для визначення параметрів забудови земельної ділянки, в</w:t>
            </w:r>
            <w:r w:rsidRPr="009D58BE">
              <w:rPr>
                <w:rFonts w:ascii="Times New Roman" w:hAnsi="Times New Roman"/>
                <w:sz w:val="28"/>
                <w:lang w:val="uk-UA"/>
              </w:rPr>
              <w:t>изначення всіх планувальних обмежень використання території згідно з державними будівельними нормами та санітарно-гігієнічними нормами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уточнення планувальної структури і функціонального призначення території.</w:t>
            </w:r>
            <w:r w:rsidR="00D62C3D">
              <w:t xml:space="preserve"> </w:t>
            </w:r>
          </w:p>
          <w:p w:rsidR="00EA2051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42FEC" w:rsidRPr="009D58BE" w:rsidRDefault="00242FEC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2051" w:rsidRPr="009D58BE" w:rsidRDefault="00EA2051" w:rsidP="00242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Анал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містобудівної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ситуації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, 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80F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Планувальні обмеження, які поширюються на земельну ділянку.</w:t>
            </w:r>
          </w:p>
          <w:p w:rsidR="00FA3745" w:rsidRDefault="008A614C" w:rsidP="00FA374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Земельна ділянка</w:t>
            </w:r>
            <w:r w:rsidR="00EA2051" w:rsidRPr="00B80FA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0847C5"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площею </w:t>
            </w:r>
            <w:r w:rsidR="00B80FA4">
              <w:rPr>
                <w:rFonts w:ascii="Times New Roman" w:hAnsi="Times New Roman"/>
                <w:sz w:val="28"/>
                <w:szCs w:val="28"/>
                <w:lang w:val="uk-UA"/>
              </w:rPr>
              <w:t>0,</w:t>
            </w:r>
            <w:r w:rsidR="009F3234">
              <w:rPr>
                <w:rFonts w:ascii="Times New Roman" w:hAnsi="Times New Roman"/>
                <w:sz w:val="28"/>
                <w:szCs w:val="28"/>
                <w:lang w:val="uk-UA"/>
              </w:rPr>
              <w:t>1468</w:t>
            </w:r>
            <w:r w:rsidR="00CB1270"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A2051"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E0F34">
              <w:rPr>
                <w:rFonts w:ascii="Times New Roman" w:hAnsi="Times New Roman"/>
                <w:sz w:val="28"/>
                <w:szCs w:val="28"/>
                <w:lang w:val="uk-UA"/>
              </w:rPr>
              <w:t>що розташована в м. Калуш 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E0F34">
              <w:rPr>
                <w:rFonts w:ascii="Times New Roman" w:hAnsi="Times New Roman"/>
                <w:sz w:val="28"/>
                <w:szCs w:val="28"/>
                <w:lang w:val="uk-UA"/>
              </w:rPr>
              <w:t>вул. Тичини.</w:t>
            </w:r>
            <w:r w:rsidR="00FA37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A3745" w:rsidRDefault="00FA3745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межує:</w:t>
            </w:r>
          </w:p>
          <w:p w:rsidR="00FA3745" w:rsidRDefault="00FA3745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східної сторони</w:t>
            </w:r>
            <w:r w:rsidR="00FE0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27E21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FE0F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зе</w:t>
            </w:r>
            <w:r w:rsidR="009F3234">
              <w:rPr>
                <w:rFonts w:ascii="Times New Roman" w:hAnsi="Times New Roman"/>
                <w:sz w:val="28"/>
                <w:szCs w:val="28"/>
                <w:lang w:val="uk-UA"/>
              </w:rPr>
              <w:t>млі</w:t>
            </w:r>
            <w:r w:rsidR="00627E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прибережної захисної смуги річки Млинівки</w:t>
            </w:r>
          </w:p>
          <w:p w:rsidR="00FA3745" w:rsidRPr="00435B70" w:rsidRDefault="00FA3745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південної - </w:t>
            </w:r>
            <w:r w:rsidRPr="00435B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землі </w:t>
            </w:r>
            <w:r w:rsidR="00FE0F34">
              <w:rPr>
                <w:rFonts w:ascii="Times New Roman" w:hAnsi="Times New Roman"/>
                <w:sz w:val="28"/>
                <w:szCs w:val="28"/>
                <w:lang w:val="uk-UA"/>
              </w:rPr>
              <w:t>Калуської міської ради</w:t>
            </w:r>
          </w:p>
          <w:p w:rsidR="00FA3745" w:rsidRDefault="00FA3745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західної</w:t>
            </w:r>
            <w:r w:rsidR="00A16116">
              <w:rPr>
                <w:rFonts w:ascii="Times New Roman" w:hAnsi="Times New Roman"/>
                <w:sz w:val="28"/>
                <w:szCs w:val="28"/>
                <w:lang w:val="uk-UA"/>
              </w:rPr>
              <w:t>, південно-західної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землі </w:t>
            </w:r>
            <w:r w:rsidR="003262C6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індивідуальної житлової забудови</w:t>
            </w:r>
          </w:p>
          <w:p w:rsidR="00FA3745" w:rsidRDefault="00FA3745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північної </w:t>
            </w:r>
            <w:r w:rsidR="003262C6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262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землі </w:t>
            </w:r>
            <w:r w:rsidR="00A16116">
              <w:rPr>
                <w:rFonts w:ascii="Times New Roman" w:hAnsi="Times New Roman"/>
                <w:sz w:val="28"/>
                <w:szCs w:val="28"/>
                <w:lang w:val="uk-UA"/>
              </w:rPr>
              <w:t>загального користування (вулиця)</w:t>
            </w:r>
          </w:p>
          <w:p w:rsidR="00FA3745" w:rsidRDefault="00FA3745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 xml:space="preserve">Через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ділянку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639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 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проход</w:t>
            </w:r>
            <w:r w:rsidR="00563963">
              <w:rPr>
                <w:rFonts w:ascii="Times New Roman" w:hAnsi="Times New Roman"/>
                <w:sz w:val="28"/>
                <w:szCs w:val="28"/>
                <w:lang w:val="uk-UA"/>
              </w:rPr>
              <w:t>ять транзитні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інженерні мережі</w:t>
            </w:r>
            <w:r w:rsidR="0056396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Рельєф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21EF">
              <w:rPr>
                <w:rFonts w:ascii="Times New Roman" w:hAnsi="Times New Roman"/>
                <w:sz w:val="28"/>
                <w:szCs w:val="28"/>
                <w:lang w:val="uk-UA"/>
              </w:rPr>
              <w:t>рівнинний</w:t>
            </w:r>
            <w:r w:rsidR="00BB44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всій довжині ділянки з невеликим ухилом в південно-східний бік.</w:t>
            </w:r>
          </w:p>
          <w:p w:rsidR="0023226C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Планувальна структура вуличної мережі та пішохідних зав’язків запроектована з врахуванням існуючих інженерно-транспортних мереж. </w:t>
            </w:r>
            <w:r w:rsidR="00E614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ділянки  </w:t>
            </w:r>
            <w:r w:rsidR="00972B3D" w:rsidRPr="00310E4A"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використовується існуючий</w:t>
            </w:r>
            <w:r w:rsidR="00271C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6149C">
              <w:rPr>
                <w:rFonts w:ascii="Times New Roman" w:hAnsi="Times New Roman"/>
                <w:sz w:val="28"/>
                <w:szCs w:val="28"/>
                <w:lang w:val="uk-UA"/>
              </w:rPr>
              <w:t>під’їзд</w:t>
            </w:r>
            <w:r w:rsidR="004E2A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</w:t>
            </w:r>
            <w:r w:rsidR="00563963">
              <w:rPr>
                <w:rFonts w:ascii="Times New Roman" w:hAnsi="Times New Roman"/>
                <w:sz w:val="28"/>
                <w:szCs w:val="28"/>
                <w:lang w:val="uk-UA"/>
              </w:rPr>
              <w:t>вул. Тичини</w:t>
            </w:r>
            <w:r w:rsidR="002322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3226C" w:rsidRPr="009D58BE" w:rsidRDefault="0023226C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2051" w:rsidRPr="002B5973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Планувальні обмеження, які поширюються на земельн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ділянк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санітарно-захисні зони від об’єктів, які є джерелами виділення шкідливих речовин, підвищених рівнів шуму, вібрації, ультразвукових і електромагнітних хвиль, електронних полів, що іонізують випромінювання і т.п. –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відсутні;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зони санітарної охорони від підземних і відкритих джерел водопостачання, водозбірних і водоочисних споруд, водоводів, об’єктів оздоровчого призн</w:t>
            </w:r>
            <w:r w:rsidR="00563963">
              <w:rPr>
                <w:rFonts w:ascii="Times New Roman" w:hAnsi="Times New Roman"/>
                <w:sz w:val="28"/>
                <w:szCs w:val="28"/>
                <w:lang w:val="uk-UA"/>
              </w:rPr>
              <w:t>ачення –  відсутні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>-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зони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пам’яток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культурно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спадщини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археологічних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територій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історичного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ареалу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пункту – </w:t>
            </w:r>
            <w:proofErr w:type="spellStart"/>
            <w:proofErr w:type="gramStart"/>
            <w:r w:rsidRPr="009D58BE">
              <w:rPr>
                <w:rFonts w:ascii="Times New Roman" w:hAnsi="Times New Roman"/>
                <w:sz w:val="28"/>
                <w:szCs w:val="28"/>
              </w:rPr>
              <w:t>відсутні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proofErr w:type="gramEnd"/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прибережні захисні смуги (ПЗС)</w:t>
            </w:r>
            <w:r w:rsidR="00563963">
              <w:rPr>
                <w:rFonts w:ascii="Times New Roman" w:hAnsi="Times New Roman"/>
                <w:sz w:val="28"/>
                <w:szCs w:val="28"/>
                <w:lang w:val="uk-UA"/>
              </w:rPr>
              <w:t>, водоохоронні пункти – прибережна захисна смуга р. Млинівки - 25м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3212E" w:rsidRPr="009D58BE" w:rsidRDefault="00F21BC8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7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охоронні зони </w:t>
            </w:r>
            <w:r w:rsidR="000145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газопроводу </w:t>
            </w:r>
            <w:r w:rsidR="006E113C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0145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E113C">
              <w:rPr>
                <w:rFonts w:ascii="Times New Roman" w:hAnsi="Times New Roman"/>
                <w:sz w:val="28"/>
                <w:szCs w:val="28"/>
                <w:lang w:val="uk-UA"/>
              </w:rPr>
              <w:t>дотримання охоронної зони газопроводу низького тиску – 2 м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3212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інші охоронні зони (навколо особливо коштовних природних об’єктів, гідрометеорологічних станцій, уздовж ліній зв’язку, електропередачі, об’єктів транспорту й т.п.)</w:t>
            </w:r>
            <w:r w:rsidR="00271C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</w:t>
            </w:r>
            <w:r w:rsidR="0023226C">
              <w:rPr>
                <w:rFonts w:ascii="Times New Roman" w:hAnsi="Times New Roman"/>
                <w:sz w:val="28"/>
                <w:szCs w:val="28"/>
                <w:lang w:val="uk-UA"/>
              </w:rPr>
              <w:t>ЛЕП 0,4 кВ - 2 м від осі</w:t>
            </w:r>
            <w:r w:rsidR="00271CD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3212E" w:rsidRPr="009D58BE" w:rsidRDefault="004F67B0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       охоронні зони</w:t>
            </w:r>
            <w:r w:rsidR="005639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каналізації - відсутні</w:t>
            </w:r>
            <w:r w:rsidR="0013212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межі червоних ліній вулиць</w:t>
            </w:r>
            <w:r w:rsidR="009B46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лінія регулювання забудови</w:t>
            </w:r>
            <w:r w:rsidR="004E2A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  <w:r w:rsidR="004E2A44" w:rsidRPr="004E2A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межах ділянки </w:t>
            </w:r>
            <w:r w:rsidR="0023226C">
              <w:rPr>
                <w:rFonts w:ascii="Times New Roman" w:hAnsi="Times New Roman"/>
                <w:sz w:val="28"/>
                <w:szCs w:val="28"/>
                <w:lang w:val="uk-UA"/>
              </w:rPr>
              <w:t>наявні</w:t>
            </w:r>
            <w:r w:rsidR="004E2A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>-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інші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планувальні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обмеження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відсутні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наміру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F67B0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0FA4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B80FA4">
              <w:rPr>
                <w:rFonts w:ascii="Times New Roman" w:hAnsi="Times New Roman"/>
                <w:sz w:val="28"/>
                <w:szCs w:val="28"/>
              </w:rPr>
              <w:t>охопленій</w:t>
            </w:r>
            <w:proofErr w:type="spellEnd"/>
            <w:r w:rsidRPr="00B80FA4">
              <w:rPr>
                <w:rFonts w:ascii="Times New Roman" w:hAnsi="Times New Roman"/>
                <w:sz w:val="28"/>
                <w:szCs w:val="28"/>
              </w:rPr>
              <w:t xml:space="preserve"> проектом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детального плану</w:t>
            </w:r>
            <w:r w:rsidR="00BB4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B44C0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="00BB4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B44C0">
              <w:rPr>
                <w:rFonts w:ascii="Times New Roman" w:hAnsi="Times New Roman"/>
                <w:sz w:val="28"/>
                <w:szCs w:val="28"/>
              </w:rPr>
              <w:t>передбачається</w:t>
            </w:r>
            <w:proofErr w:type="spellEnd"/>
            <w:r w:rsidR="00BB4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B44C0">
              <w:rPr>
                <w:rFonts w:ascii="Times New Roman" w:hAnsi="Times New Roman"/>
                <w:sz w:val="28"/>
                <w:szCs w:val="28"/>
              </w:rPr>
              <w:t>будівництво</w:t>
            </w:r>
            <w:proofErr w:type="spellEnd"/>
            <w:r w:rsidR="00BB4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B44C0">
              <w:rPr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 w:rsidR="00BB4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B44C0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="00BB44C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BB44C0">
              <w:rPr>
                <w:rFonts w:ascii="Times New Roman" w:hAnsi="Times New Roman"/>
                <w:sz w:val="28"/>
                <w:szCs w:val="28"/>
              </w:rPr>
              <w:t>господарської</w:t>
            </w:r>
            <w:proofErr w:type="spellEnd"/>
            <w:r w:rsidR="00BB4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B44C0">
              <w:rPr>
                <w:rFonts w:ascii="Times New Roman" w:hAnsi="Times New Roman"/>
                <w:sz w:val="28"/>
                <w:szCs w:val="28"/>
              </w:rPr>
              <w:t>споруди</w:t>
            </w:r>
            <w:proofErr w:type="spellEnd"/>
            <w:r w:rsidR="00C2128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Водопостачання</w:t>
            </w:r>
            <w:r w:rsidR="00C24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="004969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="007A102D">
              <w:rPr>
                <w:rFonts w:ascii="Times New Roman" w:hAnsi="Times New Roman"/>
                <w:sz w:val="28"/>
                <w:szCs w:val="28"/>
                <w:lang w:val="uk-UA"/>
              </w:rPr>
              <w:t>водозабірної с</w:t>
            </w:r>
            <w:r w:rsidR="00563963">
              <w:rPr>
                <w:rFonts w:ascii="Times New Roman" w:hAnsi="Times New Roman"/>
                <w:sz w:val="28"/>
                <w:szCs w:val="28"/>
                <w:lang w:val="uk-UA"/>
              </w:rPr>
              <w:t>вердловини (питний колодязь)</w:t>
            </w:r>
            <w:r w:rsidR="00F93217" w:rsidRPr="009D58B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A2051" w:rsidRPr="009D58BE" w:rsidRDefault="00C241A0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каналізації: </w:t>
            </w:r>
            <w:r w:rsidR="007A10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шляхом будівництва на території </w:t>
            </w:r>
            <w:proofErr w:type="spellStart"/>
            <w:r w:rsidR="007A102D">
              <w:rPr>
                <w:rFonts w:ascii="Times New Roman" w:hAnsi="Times New Roman"/>
                <w:sz w:val="28"/>
                <w:szCs w:val="28"/>
                <w:lang w:val="uk-UA"/>
              </w:rPr>
              <w:t>біосептика</w:t>
            </w:r>
            <w:proofErr w:type="spellEnd"/>
            <w:r w:rsidR="00F93217" w:rsidRPr="009D58B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Системи опалення та вентиляції проектуються відповідно до чинних норм та правил.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Всі пропозиції по детальному плану території виконані згідно діючих нормативних документів 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A2051" w:rsidRPr="009D58BE" w:rsidRDefault="00EA2051" w:rsidP="00DA57D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Проектний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план (генплан)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A74472" w:rsidRPr="004969E0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Проектний план розроблений в межах охоплених </w:t>
            </w:r>
            <w:r w:rsidR="009B46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топографічною зйомкою території </w:t>
            </w:r>
            <w:r w:rsidR="004969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 </w:t>
            </w:r>
            <w:r w:rsidR="007A102D">
              <w:rPr>
                <w:rFonts w:ascii="Times New Roman" w:hAnsi="Times New Roman"/>
                <w:sz w:val="28"/>
                <w:szCs w:val="28"/>
                <w:lang w:val="uk-UA"/>
              </w:rPr>
              <w:t>вул. Тичини</w:t>
            </w:r>
            <w:r w:rsidR="006B53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м. </w:t>
            </w:r>
            <w:proofErr w:type="spellStart"/>
            <w:r w:rsidR="006B5360">
              <w:rPr>
                <w:rFonts w:ascii="Times New Roman" w:hAnsi="Times New Roman"/>
                <w:sz w:val="28"/>
                <w:szCs w:val="28"/>
                <w:lang w:val="uk-UA"/>
              </w:rPr>
              <w:t>Калуш</w:t>
            </w:r>
            <w:r w:rsidR="007A102D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End"/>
            <w:r w:rsidR="00BB44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 області.</w:t>
            </w:r>
          </w:p>
          <w:p w:rsidR="00EA2051" w:rsidRPr="009D58BE" w:rsidRDefault="00C241A0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стадії р</w:t>
            </w:r>
            <w:r w:rsidR="00EA2051"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обочий проект топографічну зйомку необхідно уточнити для повної інформації всіх елементів на проектованій ділянці.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Затверджений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проект детального планування території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 xml:space="preserve"> є основою для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вихідних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даних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для: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>-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виготовлення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проектної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розміщенням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об’єкта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виготовлення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забудови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Основні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орієнтовні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техніко-економічні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показники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4498D" w:rsidRDefault="007A102D" w:rsidP="00D44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     </w:t>
            </w:r>
            <w:r w:rsidR="002322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Площа </w:t>
            </w:r>
            <w:r w:rsidR="00EA2051" w:rsidRPr="00B80FA4">
              <w:rPr>
                <w:rFonts w:ascii="Times New Roman" w:hAnsi="Times New Roman"/>
                <w:sz w:val="28"/>
                <w:szCs w:val="28"/>
                <w:lang w:val="uk-UA"/>
              </w:rPr>
              <w:t>зем</w:t>
            </w:r>
            <w:r w:rsidR="00C241A0" w:rsidRPr="00B80FA4">
              <w:rPr>
                <w:rFonts w:ascii="Times New Roman" w:hAnsi="Times New Roman"/>
                <w:sz w:val="28"/>
                <w:szCs w:val="28"/>
                <w:lang w:val="uk-UA"/>
              </w:rPr>
              <w:t>ельн</w:t>
            </w:r>
            <w:r w:rsidR="0060263A"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="00AC68C4"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14110" w:rsidRPr="00B80FA4">
              <w:rPr>
                <w:rFonts w:ascii="Times New Roman" w:hAnsi="Times New Roman"/>
                <w:sz w:val="28"/>
                <w:szCs w:val="28"/>
                <w:lang w:val="uk-UA"/>
              </w:rPr>
              <w:t>діля</w:t>
            </w:r>
            <w:r w:rsidR="006026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нки </w:t>
            </w:r>
            <w:r w:rsidR="00C14110">
              <w:rPr>
                <w:rFonts w:ascii="Times New Roman" w:hAnsi="Times New Roman"/>
                <w:sz w:val="28"/>
                <w:szCs w:val="28"/>
                <w:lang w:val="uk-UA"/>
              </w:rPr>
              <w:t>- 0,</w:t>
            </w:r>
            <w:r w:rsidR="00627E21">
              <w:rPr>
                <w:rFonts w:ascii="Times New Roman" w:hAnsi="Times New Roman"/>
                <w:sz w:val="28"/>
                <w:szCs w:val="28"/>
                <w:lang w:val="uk-UA"/>
              </w:rPr>
              <w:t>1468</w:t>
            </w:r>
            <w:r w:rsidR="00EA2051"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га;</w:t>
            </w:r>
          </w:p>
          <w:p w:rsidR="00EA2051" w:rsidRDefault="00DA57DF" w:rsidP="00D44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</w:t>
            </w:r>
            <w:r w:rsidR="00D917BF" w:rsidRPr="00D4498D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60263A">
              <w:rPr>
                <w:rFonts w:ascii="Times New Roman" w:hAnsi="Times New Roman"/>
                <w:sz w:val="28"/>
                <w:szCs w:val="28"/>
                <w:lang w:val="uk-UA"/>
              </w:rPr>
              <w:t>лоща забудови земельної ділянки</w:t>
            </w:r>
            <w:r w:rsidR="00EA2051" w:rsidRPr="00D449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4498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EA2051" w:rsidRPr="009C7457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D4498D" w:rsidRPr="00D4498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B44C0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  <w:r w:rsidR="00D4498D" w:rsidRPr="00D4498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BB44C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D4498D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D4498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 w:rsidR="00D4498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0263A" w:rsidRDefault="0060263A" w:rsidP="00D449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дорожнього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руху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робочому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проекті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виконати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розділ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дорожнього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руху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Розділ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інж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ене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рне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протипожежні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заходи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визначити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робочим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проектом.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 xml:space="preserve">ДПТ не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потребує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експертизи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ДБН Б.1.1 – 14-2012 п. 7.5.</w:t>
            </w:r>
          </w:p>
          <w:p w:rsidR="00EA2051" w:rsidRPr="009D58BE" w:rsidRDefault="00EA2051" w:rsidP="00DA5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Остаточні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проектні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вирішення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будуть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прийняті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стадії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Робочий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проект»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після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отримання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умов та обмежень забудови земельної ділянки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2051" w:rsidRPr="00E35748" w:rsidTr="008D1BE9">
        <w:trPr>
          <w:trHeight w:val="350"/>
        </w:trPr>
        <w:tc>
          <w:tcPr>
            <w:tcW w:w="533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99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47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38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882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58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4824" w:type="dxa"/>
            <w:vMerge w:val="restart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</w:pPr>
          </w:p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Загальна пояснююча записка</w:t>
            </w:r>
          </w:p>
        </w:tc>
        <w:tc>
          <w:tcPr>
            <w:tcW w:w="1801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Аркуш</w:t>
            </w:r>
          </w:p>
        </w:tc>
      </w:tr>
      <w:tr w:rsidR="00EA2051" w:rsidRPr="00E35748" w:rsidTr="008D1BE9">
        <w:trPr>
          <w:trHeight w:val="300"/>
        </w:trPr>
        <w:tc>
          <w:tcPr>
            <w:tcW w:w="533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99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7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38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82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8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824" w:type="dxa"/>
            <w:vMerge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01" w:type="dxa"/>
            <w:vMerge w:val="restart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EA2051" w:rsidRPr="00E35748" w:rsidTr="008D1BE9">
        <w:trPr>
          <w:trHeight w:val="300"/>
        </w:trPr>
        <w:tc>
          <w:tcPr>
            <w:tcW w:w="533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E35748">
              <w:rPr>
                <w:rFonts w:ascii="Times New Roman" w:hAnsi="Times New Roman"/>
                <w:lang w:val="uk-UA"/>
              </w:rPr>
              <w:t>Зм</w:t>
            </w:r>
            <w:proofErr w:type="spellEnd"/>
            <w:r w:rsidRPr="00E3574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699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Кіл.</w:t>
            </w:r>
          </w:p>
        </w:tc>
        <w:tc>
          <w:tcPr>
            <w:tcW w:w="647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Арк.</w:t>
            </w:r>
          </w:p>
        </w:tc>
        <w:tc>
          <w:tcPr>
            <w:tcW w:w="638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Vrinda" w:hAnsi="Vrinda" w:cs="Vrinda"/>
                <w:lang w:val="uk-UA" w:eastAsia="ja-JP"/>
              </w:rPr>
            </w:pPr>
            <w:r w:rsidRPr="00E35748">
              <w:rPr>
                <w:rFonts w:ascii="Times New Roman" w:eastAsia="Calibri" w:hAnsi="Times New Roman"/>
                <w:lang w:val="uk-UA" w:eastAsia="ja-JP"/>
              </w:rPr>
              <w:t>Док.</w:t>
            </w:r>
          </w:p>
        </w:tc>
        <w:tc>
          <w:tcPr>
            <w:tcW w:w="882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658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4824" w:type="dxa"/>
            <w:vMerge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</w:pPr>
          </w:p>
        </w:tc>
        <w:tc>
          <w:tcPr>
            <w:tcW w:w="1801" w:type="dxa"/>
            <w:vMerge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</w:pPr>
          </w:p>
        </w:tc>
      </w:tr>
    </w:tbl>
    <w:p w:rsidR="008D1BE9" w:rsidRPr="008D1BE9" w:rsidRDefault="008D1BE9" w:rsidP="008D1BE9">
      <w:pPr>
        <w:tabs>
          <w:tab w:val="left" w:pos="459"/>
        </w:tabs>
        <w:spacing w:after="0" w:line="360" w:lineRule="auto"/>
        <w:ind w:left="1134" w:right="85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5</w:t>
      </w:r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техніко-економічні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показники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детального плану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території</w:t>
      </w:r>
      <w:proofErr w:type="spellEnd"/>
    </w:p>
    <w:p w:rsidR="008D1BE9" w:rsidRPr="008D1BE9" w:rsidRDefault="008D1BE9" w:rsidP="008D1BE9">
      <w:pPr>
        <w:tabs>
          <w:tab w:val="left" w:pos="459"/>
        </w:tabs>
        <w:spacing w:after="0" w:line="36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7"/>
        <w:gridCol w:w="1464"/>
        <w:gridCol w:w="1331"/>
        <w:gridCol w:w="1329"/>
        <w:gridCol w:w="1064"/>
      </w:tblGrid>
      <w:tr w:rsidR="008D1BE9" w:rsidRPr="008D1BE9" w:rsidTr="008D1BE9">
        <w:trPr>
          <w:trHeight w:val="347"/>
          <w:tblCellSpacing w:w="0" w:type="dxa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Назва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Одиниця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виміру</w:t>
            </w:r>
            <w:proofErr w:type="spellEnd"/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</w:tr>
      <w:tr w:rsidR="008D1BE9" w:rsidRPr="008D1BE9" w:rsidTr="008D1BE9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3 до 7років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15 до 20</w:t>
            </w:r>
          </w:p>
        </w:tc>
      </w:tr>
      <w:tr w:rsidR="008D1BE9" w:rsidRPr="008D1BE9" w:rsidTr="008D1BE9">
        <w:trPr>
          <w:trHeight w:val="5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Територія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047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межах проекту в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627E21" w:rsidP="007E4DD6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1</w:t>
            </w:r>
            <w:r w:rsidR="009C7457">
              <w:rPr>
                <w:rFonts w:ascii="Arial" w:eastAsia="Times New Roman" w:hAnsi="Arial" w:cs="Arial"/>
                <w:color w:val="000000"/>
                <w:lang w:val="uk-UA" w:eastAsia="ru-RU"/>
              </w:rPr>
              <w:t>,</w:t>
            </w:r>
            <w:r w:rsidR="00E533AA">
              <w:rPr>
                <w:rFonts w:ascii="Arial" w:eastAsia="Times New Roman" w:hAnsi="Arial" w:cs="Arial"/>
                <w:color w:val="000000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778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A57DF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58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а)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б)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49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обслуговування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4F67B0" w:rsidRDefault="00A74472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503701" w:rsidP="00343E7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призначення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ділової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виробничої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комунально-складської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курортної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оздоровчої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тощо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Чисельність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тис.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осіб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люд/га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5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14110" w:rsidRDefault="00C14110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6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8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2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22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загаль-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7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забезпеченість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/люд.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8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Вибуття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загальної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видами: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Квартира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627E21" w:rsidP="00627E21">
            <w:pPr>
              <w:spacing w:before="120" w:line="360" w:lineRule="auto"/>
              <w:ind w:left="25" w:hanging="2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        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9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одноквартирна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Тис.кв.м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260C54" w:rsidP="00E53A15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       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05394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0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E53A15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Із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неї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1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малоповерхова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(1-3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260C54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середньо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(4-5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E53A15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(6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7E4DD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3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7E4DD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5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10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рахунок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проведення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реконструкції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Вулично-дорожня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мережа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міський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пасажирський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503701" w:rsidP="00FA29B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0,</w:t>
            </w:r>
            <w:r w:rsidR="00260C54">
              <w:rPr>
                <w:rFonts w:ascii="Arial" w:eastAsia="Times New Roman" w:hAnsi="Arial" w:cs="Arial"/>
                <w:color w:val="000000"/>
                <w:lang w:val="uk-UA"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загальноміського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1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транспортних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розвязок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різних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рівнях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пішохідних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переходів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вулично-дорожньої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км.кв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ліній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-трамвай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тролейбус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-автобус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Відкриті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автостоянки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0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Інженерне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обладнання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5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 м3/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добу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8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 количество квартир, что оборудованы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Каналізація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обєм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стічних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квартир,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обладнані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електроплитами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Витрати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газу,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Млн. м3/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-у тому числа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Гкал/год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перекладання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Охорона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навколишнього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середовища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Санітарно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захисні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зони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C6004" w:rsidRDefault="007E4DD6" w:rsidP="007E4DD6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0</w:t>
            </w:r>
            <w:r w:rsidR="00FA29B5"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,</w:t>
            </w:r>
            <w:r w:rsidR="00260C54">
              <w:rPr>
                <w:rFonts w:ascii="Arial" w:eastAsia="Times New Roman" w:hAnsi="Arial" w:cs="Arial"/>
                <w:color w:val="000000" w:themeColor="text1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6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озеленені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</w:tbl>
    <w:p w:rsidR="008D1BE9" w:rsidRPr="008D1BE9" w:rsidRDefault="008D1BE9" w:rsidP="008D1BE9">
      <w:pPr>
        <w:spacing w:line="273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A57DF" w:rsidRPr="00343E7E" w:rsidRDefault="00DA57DF">
      <w:pPr>
        <w:rPr>
          <w:lang w:val="uk-UA"/>
        </w:rPr>
      </w:pPr>
    </w:p>
    <w:sectPr w:rsidR="00DA57DF" w:rsidRPr="00343E7E" w:rsidSect="00DA57D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AFA"/>
    <w:multiLevelType w:val="multilevel"/>
    <w:tmpl w:val="A73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A56F5"/>
    <w:multiLevelType w:val="multilevel"/>
    <w:tmpl w:val="687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F677D"/>
    <w:multiLevelType w:val="multilevel"/>
    <w:tmpl w:val="F78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67002"/>
    <w:multiLevelType w:val="multilevel"/>
    <w:tmpl w:val="7AB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121AE"/>
    <w:multiLevelType w:val="multilevel"/>
    <w:tmpl w:val="712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17838"/>
    <w:multiLevelType w:val="multilevel"/>
    <w:tmpl w:val="856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F5DDD"/>
    <w:multiLevelType w:val="multilevel"/>
    <w:tmpl w:val="6BE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713EE3"/>
    <w:multiLevelType w:val="multilevel"/>
    <w:tmpl w:val="9C6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205CF"/>
    <w:multiLevelType w:val="multilevel"/>
    <w:tmpl w:val="30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50C13"/>
    <w:multiLevelType w:val="multilevel"/>
    <w:tmpl w:val="BF5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2D008B"/>
    <w:multiLevelType w:val="multilevel"/>
    <w:tmpl w:val="E76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20FDE"/>
    <w:multiLevelType w:val="hybridMultilevel"/>
    <w:tmpl w:val="5324FC64"/>
    <w:lvl w:ilvl="0" w:tplc="7B7815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E1202"/>
    <w:multiLevelType w:val="multilevel"/>
    <w:tmpl w:val="160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746797"/>
    <w:multiLevelType w:val="multilevel"/>
    <w:tmpl w:val="A62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860A21"/>
    <w:multiLevelType w:val="multilevel"/>
    <w:tmpl w:val="A18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D826BD"/>
    <w:multiLevelType w:val="multilevel"/>
    <w:tmpl w:val="92F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1"/>
    <w:rsid w:val="00004CB4"/>
    <w:rsid w:val="0000564A"/>
    <w:rsid w:val="000145EA"/>
    <w:rsid w:val="00070348"/>
    <w:rsid w:val="000847C5"/>
    <w:rsid w:val="000B13F2"/>
    <w:rsid w:val="000B5916"/>
    <w:rsid w:val="000B6D46"/>
    <w:rsid w:val="000C049C"/>
    <w:rsid w:val="000C05EF"/>
    <w:rsid w:val="000C57AE"/>
    <w:rsid w:val="0013212E"/>
    <w:rsid w:val="00156DF0"/>
    <w:rsid w:val="00190B14"/>
    <w:rsid w:val="001B4283"/>
    <w:rsid w:val="0023226C"/>
    <w:rsid w:val="00242FEC"/>
    <w:rsid w:val="00260C54"/>
    <w:rsid w:val="00271CDB"/>
    <w:rsid w:val="002B5422"/>
    <w:rsid w:val="002B5973"/>
    <w:rsid w:val="002F58D9"/>
    <w:rsid w:val="002F7096"/>
    <w:rsid w:val="00310E4A"/>
    <w:rsid w:val="003262C6"/>
    <w:rsid w:val="00340FE1"/>
    <w:rsid w:val="0034387E"/>
    <w:rsid w:val="00343E7E"/>
    <w:rsid w:val="003E71D9"/>
    <w:rsid w:val="00425F8B"/>
    <w:rsid w:val="00435B70"/>
    <w:rsid w:val="00444E5F"/>
    <w:rsid w:val="004969E0"/>
    <w:rsid w:val="004D0E01"/>
    <w:rsid w:val="004E2A44"/>
    <w:rsid w:val="004E2B03"/>
    <w:rsid w:val="004F2ABA"/>
    <w:rsid w:val="004F67B0"/>
    <w:rsid w:val="004F6B87"/>
    <w:rsid w:val="00503701"/>
    <w:rsid w:val="00515735"/>
    <w:rsid w:val="00563963"/>
    <w:rsid w:val="005B3A02"/>
    <w:rsid w:val="005C7C9B"/>
    <w:rsid w:val="005F4C37"/>
    <w:rsid w:val="0060263A"/>
    <w:rsid w:val="00627E21"/>
    <w:rsid w:val="00647778"/>
    <w:rsid w:val="00674A7E"/>
    <w:rsid w:val="006B5360"/>
    <w:rsid w:val="006E113C"/>
    <w:rsid w:val="006F1DC9"/>
    <w:rsid w:val="00702295"/>
    <w:rsid w:val="007A102D"/>
    <w:rsid w:val="007C54B4"/>
    <w:rsid w:val="007E4DD6"/>
    <w:rsid w:val="00800ADB"/>
    <w:rsid w:val="008076F6"/>
    <w:rsid w:val="00821542"/>
    <w:rsid w:val="00864036"/>
    <w:rsid w:val="00882CF6"/>
    <w:rsid w:val="008910BD"/>
    <w:rsid w:val="008A614C"/>
    <w:rsid w:val="008D1BE9"/>
    <w:rsid w:val="009016E4"/>
    <w:rsid w:val="00905394"/>
    <w:rsid w:val="00930EFF"/>
    <w:rsid w:val="0095515E"/>
    <w:rsid w:val="00957556"/>
    <w:rsid w:val="00972B3D"/>
    <w:rsid w:val="0098783E"/>
    <w:rsid w:val="009B4656"/>
    <w:rsid w:val="009C7457"/>
    <w:rsid w:val="009D07E5"/>
    <w:rsid w:val="009D21EF"/>
    <w:rsid w:val="009D58BE"/>
    <w:rsid w:val="009F3234"/>
    <w:rsid w:val="00A0462D"/>
    <w:rsid w:val="00A14D0B"/>
    <w:rsid w:val="00A16116"/>
    <w:rsid w:val="00A17AF6"/>
    <w:rsid w:val="00A22E4C"/>
    <w:rsid w:val="00A7280A"/>
    <w:rsid w:val="00A74472"/>
    <w:rsid w:val="00AB5651"/>
    <w:rsid w:val="00AC68C4"/>
    <w:rsid w:val="00B50EB5"/>
    <w:rsid w:val="00B80FA4"/>
    <w:rsid w:val="00BA280C"/>
    <w:rsid w:val="00BA727F"/>
    <w:rsid w:val="00BB1B54"/>
    <w:rsid w:val="00BB44C0"/>
    <w:rsid w:val="00BD4673"/>
    <w:rsid w:val="00BF5DDA"/>
    <w:rsid w:val="00C1400D"/>
    <w:rsid w:val="00C14110"/>
    <w:rsid w:val="00C21282"/>
    <w:rsid w:val="00C241A0"/>
    <w:rsid w:val="00C57EEF"/>
    <w:rsid w:val="00C86FE8"/>
    <w:rsid w:val="00C879A8"/>
    <w:rsid w:val="00C967C5"/>
    <w:rsid w:val="00CB1270"/>
    <w:rsid w:val="00D140BD"/>
    <w:rsid w:val="00D3697C"/>
    <w:rsid w:val="00D4498D"/>
    <w:rsid w:val="00D50D2B"/>
    <w:rsid w:val="00D52577"/>
    <w:rsid w:val="00D62C3D"/>
    <w:rsid w:val="00D645C3"/>
    <w:rsid w:val="00D65C50"/>
    <w:rsid w:val="00D66CD5"/>
    <w:rsid w:val="00D9100D"/>
    <w:rsid w:val="00D917BF"/>
    <w:rsid w:val="00D93216"/>
    <w:rsid w:val="00DA57DF"/>
    <w:rsid w:val="00E37596"/>
    <w:rsid w:val="00E533AA"/>
    <w:rsid w:val="00E53A15"/>
    <w:rsid w:val="00E57C29"/>
    <w:rsid w:val="00E6149C"/>
    <w:rsid w:val="00E902E8"/>
    <w:rsid w:val="00EA2051"/>
    <w:rsid w:val="00EB5E6E"/>
    <w:rsid w:val="00EE181C"/>
    <w:rsid w:val="00F21BC8"/>
    <w:rsid w:val="00F34FBE"/>
    <w:rsid w:val="00F93217"/>
    <w:rsid w:val="00F978EE"/>
    <w:rsid w:val="00FA29B5"/>
    <w:rsid w:val="00FA3745"/>
    <w:rsid w:val="00FC6004"/>
    <w:rsid w:val="00FD37AC"/>
    <w:rsid w:val="00F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ED41"/>
  <w15:docId w15:val="{DA686CE0-D3C9-4F3F-9EE2-73B1DD94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5121</Words>
  <Characters>2920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Користувач Windows</cp:lastModifiedBy>
  <cp:revision>6</cp:revision>
  <cp:lastPrinted>2019-01-30T13:34:00Z</cp:lastPrinted>
  <dcterms:created xsi:type="dcterms:W3CDTF">2021-07-05T12:55:00Z</dcterms:created>
  <dcterms:modified xsi:type="dcterms:W3CDTF">2021-09-22T11:31:00Z</dcterms:modified>
</cp:coreProperties>
</file>