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00" w:rsidRDefault="00C24B00" w:rsidP="00C24B00">
      <w:pPr>
        <w:pStyle w:val="7"/>
        <w:spacing w:before="0" w:after="0"/>
        <w:jc w:val="right"/>
      </w:pPr>
      <w:r>
        <w:t>ПРОЕКТ</w:t>
      </w:r>
    </w:p>
    <w:p w:rsidR="00C24B00" w:rsidRPr="00857330" w:rsidRDefault="00C24B00" w:rsidP="00C24B00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5.25pt;height:48.75pt" o:ole="" fillcolor="window">
            <v:imagedata r:id="rId5" o:title=""/>
          </v:shape>
          <o:OLEObject Type="Embed" ProgID="Imaging." ShapeID="_x0000_i1031" DrawAspect="Content" ObjectID="_1711970954" r:id="rId6"/>
        </w:object>
      </w:r>
    </w:p>
    <w:p w:rsidR="00C24B00" w:rsidRPr="005C76CA" w:rsidRDefault="00C24B00" w:rsidP="00C24B00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УКРАЇНА</w:t>
      </w:r>
    </w:p>
    <w:p w:rsidR="00C24B00" w:rsidRPr="005C76CA" w:rsidRDefault="00C24B00" w:rsidP="00C24B00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КАЛУСЬКА МІСЬКА РАДА</w:t>
      </w:r>
    </w:p>
    <w:p w:rsidR="00C24B00" w:rsidRPr="005C76CA" w:rsidRDefault="00C24B00" w:rsidP="00C24B00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ВИКОНАВЧИЙ КОМІТЕТ</w:t>
      </w:r>
    </w:p>
    <w:p w:rsidR="00C24B00" w:rsidRPr="005C76CA" w:rsidRDefault="00C24B00" w:rsidP="00C24B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38598" wp14:editId="7CB916EB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CF5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C24B00" w:rsidRPr="005C76CA" w:rsidRDefault="00C24B00" w:rsidP="00C24B00">
      <w:pPr>
        <w:pStyle w:val="3"/>
        <w:spacing w:line="360" w:lineRule="auto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РІШЕННЯ</w:t>
      </w:r>
    </w:p>
    <w:p w:rsidR="00C24B00" w:rsidRPr="005C76CA" w:rsidRDefault="00C24B00" w:rsidP="00C24B00">
      <w:pPr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</w:t>
      </w:r>
      <w:proofErr w:type="spellStart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м.Калуш</w:t>
      </w:r>
      <w:proofErr w:type="spellEnd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№ ____</w:t>
      </w: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40"/>
        <w:gridCol w:w="3960"/>
      </w:tblGrid>
      <w:tr w:rsidR="00AD6727" w:rsidTr="00C24B00">
        <w:trPr>
          <w:trHeight w:val="1080"/>
          <w:tblCellSpacing w:w="0" w:type="dxa"/>
        </w:trPr>
        <w:tc>
          <w:tcPr>
            <w:tcW w:w="4253" w:type="dxa"/>
            <w:shd w:val="clear" w:color="auto" w:fill="FFFFFF"/>
            <w:vAlign w:val="center"/>
          </w:tcPr>
          <w:p w:rsidR="00AD6727" w:rsidRDefault="00AD6727" w:rsidP="003E60DB">
            <w:pPr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Про  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      </w:r>
          </w:p>
          <w:p w:rsidR="00AD6727" w:rsidRDefault="00AD6727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AD6727" w:rsidRDefault="00AD6727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24B00" w:rsidRDefault="00C24B00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24B00" w:rsidRDefault="00C24B00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24B00" w:rsidRDefault="00C24B00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24B00" w:rsidRDefault="00C24B00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24B00" w:rsidRDefault="00C24B00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AD6727" w:rsidRDefault="00AD6727" w:rsidP="003E6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(_______ сесія сьомого демократичного скликання)</w:t>
            </w:r>
          </w:p>
        </w:tc>
      </w:tr>
    </w:tbl>
    <w:p w:rsidR="00AD6727" w:rsidRDefault="00AD6727" w:rsidP="00AD67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Законом України "Про місцеве самоврядування в Україні",  відповідно до рішень міської ради</w:t>
      </w:r>
      <w:r w:rsidRPr="00EE13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91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Pr="00991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.12.201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991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816 </w:t>
      </w:r>
      <w:r w:rsidRPr="00991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"Про</w:t>
      </w:r>
      <w:r w:rsidRPr="00486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Програму стимулювання створення та підтримки об’єднань співвласників багатоквартирних будинків (ОСББ) в м. Калуші на 2020-2022 роки</w:t>
      </w:r>
      <w:r w:rsidRPr="00991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 23.12.2020 року №158 "Про бюджет</w:t>
      </w:r>
      <w:r w:rsidRPr="00EE13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Калуської міської об'єднаної територіальної громади на 2021 рік", та від 23.12.2021 року №1171 "Про бюджет</w:t>
      </w:r>
      <w:r w:rsidRPr="00EE13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Калуської міської об'єднаної територіальної громади на 2022 рік", </w:t>
      </w:r>
      <w:r>
        <w:rPr>
          <w:rFonts w:ascii="Times New Roman" w:hAnsi="Times New Roman"/>
          <w:sz w:val="28"/>
          <w:szCs w:val="28"/>
        </w:rPr>
        <w:t>беручи до уваги протокол засідання комісії для відбору житлових будинків для проведення ремонтних робіт від 19.04.2022</w:t>
      </w:r>
      <w:r w:rsidRPr="000356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рекомендацій постійної комісії з питань власності, житлово-комунального господарства та екології, міська рада </w:t>
      </w:r>
    </w:p>
    <w:p w:rsidR="00AD6727" w:rsidRDefault="00AD6727" w:rsidP="00AD67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D6727" w:rsidRDefault="00AD6727" w:rsidP="00AD67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 Програми стимулювання створення та підтримки об’єднань співвласників багатоквартирних будинків (ОСББ) в м. Калуші на 2020-2022 роки, затвердженої рішенням міської ради від 20.12.2019 року №2816, зі змінами від 30.01.2020 року №2928, зі змінами від 25.06.2020 року №3250, зі змінами від 30.07.2020 року №3329 зі змінами від 24.09.2020 року №3482,</w:t>
      </w:r>
      <w:r w:rsidRPr="00A772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змінами від 28.04.2021 року №454,</w:t>
      </w:r>
      <w:r w:rsidRPr="00A772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змінами від 29.07.2021 року №683, зі змінами від 28.10.2021 року №925 , зі змінами від 25.11.2021 року №1025, зі змінами від 16.12.2021 року №1108 а саме:</w:t>
      </w:r>
    </w:p>
    <w:p w:rsidR="00AD6727" w:rsidRDefault="00AD6727" w:rsidP="00AD67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E1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1.1.Викласти п.7 Паспорта Програми в новій редакції(додається).</w:t>
      </w:r>
    </w:p>
    <w:p w:rsidR="00AD6727" w:rsidRDefault="00AD6727" w:rsidP="00AD67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</w:t>
      </w:r>
      <w:r w:rsidRPr="00C535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Викласти перелік заходів, обсяги та джерела фінансування Програми в новій редакції (додається).</w:t>
      </w:r>
    </w:p>
    <w:p w:rsidR="00C24B00" w:rsidRDefault="00AD6727" w:rsidP="00C24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Контроль за виконанням даного рішення покласти на заступника міського голови Богдана Білецького та постійну комісію з питань власності, житлово-комунального господарства та екології.</w:t>
      </w:r>
    </w:p>
    <w:p w:rsidR="00C24B00" w:rsidRDefault="00C24B00" w:rsidP="00C24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D6727" w:rsidRDefault="00AD6727" w:rsidP="00C24B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Міський голова                            </w:t>
      </w:r>
      <w:r w:rsidR="00C24B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      Андрій  НАЙДА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D6727" w:rsidRPr="00A26E25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Д</w:t>
      </w:r>
      <w:r w:rsidRPr="00A26E25">
        <w:rPr>
          <w:rFonts w:ascii="Times New Roman" w:hAnsi="Times New Roman" w:cs="Times New Roman"/>
          <w:sz w:val="28"/>
          <w:szCs w:val="28"/>
        </w:rPr>
        <w:t>одаток 1</w:t>
      </w:r>
    </w:p>
    <w:p w:rsidR="00AD6727" w:rsidRPr="00A26E25" w:rsidRDefault="00AD6727" w:rsidP="00AD67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6E25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Програми стимулювання створення </w:t>
      </w:r>
    </w:p>
    <w:p w:rsidR="00AD6727" w:rsidRPr="00A26E25" w:rsidRDefault="00AD6727" w:rsidP="00AD67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6E25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підтримки об'єднань співвласників багатоквартирних </w:t>
      </w:r>
    </w:p>
    <w:p w:rsidR="00AD6727" w:rsidRPr="00A26E25" w:rsidRDefault="00AD6727" w:rsidP="00AD67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6E25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будинків/ОСББ/ у м. Калуші на 2020 – 2022 роки </w:t>
      </w:r>
    </w:p>
    <w:p w:rsidR="00AD6727" w:rsidRPr="00A26E25" w:rsidRDefault="00AD6727" w:rsidP="00AD6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Pr="00A26E25" w:rsidRDefault="00AD6727" w:rsidP="00AD6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25">
        <w:rPr>
          <w:rFonts w:ascii="Times New Roman" w:hAnsi="Times New Roman" w:cs="Times New Roman"/>
          <w:b/>
          <w:sz w:val="28"/>
          <w:szCs w:val="28"/>
        </w:rPr>
        <w:t>Перелік заходів,</w:t>
      </w:r>
    </w:p>
    <w:p w:rsidR="00AD6727" w:rsidRPr="00A26E25" w:rsidRDefault="00AD6727" w:rsidP="00AD6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25">
        <w:rPr>
          <w:rFonts w:ascii="Times New Roman" w:hAnsi="Times New Roman" w:cs="Times New Roman"/>
          <w:b/>
          <w:sz w:val="28"/>
          <w:szCs w:val="28"/>
        </w:rPr>
        <w:t>обсяги та джерела фінансування Програми</w:t>
      </w:r>
    </w:p>
    <w:p w:rsidR="00AD6727" w:rsidRPr="00A26E25" w:rsidRDefault="00AD6727" w:rsidP="00AD6727">
      <w:pPr>
        <w:spacing w:after="0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 w:rsidRPr="00A26E25">
        <w:rPr>
          <w:rFonts w:ascii="Times New Roman" w:hAnsi="Times New Roman" w:cs="Times New Roman"/>
          <w:b/>
          <w:sz w:val="28"/>
          <w:szCs w:val="28"/>
        </w:rPr>
        <w:t xml:space="preserve">Назва замовника: </w:t>
      </w:r>
      <w:r w:rsidRPr="00A26E25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Калуської    міської ради</w:t>
      </w:r>
    </w:p>
    <w:tbl>
      <w:tblPr>
        <w:tblStyle w:val="a4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126"/>
        <w:gridCol w:w="712"/>
        <w:gridCol w:w="989"/>
        <w:gridCol w:w="1137"/>
        <w:gridCol w:w="709"/>
        <w:gridCol w:w="850"/>
        <w:gridCol w:w="1134"/>
      </w:tblGrid>
      <w:tr w:rsidR="00AD6727" w:rsidRPr="00A26E25" w:rsidTr="003E60DB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Орієнтовні обсяги фінансування, тис. грн.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Очікуванні результати</w:t>
            </w: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роки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В тому числі за джерелами фінансування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5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B0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Калуської міської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Інші джерела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технічної документації на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27" w:rsidRPr="001724C1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C24B00" w:rsidRDefault="00AD6727" w:rsidP="00C24B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C24B00" w:rsidRDefault="00AD6727" w:rsidP="00C24B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C24B00" w:rsidRDefault="00AD6727" w:rsidP="00C24B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Відновлення технічної документ</w:t>
            </w:r>
          </w:p>
          <w:p w:rsidR="00AD6727" w:rsidRPr="00C24B00" w:rsidRDefault="00AD6727" w:rsidP="00C24B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ації</w:t>
            </w:r>
            <w:proofErr w:type="spellEnd"/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, відведення прибудинкової території на житлові будинки у яких створено ОСББ та планується їх створення</w:t>
            </w:r>
          </w:p>
          <w:p w:rsidR="00AD6727" w:rsidRPr="00C24B00" w:rsidRDefault="00AD6727" w:rsidP="00C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D6727" w:rsidRPr="001724C1" w:rsidRDefault="00AD6727" w:rsidP="003E60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ОСББ"Господар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-М"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ОСББ"Павлика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19А"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ОСББ"Богдан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Хмельницький"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4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ОСББ"Проспект15а"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підприємство 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«ЖЕО № 1»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«ЖЕО № 4»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7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,017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5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Грушевського 91"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7,743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28,03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28,03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C24B00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ОСББ"Богдан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Хмельницький 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ОСББ"вул.Б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. Хмельницького, 52"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ОСББ"УКР.ДІМ"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 xml:space="preserve"> 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Світанок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Б.Хмельницького,36"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 xml:space="preserve"> 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"Фенікс-Калуш"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 xml:space="preserve"> 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 xml:space="preserve">   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системи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відеонагляду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на житловий будинок по вул. С.Стрільців,15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Всього пункт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79,5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 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241,75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241,75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Покращення технічного стану будинків, у яких створено ОСББ, забезпечення умов комфортного проживання населення міста</w:t>
            </w: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ОСББ"Незалежність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-К"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777,282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777,282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покрівлі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ОСББ"Богдан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Хмельницький"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510,294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510,294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ОСББ"Писарська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43"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82,415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82,415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ОСББ"вул.Б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. Хмельницького, 52"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190,298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190,298</w:t>
            </w: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капітального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ремонтуцентрального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входу та сходової клітки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ОСББ"вул.Б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. Хмельницького, 52"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175,082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175,082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каналізаційних мереж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ОСББ"Проспект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232,189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232,189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каітального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ремонту мереж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ОСББ"Проспект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232,105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232,105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покрівлі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ОСББ"Січове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242,910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242,910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каітального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ремонту конструктивних елементів(відмостка,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внутрішньоканалізаційна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мережа)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 Січове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231,300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231,300 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каітального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ремонту заміни вікон та дверей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"Незалежний господар"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47,491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47,491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143.990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143.990</w:t>
            </w:r>
          </w:p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"Шептицький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42,894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42,894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Всього пункти 2-14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Всього</w:t>
            </w:r>
            <w:r w:rsidRPr="00A26E2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3150,0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Покращення технічного стану будинків, у яких створено ОСББ, забезпечення умов комфортного проживання населення міста</w:t>
            </w: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 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  <w:p w:rsidR="00AD6727" w:rsidRPr="00112052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2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Виготовлення проектно-кошторисної документації  для "Проведення Капітальний ремонт конструктивних елементів (фасад та сходова клітка)житлового будинку"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ОСББ"Незалежність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конструктивних елементів (фасад та сходова клітка)житлового будинку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ОСББ"Незалежність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81,007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81,007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для"Проведення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капітального ремонту електромережі та ГРЩ"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ОСББ"УКР.ДІМ"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ОСББ"УКР.ДІМ"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258,588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258,588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капітального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ремонту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каналізаційних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мереж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ОСББ"УКР.ДІМ"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Виготовлення проектно-кошторисної документації для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капітального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ремонту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електромережі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ГРЩ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ДІМ""Рубчака,15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капітального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ремонту </w:t>
            </w:r>
            <w:proofErr w:type="spellStart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електромережі</w:t>
            </w:r>
            <w:proofErr w:type="spellEnd"/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ГРЩ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ДІМ""Рубчака,15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130,932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130,932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ліфта 1-го під</w:t>
            </w:r>
            <w:r w:rsidRPr="00A26E2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’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їзда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ДІМ"Рубчака,15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ліфта 2-го під</w:t>
            </w:r>
            <w:r w:rsidRPr="00A26E2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’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їзда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ДІМ"Рубчака,15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для "Проведення Капітального ремонту мереж водопостачання та водовідведення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"Проспект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мереж водопостачання та водовідведення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"Проспект 15"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92,07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92,07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та отримання висновку експертизи для "Проведення Капітального ремонту покрівлі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ОСББ "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Калуш Грушевського 91"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7,724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7,724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покрівлі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ОСББ "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Калуш Грушевського 91"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552,042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552,042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 електромережі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ОСББ "</w:t>
            </w: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Калуш Грушевського 91"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30,388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30,388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Капітальний ремонт підшивки покрівлі житлового будинку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ОСББ"Павлика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19А"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6E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Капітальний ремонт відмостки житлового будинку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ОСББ"Павлика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19А"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ліфтів(заміна електронних блоків управління)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32,697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32,697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та отримання висновку експертизи </w:t>
            </w: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для "Проведення Капітального ремонту покрівлі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"Шептицького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6,680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6,680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покрівлі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"Шептицького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406,65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406,65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електромереж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"Шептицького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14,326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14,326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для "Проведення капітального ремонту внутрішніх мереж водопостачання та водовідведення житлового будинку ОСББ "Едельвейс-Калуш"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:Івано-Франківська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. Калуш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,7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"Едельвейс-Калуш"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внутрішніх мереж водопостачання та водовідведення житлового будинку ОСББ "Едельвейс-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ОСББ "Едельвейс-Калуш"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82,917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82,917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та отримання висновку експертизи </w:t>
            </w: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для "Проведення капітального ремонту  м'якої покрівлі(рулонного покриття) житлового будинку ОСББ "Фенікс-Калуш"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,9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"Фенікс-Калуш"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29,934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29,934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м'якої покрівлі</w:t>
            </w: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(рулонного покриття) житлового будинку ОСББ "Фенікс-Калуш"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,9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"Фенікс-Калуш"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1245,344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1245,344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для "Проведення капітального ремонту внутрішніх мереж водопостачання житлового будинку ОСББ "Наш Дім 2021"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Л.Українки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 2021"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 внутрішніх мереж водопостачання житлового будинку ОСББ "Наш Дім 2021"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Л.Українки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 2021"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9F0074" w:rsidRDefault="00AD6727" w:rsidP="003E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для "Проведення капітального ремонту внутрішніх мереж водо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відведе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ння житлового будинку ОСББ "Наш Дім 2021"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Л.Українки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"Наш Дім 2021"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внутрішніх мереж водо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відведення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житлового будинку ОСББ "Наш Дім 2021"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Л.Українки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ОСББ "Наш Дім 2021"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287,650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для проведення капітального ремонту  стояків каналізаційної мережі та стояків холодної води житлового будинку по вул. Винниченка 9" 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-Калуш"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обл.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2,839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2,839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стояків каналізаційної мережі та стояків холодної води житлового будинку по вул. Винниченка 9" 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-Калуш"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обл.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Апгрейд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75,395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75,395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 конструктивних елементів покрівлі житлового будинку по вул.С.Стрільців,1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обл.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 Січове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44,878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44,878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 ГРЩ житлового будинку по вул.С.Стрільців,1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Івано-Франківської обл. ОСББ" Січове 1"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 Січове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44,997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44,997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електрощитової та електромережі житлового будинку по вул.Грушевського,50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Івано-Франківської обл.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"Незалежний Господар"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47,388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47,388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(заміна дверних та віконних блоків) і ремонт стель та підлог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ОСББ"Грушевського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Калуш "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 вул.Грушевського,51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"Грушевського Калуш 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47,497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47,497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мережі системи  холодного водопостачання на м-ні Шептицького,1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ОСББ"Шептицького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</w:t>
            </w:r>
          </w:p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"Шептицького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22,059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22,059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для проведення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капітального ремонту перекриття над підвалом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багатоквартирного житлового будинку №30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м.Калуші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Івано- Франківської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ОСББ"Богдан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Хмельницький"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ОСББ"Богдан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Хмельницький"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для проведення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капітального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входу в під</w:t>
            </w:r>
            <w:r w:rsidRPr="006246BD">
              <w:rPr>
                <w:rFonts w:ascii="Times New Roman" w:hAnsi="Times New Roman"/>
                <w:sz w:val="20"/>
                <w:szCs w:val="20"/>
              </w:rPr>
              <w:t>’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їзд з влаштуванням пандусу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житлово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будинку ОСББ "Едельвейс-Калуш"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"Едельвейс-Калуш"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Капітальний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входу в під</w:t>
            </w:r>
            <w:r w:rsidRPr="006246BD">
              <w:rPr>
                <w:rFonts w:ascii="Times New Roman" w:hAnsi="Times New Roman"/>
                <w:sz w:val="20"/>
                <w:szCs w:val="20"/>
              </w:rPr>
              <w:t>’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їзд з влаштуванням пандусу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житлово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будинку ОСББ "Едельвейс-Калуш"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"Едельвейс-Калуш"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шатрової покрівлі житлового будинку ОСББ"Шептицького1"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м.Калуші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Івано-Франківська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.(додаткові роботи)"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а м-н Шептицького,1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ОСББ"Шептицького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"Шептицького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 конструктивних елементів покрівлі житлового будинку по вул.С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.Стрільців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,1 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обл.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(додаткові роботи)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ОСББ" Січове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ОСББ" Січове 1"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сходової клітки при вході в 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r w:rsidRPr="006246BD">
              <w:rPr>
                <w:rFonts w:ascii="Times New Roman" w:hAnsi="Times New Roman"/>
                <w:sz w:val="20"/>
                <w:szCs w:val="20"/>
              </w:rPr>
              <w:t>’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їзд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житловому будинку по проспекті Л.Українки,15А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обл. ОСББ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"Проспект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5А"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"Проспект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ліфта по проспекті Л.Українки,15А   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r w:rsidRPr="006246BD">
              <w:rPr>
                <w:rFonts w:ascii="Times New Roman" w:hAnsi="Times New Roman"/>
                <w:sz w:val="20"/>
                <w:szCs w:val="20"/>
              </w:rPr>
              <w:t>’</w:t>
            </w:r>
            <w:r w:rsidRPr="006246BD">
              <w:rPr>
                <w:rFonts w:ascii="Times New Roman" w:hAnsi="Times New Roman" w:cs="Times New Roman"/>
                <w:sz w:val="20"/>
                <w:szCs w:val="20"/>
              </w:rPr>
              <w:t>їзд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ОСББ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"Проспект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"Проспект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5А"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Всього (пункти 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3E60DB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Проведення капітального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Управління житлово- комунального господарства Калуської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Покращення технічного стану будинків, у яких створено ОСББ, забезпечення умов комфортного проживання населення міста</w:t>
            </w:r>
          </w:p>
        </w:tc>
      </w:tr>
      <w:tr w:rsidR="00AD6727" w:rsidRPr="00A26E25" w:rsidTr="003E60D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Капітальний ремонт м'якої покрівлі</w:t>
            </w:r>
          </w:p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(рулонного покриття) житлового будинку ОСББ "Фенікс-Калуш" за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Івано-Франківська </w:t>
            </w:r>
            <w:proofErr w:type="spellStart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обл,м.Калуш</w:t>
            </w:r>
            <w:proofErr w:type="spellEnd"/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 вул.Малицьк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,9 "</w:t>
            </w:r>
          </w:p>
          <w:p w:rsidR="00AD6727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ОСББ "Фенікс-Калуш"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C24B00">
        <w:trPr>
          <w:trHeight w:val="9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 xml:space="preserve">Всього (пункти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C24B00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Всього (пункти з 2-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10100,0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27" w:rsidRPr="00C24B00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27" w:rsidRPr="00A26E25" w:rsidTr="00C24B00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27" w:rsidRPr="00A26E25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27" w:rsidRPr="00A26E25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25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27" w:rsidRPr="00A26E25" w:rsidRDefault="00AD6727" w:rsidP="003E60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10679,5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10650,0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27" w:rsidRPr="00C24B00" w:rsidRDefault="00AD6727" w:rsidP="003E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B00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27" w:rsidRPr="00C24B00" w:rsidRDefault="00AD6727" w:rsidP="003E60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D6727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6727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727" w:rsidRPr="000633C5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3C5">
        <w:rPr>
          <w:rFonts w:ascii="Times New Roman" w:hAnsi="Times New Roman" w:cs="Times New Roman"/>
          <w:b/>
          <w:sz w:val="28"/>
          <w:szCs w:val="28"/>
        </w:rPr>
        <w:t>Замовник програми</w:t>
      </w:r>
    </w:p>
    <w:p w:rsidR="00AD6727" w:rsidRPr="000633C5" w:rsidRDefault="00AD6727" w:rsidP="00AD6727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C5">
        <w:rPr>
          <w:rFonts w:ascii="Times New Roman" w:hAnsi="Times New Roman" w:cs="Times New Roman"/>
          <w:sz w:val="28"/>
          <w:szCs w:val="28"/>
        </w:rPr>
        <w:t xml:space="preserve">Начальник управління житлово-комунального        </w:t>
      </w: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C5">
        <w:rPr>
          <w:rFonts w:ascii="Times New Roman" w:hAnsi="Times New Roman" w:cs="Times New Roman"/>
          <w:sz w:val="28"/>
          <w:szCs w:val="28"/>
        </w:rPr>
        <w:t xml:space="preserve">господарства                                                                                </w:t>
      </w: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633C5">
        <w:rPr>
          <w:rFonts w:ascii="Times New Roman" w:hAnsi="Times New Roman" w:cs="Times New Roman"/>
          <w:sz w:val="28"/>
          <w:szCs w:val="28"/>
        </w:rPr>
        <w:t xml:space="preserve">    Рекунов Ю.І.                ______________ </w:t>
      </w: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727" w:rsidRPr="000633C5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D6727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3C5">
        <w:rPr>
          <w:rFonts w:ascii="Times New Roman" w:hAnsi="Times New Roman" w:cs="Times New Roman"/>
          <w:b/>
          <w:sz w:val="28"/>
          <w:szCs w:val="28"/>
        </w:rPr>
        <w:t xml:space="preserve">Керівник програми </w:t>
      </w:r>
    </w:p>
    <w:p w:rsidR="00AD6727" w:rsidRPr="000633C5" w:rsidRDefault="00AD6727" w:rsidP="00AD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633C5">
        <w:rPr>
          <w:rFonts w:ascii="Times New Roman" w:hAnsi="Times New Roman" w:cs="Times New Roman"/>
          <w:sz w:val="28"/>
          <w:szCs w:val="28"/>
        </w:rPr>
        <w:t xml:space="preserve">аступник міського голови                          Білецький Б.І.               ______________  </w:t>
      </w:r>
    </w:p>
    <w:p w:rsidR="00AD6727" w:rsidRPr="000633C5" w:rsidRDefault="00AD6727" w:rsidP="00AD6727">
      <w:pPr>
        <w:pStyle w:val="31"/>
        <w:shd w:val="clear" w:color="auto" w:fill="auto"/>
        <w:tabs>
          <w:tab w:val="left" w:leader="underscore" w:pos="6936"/>
        </w:tabs>
        <w:spacing w:after="0"/>
        <w:ind w:left="5520" w:right="720" w:firstLine="0"/>
        <w:rPr>
          <w:sz w:val="28"/>
          <w:szCs w:val="28"/>
        </w:rPr>
      </w:pPr>
    </w:p>
    <w:p w:rsidR="00AD6727" w:rsidRPr="000633C5" w:rsidRDefault="00AD6727" w:rsidP="00AD6727">
      <w:pPr>
        <w:pStyle w:val="31"/>
        <w:shd w:val="clear" w:color="auto" w:fill="auto"/>
        <w:tabs>
          <w:tab w:val="left" w:leader="underscore" w:pos="6936"/>
        </w:tabs>
        <w:spacing w:after="0"/>
        <w:ind w:left="5520" w:right="720" w:firstLine="0"/>
        <w:rPr>
          <w:sz w:val="28"/>
          <w:szCs w:val="28"/>
        </w:rPr>
      </w:pPr>
    </w:p>
    <w:p w:rsidR="00AD6727" w:rsidRDefault="00AD6727" w:rsidP="00AD6727">
      <w:pPr>
        <w:pStyle w:val="31"/>
        <w:shd w:val="clear" w:color="auto" w:fill="auto"/>
        <w:tabs>
          <w:tab w:val="left" w:leader="underscore" w:pos="6936"/>
        </w:tabs>
        <w:spacing w:after="0"/>
        <w:ind w:left="5520" w:right="720" w:firstLine="0"/>
        <w:rPr>
          <w:sz w:val="28"/>
          <w:szCs w:val="28"/>
        </w:rPr>
      </w:pPr>
    </w:p>
    <w:p w:rsidR="00AD6727" w:rsidRDefault="00AD6727" w:rsidP="00AD6727">
      <w:pPr>
        <w:pStyle w:val="31"/>
        <w:shd w:val="clear" w:color="auto" w:fill="auto"/>
        <w:tabs>
          <w:tab w:val="left" w:leader="underscore" w:pos="6936"/>
        </w:tabs>
        <w:spacing w:after="0"/>
        <w:ind w:left="5520" w:right="720" w:firstLine="0"/>
        <w:rPr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27" w:rsidRDefault="00AD6727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B9" w:rsidRPr="008E104D" w:rsidRDefault="00D153B9" w:rsidP="00D15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4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153B9" w:rsidRPr="008E104D" w:rsidRDefault="00D153B9" w:rsidP="00D153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Програми стимулювання  створення та підтримки об’єднань співвласників багатоквартирних  будинків (ОСББ) в </w:t>
      </w:r>
      <w:proofErr w:type="spellStart"/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</w:rPr>
        <w:t>м.Калуші</w:t>
      </w:r>
      <w:proofErr w:type="spellEnd"/>
    </w:p>
    <w:p w:rsidR="00D153B9" w:rsidRPr="008E104D" w:rsidRDefault="00D153B9" w:rsidP="00D153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на 2020 - 2022 роки </w:t>
      </w:r>
    </w:p>
    <w:p w:rsidR="00D153B9" w:rsidRPr="008E104D" w:rsidRDefault="00D153B9" w:rsidP="00D153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3B9" w:rsidRPr="008E104D" w:rsidRDefault="00D153B9" w:rsidP="00D153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7. Обсяги фінансування програми (</w:t>
      </w:r>
      <w:proofErr w:type="spellStart"/>
      <w:r w:rsidRPr="008E104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E104D">
        <w:rPr>
          <w:rFonts w:ascii="Times New Roman" w:hAnsi="Times New Roman" w:cs="Times New Roman"/>
          <w:sz w:val="28"/>
          <w:szCs w:val="28"/>
        </w:rPr>
        <w:t>.):1</w:t>
      </w:r>
      <w:r>
        <w:rPr>
          <w:rFonts w:ascii="Times New Roman" w:hAnsi="Times New Roman" w:cs="Times New Roman"/>
          <w:sz w:val="28"/>
          <w:szCs w:val="28"/>
        </w:rPr>
        <w:t>0679</w:t>
      </w:r>
      <w:r w:rsidRPr="008E1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04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E104D">
        <w:rPr>
          <w:rFonts w:ascii="Times New Roman" w:hAnsi="Times New Roman" w:cs="Times New Roman"/>
          <w:sz w:val="28"/>
          <w:szCs w:val="28"/>
        </w:rPr>
        <w:t>.</w:t>
      </w:r>
    </w:p>
    <w:p w:rsidR="00D153B9" w:rsidRPr="008E104D" w:rsidRDefault="00D153B9" w:rsidP="00D153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985"/>
        <w:gridCol w:w="1843"/>
        <w:gridCol w:w="1842"/>
      </w:tblGrid>
      <w:tr w:rsidR="00D153B9" w:rsidRPr="008E104D" w:rsidTr="00C402B1">
        <w:trPr>
          <w:trHeight w:val="31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 xml:space="preserve">Обсяги фінансування ,  </w:t>
            </w:r>
            <w:proofErr w:type="spellStart"/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53B9" w:rsidRPr="008E104D" w:rsidTr="00C402B1">
        <w:trPr>
          <w:trHeight w:val="268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. за джерелами фінансування</w:t>
            </w:r>
          </w:p>
        </w:tc>
      </w:tr>
      <w:tr w:rsidR="00D153B9" w:rsidRPr="008E104D" w:rsidTr="00C402B1">
        <w:trPr>
          <w:trHeight w:val="202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</w:tr>
      <w:tr w:rsidR="00D153B9" w:rsidRPr="008E104D" w:rsidTr="00C402B1">
        <w:trPr>
          <w:trHeight w:val="2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3350,0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 xml:space="preserve">3350,0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D153B9" w:rsidRPr="008E104D" w:rsidTr="00C402B1">
        <w:trPr>
          <w:trHeight w:val="19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D153B9" w:rsidRPr="008E104D" w:rsidTr="00C402B1">
        <w:trPr>
          <w:trHeight w:val="19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D153B9" w:rsidRPr="008E104D" w:rsidTr="00C402B1">
        <w:trPr>
          <w:trHeight w:val="19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2020 - 2022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0679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065</w:t>
            </w: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3B9" w:rsidRPr="008E104D" w:rsidRDefault="00D153B9" w:rsidP="00C402B1">
            <w:pPr>
              <w:shd w:val="clear" w:color="auto" w:fill="FFFFFF"/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04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</w:tbl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Замовник програми</w:t>
      </w: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 xml:space="preserve">житлово-комунального </w:t>
      </w: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господарства міста                                Рекунов Ю.І.                       ____________</w:t>
      </w: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Керівник програми</w:t>
      </w:r>
    </w:p>
    <w:p w:rsidR="00D153B9" w:rsidRPr="008E104D" w:rsidRDefault="00D153B9" w:rsidP="00D153B9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</w:t>
      </w:r>
      <w:r>
        <w:rPr>
          <w:rFonts w:ascii="Times New Roman" w:hAnsi="Times New Roman" w:cs="Times New Roman"/>
          <w:sz w:val="28"/>
          <w:szCs w:val="28"/>
        </w:rPr>
        <w:t>Білецький Б</w:t>
      </w:r>
      <w:r w:rsidRPr="008E10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E104D">
        <w:rPr>
          <w:rFonts w:ascii="Times New Roman" w:hAnsi="Times New Roman" w:cs="Times New Roman"/>
          <w:sz w:val="28"/>
          <w:szCs w:val="28"/>
        </w:rPr>
        <w:t>.                          ____________</w:t>
      </w:r>
    </w:p>
    <w:p w:rsidR="00D153B9" w:rsidRPr="008E104D" w:rsidRDefault="00D153B9" w:rsidP="00D153B9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D153B9" w:rsidRDefault="00D153B9" w:rsidP="00D153B9">
      <w:pPr>
        <w:pStyle w:val="31"/>
        <w:shd w:val="clear" w:color="auto" w:fill="auto"/>
        <w:tabs>
          <w:tab w:val="left" w:leader="underscore" w:pos="6936"/>
        </w:tabs>
        <w:spacing w:after="0"/>
        <w:ind w:left="5520" w:right="720" w:firstLine="0"/>
        <w:rPr>
          <w:sz w:val="28"/>
          <w:szCs w:val="28"/>
        </w:rPr>
      </w:pPr>
    </w:p>
    <w:p w:rsidR="004126DB" w:rsidRDefault="004126DB"/>
    <w:sectPr w:rsidR="004126DB" w:rsidSect="00C24B00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E7"/>
    <w:rsid w:val="001A05E7"/>
    <w:rsid w:val="004126DB"/>
    <w:rsid w:val="00AD6727"/>
    <w:rsid w:val="00C24B00"/>
    <w:rsid w:val="00D1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3B91"/>
  <w15:chartTrackingRefBased/>
  <w15:docId w15:val="{0248318E-C471-4B48-BB4C-C88570BA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B9"/>
    <w:pPr>
      <w:spacing w:line="252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0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C24B0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locked/>
    <w:rsid w:val="00D153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3"/>
    <w:rsid w:val="00D153B9"/>
    <w:pPr>
      <w:widowControl w:val="0"/>
      <w:shd w:val="clear" w:color="auto" w:fill="FFFFFF"/>
      <w:spacing w:after="1140" w:line="350" w:lineRule="exac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AD6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67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727"/>
  </w:style>
  <w:style w:type="paragraph" w:styleId="a7">
    <w:name w:val="footer"/>
    <w:basedOn w:val="a"/>
    <w:link w:val="a8"/>
    <w:uiPriority w:val="99"/>
    <w:unhideWhenUsed/>
    <w:rsid w:val="00AD67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727"/>
  </w:style>
  <w:style w:type="paragraph" w:styleId="a9">
    <w:name w:val="No Spacing"/>
    <w:uiPriority w:val="1"/>
    <w:qFormat/>
    <w:rsid w:val="00AD6727"/>
    <w:pPr>
      <w:spacing w:after="0" w:line="240" w:lineRule="auto"/>
    </w:pPr>
    <w:rPr>
      <w:rFonts w:eastAsiaTheme="minorEastAsia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D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672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AD6727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727"/>
    <w:pPr>
      <w:widowControl w:val="0"/>
      <w:shd w:val="clear" w:color="auto" w:fill="FFFFFF"/>
      <w:spacing w:before="1140" w:after="18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30">
    <w:name w:val="Заголовок 3 Знак"/>
    <w:basedOn w:val="a0"/>
    <w:link w:val="3"/>
    <w:uiPriority w:val="9"/>
    <w:semiHidden/>
    <w:rsid w:val="00C24B0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24B0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B8B7-6D9C-43E9-A3AA-7C588156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9952</Words>
  <Characters>5674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2022-04-20T11:43:00Z</dcterms:created>
  <dcterms:modified xsi:type="dcterms:W3CDTF">2022-04-20T11:43:00Z</dcterms:modified>
</cp:coreProperties>
</file>