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15116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21739F">
        <w:rPr>
          <w:sz w:val="28"/>
          <w:szCs w:val="28"/>
          <w:u w:val="single"/>
          <w:lang w:val="uk-UA"/>
        </w:rPr>
        <w:t>60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3543AB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21739F">
        <w:rPr>
          <w:sz w:val="28"/>
          <w:szCs w:val="28"/>
          <w:lang w:val="uk-UA"/>
        </w:rPr>
        <w:t>Стоматологічна поліклініка</w:t>
      </w:r>
      <w:r w:rsidR="003543AB">
        <w:rPr>
          <w:sz w:val="28"/>
          <w:szCs w:val="28"/>
          <w:lang w:val="uk-UA"/>
        </w:rPr>
        <w:t xml:space="preserve"> Калуської міської ради» на 2024 рік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B75FA7" w:rsidRPr="00C439C5" w:rsidRDefault="0021739F" w:rsidP="00B75FA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F81C99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F81C9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F81C99">
        <w:rPr>
          <w:rFonts w:ascii="Times New Roman" w:hAnsi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F81C99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F81C99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Pr="00F81C99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27.10.2022 №1668,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</w:t>
      </w:r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</w:t>
      </w:r>
      <w:r w:rsidRPr="00F81C99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Калуської міської ради» та від 19.12.2023 №358 «Про затвердження  фінансового плану комунального некомерційного підприємства «Стоматологічна поліклініка Калуської міської ради»</w:t>
      </w:r>
      <w:r w:rsidR="009F3ABC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на 2024 рік»</w:t>
      </w:r>
      <w:bookmarkStart w:id="0" w:name="_GoBack"/>
      <w:bookmarkEnd w:id="0"/>
      <w:r w:rsidRPr="00F81C99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Pr="00F81C99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Pr="00F81C99">
        <w:rPr>
          <w:rFonts w:ascii="Times New Roman" w:eastAsia="Calibri" w:hAnsi="Times New Roman"/>
          <w:color w:val="000000"/>
          <w:sz w:val="28"/>
          <w:szCs w:val="28"/>
          <w:lang w:eastAsia="ru-RU"/>
        </w:rPr>
        <w:t>Стоматологічна поліклініка Калуської міської ради», розглянувши службову записку директора КНП «Стоматологічна поліклініка Калуської міської ради»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Олега Шкляра від 11.03.2024 №66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F164CB" w:rsidRDefault="00F164CB" w:rsidP="000B45C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543AB" w:rsidRDefault="008437B3" w:rsidP="003543A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1" w:name="_Hlk156289911"/>
    </w:p>
    <w:p w:rsidR="0021739F" w:rsidRPr="00F81C99" w:rsidRDefault="003543AB" w:rsidP="0021739F">
      <w:pPr>
        <w:tabs>
          <w:tab w:val="left" w:pos="709"/>
        </w:tabs>
        <w:suppressAutoHyphens/>
        <w:jc w:val="both"/>
        <w:rPr>
          <w:lang w:eastAsia="zh-CN"/>
        </w:rPr>
      </w:pPr>
      <w:r w:rsidRPr="003543AB">
        <w:rPr>
          <w:rFonts w:eastAsia="Calibri"/>
          <w:b/>
          <w:color w:val="000000"/>
          <w:sz w:val="28"/>
          <w:szCs w:val="28"/>
          <w:highlight w:val="white"/>
          <w:lang w:val="uk-UA"/>
        </w:rPr>
        <w:tab/>
      </w:r>
      <w:r w:rsidR="0021739F" w:rsidRPr="00F81C99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1.</w:t>
      </w:r>
      <w:r w:rsidR="0021739F" w:rsidRPr="00F81C99">
        <w:rPr>
          <w:rFonts w:eastAsia="Calibri"/>
          <w:color w:val="000000"/>
          <w:sz w:val="28"/>
          <w:szCs w:val="28"/>
          <w:highlight w:val="white"/>
          <w:lang w:eastAsia="zh-CN"/>
        </w:rPr>
        <w:tab/>
      </w:r>
      <w:r w:rsidR="0021739F"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Внести зміни до фінансового плану комунального некомерційного підприємства </w:t>
      </w:r>
      <w:r w:rsidR="0021739F" w:rsidRPr="00F81C99">
        <w:rPr>
          <w:rFonts w:eastAsia="Calibri"/>
          <w:color w:val="000000"/>
          <w:sz w:val="28"/>
          <w:szCs w:val="28"/>
          <w:highlight w:val="white"/>
        </w:rPr>
        <w:t>«</w:t>
      </w:r>
      <w:r w:rsidR="0021739F" w:rsidRPr="00F81C99">
        <w:rPr>
          <w:rFonts w:eastAsia="Calibri"/>
          <w:color w:val="000000"/>
          <w:sz w:val="28"/>
          <w:szCs w:val="28"/>
        </w:rPr>
        <w:t xml:space="preserve">Стоматологічна поліклініка </w:t>
      </w:r>
      <w:r w:rsidR="0021739F" w:rsidRPr="00F81C99">
        <w:rPr>
          <w:sz w:val="28"/>
          <w:szCs w:val="28"/>
          <w:lang w:eastAsia="zh-CN"/>
        </w:rPr>
        <w:t>Калуської міської ради</w:t>
      </w:r>
      <w:r w:rsidR="0021739F" w:rsidRPr="00F81C99">
        <w:rPr>
          <w:rFonts w:eastAsia="Calibri"/>
          <w:color w:val="000000"/>
          <w:sz w:val="28"/>
          <w:szCs w:val="28"/>
          <w:highlight w:val="white"/>
        </w:rPr>
        <w:t>»</w:t>
      </w:r>
      <w:r w:rsidR="0021739F"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на 2024 рік (фінансовий план зі змінами додається).</w:t>
      </w:r>
      <w:r w:rsidR="0021739F" w:rsidRPr="00F81C99">
        <w:rPr>
          <w:b/>
          <w:sz w:val="28"/>
          <w:szCs w:val="28"/>
          <w:lang w:eastAsia="zh-CN"/>
        </w:rPr>
        <w:tab/>
      </w:r>
    </w:p>
    <w:p w:rsidR="0021739F" w:rsidRPr="00F81C99" w:rsidRDefault="0021739F" w:rsidP="0021739F">
      <w:pPr>
        <w:tabs>
          <w:tab w:val="left" w:pos="709"/>
        </w:tabs>
        <w:suppressAutoHyphens/>
        <w:jc w:val="both"/>
        <w:rPr>
          <w:lang w:eastAsia="zh-CN"/>
        </w:rPr>
      </w:pPr>
      <w:r w:rsidRPr="00F81C99">
        <w:rPr>
          <w:b/>
          <w:sz w:val="28"/>
          <w:szCs w:val="28"/>
          <w:lang w:eastAsia="zh-CN"/>
        </w:rPr>
        <w:tab/>
      </w:r>
      <w:r w:rsidRPr="00F81C99">
        <w:rPr>
          <w:rFonts w:eastAsia="Calibri"/>
          <w:b/>
          <w:color w:val="000000"/>
          <w:sz w:val="28"/>
          <w:szCs w:val="28"/>
          <w:highlight w:val="white"/>
          <w:lang w:eastAsia="zh-CN"/>
        </w:rPr>
        <w:t>2.</w:t>
      </w:r>
      <w:r w:rsidRPr="00F81C99">
        <w:rPr>
          <w:rFonts w:eastAsia="Calibri"/>
          <w:color w:val="000000"/>
          <w:sz w:val="28"/>
          <w:szCs w:val="28"/>
          <w:highlight w:val="white"/>
          <w:lang w:eastAsia="zh-CN"/>
        </w:rPr>
        <w:tab/>
      </w:r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Контроль за виконанням рішення покласти на заступника міського</w:t>
      </w:r>
      <w:r w:rsidRPr="00F81C99">
        <w:rPr>
          <w:rFonts w:eastAsia="Calibri"/>
          <w:color w:val="000000"/>
          <w:sz w:val="28"/>
          <w:szCs w:val="28"/>
          <w:highlight w:val="white"/>
          <w:lang w:eastAsia="zh-CN"/>
        </w:rPr>
        <w:t xml:space="preserve"> </w:t>
      </w:r>
      <w:r w:rsidRPr="00F81C99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голови з питань діяльності виконавчих органів міської ради Наталію Кінаш.</w:t>
      </w:r>
    </w:p>
    <w:p w:rsidR="00BE035E" w:rsidRDefault="00BE035E" w:rsidP="0021739F">
      <w:pPr>
        <w:tabs>
          <w:tab w:val="left" w:pos="567"/>
        </w:tabs>
        <w:jc w:val="both"/>
        <w:rPr>
          <w:sz w:val="28"/>
          <w:szCs w:val="28"/>
        </w:rPr>
      </w:pPr>
    </w:p>
    <w:bookmarkEnd w:id="1"/>
    <w:p w:rsidR="000B45C5" w:rsidRDefault="000B45C5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5D73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FE5D73" w:rsidRPr="0090208D" w:rsidRDefault="00FE5D73" w:rsidP="00FE5D7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FE5D73" w:rsidRPr="0090208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F33" w:rsidRDefault="00850F33">
      <w:r>
        <w:separator/>
      </w:r>
    </w:p>
  </w:endnote>
  <w:endnote w:type="continuationSeparator" w:id="0">
    <w:p w:rsidR="00850F33" w:rsidRDefault="0085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F33" w:rsidRDefault="00850F33">
      <w:r>
        <w:separator/>
      </w:r>
    </w:p>
  </w:footnote>
  <w:footnote w:type="continuationSeparator" w:id="0">
    <w:p w:rsidR="00850F33" w:rsidRDefault="00850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543AB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DCA566F"/>
    <w:multiLevelType w:val="hybridMultilevel"/>
    <w:tmpl w:val="81C4AFF6"/>
    <w:lvl w:ilvl="0" w:tplc="4106DD5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4"/>
  </w:num>
  <w:num w:numId="4">
    <w:abstractNumId w:val="31"/>
  </w:num>
  <w:num w:numId="5">
    <w:abstractNumId w:val="18"/>
  </w:num>
  <w:num w:numId="6">
    <w:abstractNumId w:val="26"/>
  </w:num>
  <w:num w:numId="7">
    <w:abstractNumId w:val="1"/>
  </w:num>
  <w:num w:numId="8">
    <w:abstractNumId w:val="22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30"/>
  </w:num>
  <w:num w:numId="19">
    <w:abstractNumId w:val="20"/>
  </w:num>
  <w:num w:numId="20">
    <w:abstractNumId w:val="29"/>
  </w:num>
  <w:num w:numId="21">
    <w:abstractNumId w:val="5"/>
  </w:num>
  <w:num w:numId="22">
    <w:abstractNumId w:val="0"/>
  </w:num>
  <w:num w:numId="23">
    <w:abstractNumId w:val="24"/>
  </w:num>
  <w:num w:numId="24">
    <w:abstractNumId w:val="23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8"/>
  </w:num>
  <w:num w:numId="30">
    <w:abstractNumId w:val="19"/>
  </w:num>
  <w:num w:numId="31">
    <w:abstractNumId w:val="27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39F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3AB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B7A8F"/>
    <w:rsid w:val="006C0249"/>
    <w:rsid w:val="006C0D43"/>
    <w:rsid w:val="006C243C"/>
    <w:rsid w:val="006C25F8"/>
    <w:rsid w:val="006C2633"/>
    <w:rsid w:val="006C48B5"/>
    <w:rsid w:val="006C6046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03A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710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0F33"/>
    <w:rsid w:val="00851398"/>
    <w:rsid w:val="008525DB"/>
    <w:rsid w:val="00853304"/>
    <w:rsid w:val="008546D0"/>
    <w:rsid w:val="00854B62"/>
    <w:rsid w:val="00856129"/>
    <w:rsid w:val="00856142"/>
    <w:rsid w:val="00856550"/>
    <w:rsid w:val="0085661C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614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1533"/>
    <w:rsid w:val="009F25A2"/>
    <w:rsid w:val="009F2D1E"/>
    <w:rsid w:val="009F3ABC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0FE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5D73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2384A-2686-4AD7-8EBB-33524921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2024-03-26T14:15:00Z</cp:lastPrinted>
  <dcterms:created xsi:type="dcterms:W3CDTF">2024-03-27T09:04:00Z</dcterms:created>
  <dcterms:modified xsi:type="dcterms:W3CDTF">2024-03-28T15:13:00Z</dcterms:modified>
</cp:coreProperties>
</file>