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9997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1D3C17">
        <w:rPr>
          <w:sz w:val="28"/>
          <w:szCs w:val="28"/>
          <w:u w:val="single"/>
          <w:lang w:val="uk-UA"/>
        </w:rPr>
        <w:t>69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82A89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1D3C17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682A89">
        <w:rPr>
          <w:sz w:val="28"/>
          <w:szCs w:val="28"/>
          <w:lang w:val="uk-UA"/>
        </w:rPr>
        <w:t>» на 2025 рік</w:t>
      </w:r>
    </w:p>
    <w:p w:rsidR="00820EA9" w:rsidRPr="007E7171" w:rsidRDefault="00820EA9" w:rsidP="007E7171">
      <w:pPr>
        <w:ind w:right="5243"/>
        <w:jc w:val="both"/>
        <w:rPr>
          <w:sz w:val="28"/>
          <w:szCs w:val="28"/>
          <w:lang w:val="uk-UA"/>
        </w:rPr>
      </w:pPr>
    </w:p>
    <w:p w:rsidR="00820EA9" w:rsidRPr="00682A89" w:rsidRDefault="001D3C17" w:rsidP="00F70E7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від 25.04.2023 №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від 16.12.2024 №318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CF63BE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>
        <w:rPr>
          <w:rFonts w:ascii="Times New Roman" w:hAnsi="Times New Roman"/>
          <w:sz w:val="28"/>
          <w:szCs w:val="28"/>
        </w:rPr>
        <w:t>луської міської ради» на 2025</w:t>
      </w:r>
      <w:r w:rsidRPr="00CF63BE">
        <w:rPr>
          <w:rFonts w:ascii="Times New Roman" w:hAnsi="Times New Roman"/>
          <w:sz w:val="28"/>
          <w:szCs w:val="28"/>
        </w:rPr>
        <w:t xml:space="preserve"> рік»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,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М.Гаврилишина</w:t>
      </w:r>
      <w:proofErr w:type="spellEnd"/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10.03.2025 №211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/01-15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D3C17" w:rsidRDefault="001D3C17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D3C17" w:rsidRDefault="008437B3" w:rsidP="001D3C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70E7F" w:rsidRPr="00F70E7F" w:rsidRDefault="00F70E7F" w:rsidP="00F70E7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70E7F">
        <w:rPr>
          <w:rFonts w:eastAsia="Calibri"/>
          <w:b/>
          <w:color w:val="000000"/>
          <w:sz w:val="28"/>
          <w:szCs w:val="28"/>
          <w:highlight w:val="white"/>
          <w:lang w:val="uk-UA"/>
        </w:rPr>
        <w:tab/>
      </w:r>
      <w:r w:rsidRPr="00F70E7F">
        <w:rPr>
          <w:rFonts w:eastAsia="Calibri"/>
          <w:color w:val="000000"/>
          <w:sz w:val="28"/>
          <w:szCs w:val="28"/>
          <w:highlight w:val="white"/>
          <w:lang w:val="uk-UA"/>
        </w:rPr>
        <w:t>1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proofErr w:type="spellStart"/>
      <w:r w:rsidR="001D3C17" w:rsidRPr="00F70E7F">
        <w:rPr>
          <w:rFonts w:eastAsia="Calibri"/>
          <w:color w:val="000000"/>
          <w:sz w:val="28"/>
          <w:szCs w:val="28"/>
          <w:highlight w:val="white"/>
          <w:lang w:val="uk-UA"/>
        </w:rPr>
        <w:t>Внести</w:t>
      </w:r>
      <w:proofErr w:type="spellEnd"/>
      <w:r w:rsidR="001D3C17" w:rsidRPr="00F70E7F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зміни до фінансового плану комунального некомерційного підприємства «</w:t>
      </w:r>
      <w:r w:rsidR="001D3C17" w:rsidRPr="00F70E7F">
        <w:rPr>
          <w:sz w:val="28"/>
          <w:szCs w:val="28"/>
          <w:lang w:val="uk-UA"/>
        </w:rPr>
        <w:t>Калуський міський центр первинної медико-санітарної допомоги</w:t>
      </w:r>
    </w:p>
    <w:p w:rsidR="00F70E7F" w:rsidRDefault="00F70E7F" w:rsidP="00F70E7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D3C17" w:rsidRPr="00F70E7F" w:rsidRDefault="001D3C17" w:rsidP="00F70E7F">
      <w:pPr>
        <w:rPr>
          <w:b/>
          <w:sz w:val="28"/>
          <w:szCs w:val="28"/>
          <w:lang w:val="uk-UA"/>
        </w:rPr>
      </w:pPr>
      <w:r w:rsidRPr="00F70E7F">
        <w:rPr>
          <w:sz w:val="28"/>
          <w:szCs w:val="28"/>
          <w:lang w:val="uk-UA"/>
        </w:rPr>
        <w:lastRenderedPageBreak/>
        <w:t>Калуської міської ради</w:t>
      </w:r>
      <w:r w:rsidRPr="00F70E7F">
        <w:rPr>
          <w:rFonts w:eastAsia="Calibri"/>
          <w:sz w:val="28"/>
          <w:szCs w:val="28"/>
          <w:highlight w:val="white"/>
          <w:lang w:val="uk-UA"/>
        </w:rPr>
        <w:t>» на 2025 рік (фінансовий план зі змінами додається).</w:t>
      </w:r>
    </w:p>
    <w:p w:rsidR="001D3C17" w:rsidRPr="00CF63BE" w:rsidRDefault="001D3C17" w:rsidP="001D3C17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CF63BE">
        <w:rPr>
          <w:sz w:val="28"/>
          <w:szCs w:val="28"/>
          <w:lang w:val="uk-UA"/>
        </w:rPr>
        <w:tab/>
      </w:r>
      <w:r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CF63BE">
        <w:rPr>
          <w:rFonts w:eastAsia="Calibri"/>
          <w:color w:val="000000"/>
          <w:sz w:val="28"/>
          <w:szCs w:val="28"/>
          <w:highlight w:val="white"/>
        </w:rPr>
        <w:t>Контр</w:t>
      </w:r>
      <w:bookmarkStart w:id="0" w:name="_GoBack"/>
      <w:bookmarkEnd w:id="0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оль за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виконанням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рішення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покласти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на заступника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міського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голови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з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питань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діяльності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виконавчих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органів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міської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ради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Наталію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Кінаш</w:t>
      </w:r>
      <w:proofErr w:type="spellEnd"/>
      <w:r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EC1FF7" w:rsidRPr="00682A89" w:rsidRDefault="00EC1FF7" w:rsidP="001D3C17">
      <w:pPr>
        <w:tabs>
          <w:tab w:val="left" w:pos="709"/>
        </w:tabs>
        <w:suppressAutoHyphens/>
        <w:jc w:val="both"/>
        <w:rPr>
          <w:lang w:eastAsia="zh-CN"/>
        </w:rPr>
      </w:pPr>
    </w:p>
    <w:p w:rsidR="00820EA9" w:rsidRDefault="00820EA9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D3C17" w:rsidRPr="00EC1FF7" w:rsidRDefault="001D3C1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EE" w:rsidRDefault="005118EE">
      <w:r>
        <w:separator/>
      </w:r>
    </w:p>
  </w:endnote>
  <w:endnote w:type="continuationSeparator" w:id="0">
    <w:p w:rsidR="005118EE" w:rsidRDefault="0051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EE" w:rsidRDefault="005118EE">
      <w:r>
        <w:separator/>
      </w:r>
    </w:p>
  </w:footnote>
  <w:footnote w:type="continuationSeparator" w:id="0">
    <w:p w:rsidR="005118EE" w:rsidRDefault="00511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0E7F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2E"/>
    <w:multiLevelType w:val="hybridMultilevel"/>
    <w:tmpl w:val="B7ACB0B6"/>
    <w:lvl w:ilvl="0" w:tplc="6EAE8CD2">
      <w:start w:val="1"/>
      <w:numFmt w:val="decimal"/>
      <w:lvlText w:val="%1."/>
      <w:lvlJc w:val="left"/>
      <w:pPr>
        <w:ind w:left="1410" w:hanging="84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03DFC"/>
    <w:multiLevelType w:val="hybridMultilevel"/>
    <w:tmpl w:val="BB14888C"/>
    <w:lvl w:ilvl="0" w:tplc="E72AEB90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3"/>
  </w:num>
  <w:num w:numId="4">
    <w:abstractNumId w:val="37"/>
  </w:num>
  <w:num w:numId="5">
    <w:abstractNumId w:val="27"/>
  </w:num>
  <w:num w:numId="6">
    <w:abstractNumId w:val="33"/>
  </w:num>
  <w:num w:numId="7">
    <w:abstractNumId w:val="1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10"/>
  </w:num>
  <w:num w:numId="13">
    <w:abstractNumId w:val="21"/>
  </w:num>
  <w:num w:numId="14">
    <w:abstractNumId w:val="18"/>
  </w:num>
  <w:num w:numId="15">
    <w:abstractNumId w:val="12"/>
  </w:num>
  <w:num w:numId="16">
    <w:abstractNumId w:val="2"/>
  </w:num>
  <w:num w:numId="17">
    <w:abstractNumId w:val="15"/>
  </w:num>
  <w:num w:numId="18">
    <w:abstractNumId w:val="36"/>
  </w:num>
  <w:num w:numId="19">
    <w:abstractNumId w:val="28"/>
  </w:num>
  <w:num w:numId="20">
    <w:abstractNumId w:val="34"/>
  </w:num>
  <w:num w:numId="21">
    <w:abstractNumId w:val="5"/>
  </w:num>
  <w:num w:numId="22">
    <w:abstractNumId w:val="0"/>
  </w:num>
  <w:num w:numId="23">
    <w:abstractNumId w:val="35"/>
  </w:num>
  <w:num w:numId="24">
    <w:abstractNumId w:val="20"/>
  </w:num>
  <w:num w:numId="25">
    <w:abstractNumId w:val="6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7"/>
  </w:num>
  <w:num w:numId="33">
    <w:abstractNumId w:val="25"/>
  </w:num>
  <w:num w:numId="34">
    <w:abstractNumId w:val="29"/>
  </w:num>
  <w:num w:numId="35">
    <w:abstractNumId w:val="9"/>
  </w:num>
  <w:num w:numId="36">
    <w:abstractNumId w:val="22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6D28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3C17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0EB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18EE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4EEF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A89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0E7F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4A20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26C2-C798-4979-ACF6-46DCAA49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2025-03-26T12:06:00Z</dcterms:created>
  <dcterms:modified xsi:type="dcterms:W3CDTF">2025-03-27T15:00:00Z</dcterms:modified>
</cp:coreProperties>
</file>