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02" w:rsidRDefault="008A4D02" w:rsidP="008A4D02">
      <w:pPr>
        <w:pStyle w:val="docdata"/>
        <w:widowControl w:val="0"/>
        <w:spacing w:before="240" w:beforeAutospacing="0" w:after="60" w:afterAutospacing="0"/>
        <w:jc w:val="right"/>
      </w:pPr>
      <w:r>
        <w:rPr>
          <w:i/>
          <w:iCs/>
          <w:color w:val="000000"/>
          <w:sz w:val="28"/>
          <w:szCs w:val="28"/>
        </w:rPr>
        <w:t xml:space="preserve">  </w:t>
      </w:r>
      <w:r>
        <w:rPr>
          <w:b/>
          <w:bCs/>
          <w:i/>
          <w:iCs/>
          <w:color w:val="000000"/>
          <w:sz w:val="26"/>
          <w:szCs w:val="26"/>
        </w:rPr>
        <w:t>ПРОЕКТ</w:t>
      </w:r>
    </w:p>
    <w:p w:rsidR="008A4D02" w:rsidRDefault="008A4D02" w:rsidP="008A4D02">
      <w:pPr>
        <w:pStyle w:val="a3"/>
        <w:tabs>
          <w:tab w:val="left" w:pos="4032"/>
          <w:tab w:val="left" w:pos="9356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ab/>
        <w:t xml:space="preserve">         </w:t>
      </w:r>
    </w:p>
    <w:p w:rsidR="008A4D02" w:rsidRDefault="008A4D02" w:rsidP="008A4D02">
      <w:pPr>
        <w:pStyle w:val="a3"/>
        <w:keepNext/>
        <w:widowControl w:val="0"/>
        <w:tabs>
          <w:tab w:val="left" w:pos="180"/>
          <w:tab w:val="left" w:pos="4677"/>
        </w:tabs>
        <w:spacing w:before="0" w:beforeAutospacing="0" w:after="0" w:afterAutospacing="0" w:line="360" w:lineRule="atLeast"/>
        <w:jc w:val="center"/>
      </w:pPr>
      <w:r>
        <w:t> </w:t>
      </w:r>
    </w:p>
    <w:p w:rsidR="008A4D02" w:rsidRDefault="008A4D02" w:rsidP="008A4D02">
      <w:pPr>
        <w:pStyle w:val="a3"/>
        <w:keepNext/>
        <w:widowControl w:val="0"/>
        <w:tabs>
          <w:tab w:val="left" w:pos="180"/>
          <w:tab w:val="left" w:pos="4677"/>
        </w:tabs>
        <w:spacing w:before="0" w:beforeAutospacing="0" w:after="0" w:afterAutospacing="0" w:line="360" w:lineRule="atLeast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  </w:t>
      </w:r>
      <w:r>
        <w:rPr>
          <w:rFonts w:ascii="Tahoma" w:hAnsi="Tahoma" w:cs="Tahoma"/>
          <w:b/>
          <w:bCs/>
          <w:color w:val="000000"/>
        </w:rPr>
        <w:t>УКРАЇНА</w:t>
      </w:r>
    </w:p>
    <w:p w:rsidR="008A4D02" w:rsidRDefault="008A4D02" w:rsidP="008A4D02">
      <w:pPr>
        <w:pStyle w:val="a3"/>
        <w:keepNext/>
        <w:widowControl w:val="0"/>
        <w:tabs>
          <w:tab w:val="left" w:pos="3060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КАЛУСЬКА МІСЬКА РАДА</w:t>
      </w:r>
    </w:p>
    <w:p w:rsidR="008A4D02" w:rsidRDefault="008A4D02" w:rsidP="008A4D02">
      <w:pPr>
        <w:pStyle w:val="a3"/>
        <w:keepNext/>
        <w:widowControl w:val="0"/>
        <w:tabs>
          <w:tab w:val="left" w:pos="3060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ВИКОНАВЧИЙ КОМІТЕТ</w:t>
      </w:r>
    </w:p>
    <w:p w:rsidR="008A4D02" w:rsidRDefault="008A4D02" w:rsidP="008A4D02">
      <w:pPr>
        <w:pStyle w:val="a3"/>
        <w:keepNext/>
        <w:widowControl w:val="0"/>
        <w:spacing w:before="0" w:beforeAutospacing="0" w:after="0" w:afterAutospacing="0" w:line="360" w:lineRule="atLeast"/>
        <w:ind w:left="-142"/>
        <w:jc w:val="center"/>
      </w:pPr>
      <w:r>
        <w:rPr>
          <w:rFonts w:ascii="Tahoma" w:hAnsi="Tahoma" w:cs="Tahoma"/>
          <w:b/>
          <w:bCs/>
          <w:color w:val="000000"/>
        </w:rPr>
        <w:t>РІШЕННЯ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rPr>
          <w:color w:val="000000"/>
        </w:rPr>
        <w:t>від___________№_______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t> 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rPr>
          <w:color w:val="000000"/>
          <w:sz w:val="28"/>
          <w:szCs w:val="28"/>
        </w:rPr>
        <w:t xml:space="preserve">           </w:t>
      </w:r>
      <w:bookmarkStart w:id="0" w:name="_GoBack"/>
      <w:r>
        <w:rPr>
          <w:color w:val="000000"/>
          <w:sz w:val="28"/>
          <w:szCs w:val="28"/>
        </w:rPr>
        <w:t xml:space="preserve">Про надання  одноразових  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rPr>
          <w:color w:val="000000"/>
          <w:sz w:val="28"/>
          <w:szCs w:val="28"/>
        </w:rPr>
        <w:t>           грошових  допомог</w:t>
      </w:r>
    </w:p>
    <w:bookmarkEnd w:id="0"/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t> </w:t>
      </w:r>
    </w:p>
    <w:p w:rsidR="008A4D02" w:rsidRDefault="008A4D02" w:rsidP="008A4D02">
      <w:pPr>
        <w:pStyle w:val="a3"/>
        <w:keepNext/>
        <w:widowControl w:val="0"/>
        <w:tabs>
          <w:tab w:val="left" w:pos="709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      Керуючись ст.34 Закону України “Про місцеве самоврядування в Україні”, рішенням Калуської міської ради 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  від 28.03.2023 № 60 «Про затвердження  Порядків  надання одноразових  грошових допомог», розглянувши заяви громадян, матеріали перевірок їх матеріально-побутових умов проживання,   беручи до уваги протокол засідання комісії з надання одноразових грошових допомог мешканцям територіальної громади від 17.02.2025 №2, виконавчий комітет міської ради   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283" w:hanging="283"/>
        <w:jc w:val="both"/>
      </w:pPr>
      <w:r>
        <w:rPr>
          <w:b/>
          <w:bCs/>
          <w:color w:val="000000"/>
          <w:sz w:val="28"/>
          <w:szCs w:val="28"/>
        </w:rPr>
        <w:t>ВИРІШИВ: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360" w:hanging="502"/>
        <w:jc w:val="both"/>
      </w:pPr>
      <w:r>
        <w:rPr>
          <w:color w:val="000000"/>
          <w:sz w:val="28"/>
          <w:szCs w:val="28"/>
        </w:rPr>
        <w:t>      1.  Надати одноразові грошові допомоги: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>1.1. Сім’ям загиблих  (померлих) та зниклих  безвісти  Захисників України, згідно з додатком 1.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>1.2. Пораненим Захисникам  чи Захисницям України, згідно з додатком 2.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>1.3. Громадянам  для вирішення матеріальних проблем, згідно з додатком 4.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>1.4. Онкологічним хворим, згідно з додатком 5.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>1.5. Батькам дітей, хворих на цукровий діабет, згідно з додатком 6.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 xml:space="preserve">1.6. Батькам дітей з інвалідністю, згідно з додатком 7.  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 xml:space="preserve">1.7.Особам з інвалідністю  внаслідок  війни для  проведення ремонту власних житлових будинків (квартир), згідно з додатком 8.  </w:t>
      </w:r>
    </w:p>
    <w:p w:rsidR="008A4D02" w:rsidRDefault="008A4D02" w:rsidP="008A4D02">
      <w:pPr>
        <w:pStyle w:val="a3"/>
        <w:widowControl w:val="0"/>
        <w:spacing w:before="0" w:beforeAutospacing="0" w:after="0" w:afterAutospacing="0"/>
        <w:ind w:left="-142" w:hanging="142"/>
        <w:jc w:val="both"/>
      </w:pPr>
      <w:r>
        <w:rPr>
          <w:rFonts w:ascii="Tahoma" w:hAnsi="Tahoma" w:cs="Tahoma"/>
          <w:color w:val="000000"/>
          <w:sz w:val="28"/>
          <w:szCs w:val="28"/>
        </w:rPr>
        <w:t>       2</w:t>
      </w:r>
      <w:r>
        <w:rPr>
          <w:color w:val="000000"/>
          <w:sz w:val="28"/>
          <w:szCs w:val="28"/>
        </w:rPr>
        <w:t>.  Відмовити в наданні одноразової грошової допомоги громадянам  згідно з додатком 8.</w:t>
      </w:r>
      <w:r>
        <w:rPr>
          <w:color w:val="000000"/>
          <w:sz w:val="28"/>
          <w:szCs w:val="28"/>
        </w:rPr>
        <w:tab/>
        <w:t xml:space="preserve">  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 xml:space="preserve">     3. Фінансовому управлінню міської ради (Леся </w:t>
      </w:r>
      <w:proofErr w:type="spellStart"/>
      <w:r>
        <w:rPr>
          <w:color w:val="000000"/>
          <w:sz w:val="28"/>
          <w:szCs w:val="28"/>
        </w:rPr>
        <w:t>Поташник</w:t>
      </w:r>
      <w:proofErr w:type="spellEnd"/>
      <w:r>
        <w:rPr>
          <w:color w:val="000000"/>
          <w:sz w:val="28"/>
          <w:szCs w:val="28"/>
        </w:rPr>
        <w:t xml:space="preserve">) перерахувати      кошти в  сумі 356 944 грн 95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 (триста п’ятдесят  шість  тисяч  дев’ятсот сорок чотири грн 95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) на рахунок управління соціального захисту населення Калуської міської ради (Любов  </w:t>
      </w:r>
      <w:proofErr w:type="spellStart"/>
      <w:r>
        <w:rPr>
          <w:color w:val="000000"/>
          <w:sz w:val="28"/>
          <w:szCs w:val="28"/>
        </w:rPr>
        <w:t>Федоришин</w:t>
      </w:r>
      <w:proofErr w:type="spellEnd"/>
      <w:r>
        <w:rPr>
          <w:color w:val="000000"/>
          <w:sz w:val="28"/>
          <w:szCs w:val="28"/>
        </w:rPr>
        <w:t xml:space="preserve">), в тому числі 355 781 грн 00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  (триста п’ятдесят   п’ять   тисяч  сімсот вісімдесят одна  грн 00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 )  для виплати допомог та 1163 грн  95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 (одна тисяча сто шістдесят  три   грн 95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>) на поштовий збір.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-142" w:firstLine="142"/>
        <w:jc w:val="both"/>
      </w:pPr>
      <w:r>
        <w:rPr>
          <w:color w:val="000000"/>
          <w:sz w:val="28"/>
          <w:szCs w:val="28"/>
        </w:rPr>
        <w:t xml:space="preserve">   4.  Контроль за виконанням рішення покласти на  заступника міського голови  Наталію </w:t>
      </w:r>
      <w:proofErr w:type="spellStart"/>
      <w:r>
        <w:rPr>
          <w:color w:val="000000"/>
          <w:sz w:val="28"/>
          <w:szCs w:val="28"/>
        </w:rPr>
        <w:t>Кінаш</w:t>
      </w:r>
      <w:proofErr w:type="spellEnd"/>
      <w:r>
        <w:rPr>
          <w:color w:val="000000"/>
          <w:sz w:val="28"/>
          <w:szCs w:val="28"/>
        </w:rPr>
        <w:t>.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283" w:hanging="283"/>
        <w:jc w:val="both"/>
      </w:pPr>
      <w:r>
        <w:t> </w:t>
      </w:r>
    </w:p>
    <w:p w:rsidR="008A4D02" w:rsidRDefault="008A4D02" w:rsidP="008A4D02">
      <w:pPr>
        <w:pStyle w:val="a3"/>
        <w:widowControl w:val="0"/>
        <w:tabs>
          <w:tab w:val="left" w:pos="709"/>
        </w:tabs>
        <w:spacing w:before="0" w:beforeAutospacing="0" w:after="0" w:afterAutospacing="0"/>
        <w:ind w:left="-142"/>
        <w:jc w:val="both"/>
      </w:pPr>
      <w:r>
        <w:rPr>
          <w:color w:val="000000"/>
          <w:sz w:val="28"/>
          <w:szCs w:val="28"/>
        </w:rPr>
        <w:t xml:space="preserve">            </w:t>
      </w:r>
      <w:r>
        <w:rPr>
          <w:b/>
          <w:bCs/>
          <w:color w:val="000000"/>
          <w:sz w:val="28"/>
          <w:szCs w:val="28"/>
        </w:rPr>
        <w:t> </w:t>
      </w:r>
    </w:p>
    <w:p w:rsidR="008A4D02" w:rsidRDefault="008A4D02" w:rsidP="008A4D02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center"/>
      </w:pPr>
      <w:r>
        <w:rPr>
          <w:color w:val="000000"/>
          <w:sz w:val="28"/>
          <w:szCs w:val="28"/>
        </w:rPr>
        <w:lastRenderedPageBreak/>
        <w:t>Міський голова                                                              Андрій  НАЙДА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53"/>
    <w:rsid w:val="00000153"/>
    <w:rsid w:val="00294EB1"/>
    <w:rsid w:val="002D7113"/>
    <w:rsid w:val="005526F7"/>
    <w:rsid w:val="008558D9"/>
    <w:rsid w:val="008A4D02"/>
    <w:rsid w:val="00980A4D"/>
    <w:rsid w:val="00A871AE"/>
    <w:rsid w:val="00B05719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CED6-8484-45C6-BDB2-851FA201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068,baiaagaaboqcaaadkjcaaawgnwaaaaaaaaaaaaaaaaaaaaaaaaaaaaaaaaaaaaaaaaaaaaaaaaaaaaaaaaaaaaaaaaaaaaaaaaaaaaaaaaaaaaaaaaaaaaaaaaaaaaaaaaaaaaaaaaaaaaaaaaaaaaaaaaaaaaaaaaaaaaaaaaaaaaaaaaaaaaaaaaaaaaaaaaaaaaaaaaaaaaaaaaaaaaaaaaaaaaaaaaaaaaa"/>
    <w:basedOn w:val="a"/>
    <w:rsid w:val="008A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8A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2025-04-02T08:44:00Z</dcterms:created>
  <dcterms:modified xsi:type="dcterms:W3CDTF">2025-04-02T08:44:00Z</dcterms:modified>
</cp:coreProperties>
</file>