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6C93" w14:textId="3D3CB56F" w:rsidR="00A04B4C" w:rsidRPr="00950694" w:rsidRDefault="0090277E" w:rsidP="00A04B4C">
      <w:pPr>
        <w:tabs>
          <w:tab w:val="left" w:pos="709"/>
        </w:tabs>
        <w:jc w:val="both"/>
        <w:rPr>
          <w:rFonts w:ascii="Times New Roman" w:hAnsi="Times New Roman" w:cs="Times New Roman"/>
          <w:lang w:val="en-US"/>
        </w:rPr>
      </w:pPr>
      <w:r w:rsidRPr="00950694">
        <w:rPr>
          <w:rFonts w:ascii="Times New Roman" w:hAnsi="Times New Roman" w:cs="Times New Roman"/>
          <w:lang w:val="en-US"/>
        </w:rPr>
        <w:t xml:space="preserve"> </w:t>
      </w:r>
    </w:p>
    <w:p w14:paraId="0079FD53" w14:textId="77777777" w:rsidR="00A04B4C" w:rsidRPr="00950694" w:rsidRDefault="00A04B4C" w:rsidP="00A04B4C">
      <w:pPr>
        <w:tabs>
          <w:tab w:val="left" w:pos="709"/>
        </w:tabs>
        <w:jc w:val="both"/>
        <w:rPr>
          <w:rFonts w:ascii="Times New Roman" w:hAnsi="Times New Roman" w:cs="Times New Roman"/>
        </w:rPr>
      </w:pPr>
    </w:p>
    <w:p w14:paraId="4CEA010E" w14:textId="77777777" w:rsidR="00A04B4C" w:rsidRPr="00950694" w:rsidRDefault="00A04B4C" w:rsidP="00A04B4C">
      <w:pPr>
        <w:tabs>
          <w:tab w:val="left" w:pos="709"/>
        </w:tabs>
        <w:jc w:val="both"/>
        <w:rPr>
          <w:rFonts w:ascii="Times New Roman" w:hAnsi="Times New Roman" w:cs="Times New Roman"/>
        </w:rPr>
      </w:pPr>
    </w:p>
    <w:p w14:paraId="48375FE2" w14:textId="77777777" w:rsidR="00A04B4C" w:rsidRPr="00950694" w:rsidRDefault="00A04B4C" w:rsidP="00A04B4C">
      <w:pPr>
        <w:tabs>
          <w:tab w:val="left" w:pos="709"/>
        </w:tabs>
        <w:jc w:val="both"/>
        <w:rPr>
          <w:rFonts w:ascii="Times New Roman" w:hAnsi="Times New Roman" w:cs="Times New Roman"/>
        </w:rPr>
      </w:pPr>
    </w:p>
    <w:p w14:paraId="0F664D3A" w14:textId="77777777" w:rsidR="00A04B4C" w:rsidRPr="00950694" w:rsidRDefault="00A04B4C" w:rsidP="00A04B4C">
      <w:pPr>
        <w:tabs>
          <w:tab w:val="left" w:pos="709"/>
        </w:tabs>
        <w:jc w:val="both"/>
        <w:rPr>
          <w:rFonts w:ascii="Times New Roman" w:hAnsi="Times New Roman" w:cs="Times New Roman"/>
        </w:rPr>
      </w:pPr>
    </w:p>
    <w:p w14:paraId="62AD61AA" w14:textId="77777777" w:rsidR="00A04B4C" w:rsidRPr="00950694" w:rsidRDefault="00A04B4C" w:rsidP="00A04B4C">
      <w:pPr>
        <w:tabs>
          <w:tab w:val="left" w:pos="709"/>
        </w:tabs>
        <w:jc w:val="both"/>
        <w:rPr>
          <w:rFonts w:ascii="Times New Roman" w:hAnsi="Times New Roman" w:cs="Times New Roman"/>
          <w:sz w:val="28"/>
          <w:szCs w:val="28"/>
        </w:rPr>
      </w:pPr>
    </w:p>
    <w:p w14:paraId="5AAF829B" w14:textId="77777777" w:rsidR="006A7579" w:rsidRPr="00950694" w:rsidRDefault="00A04B4C" w:rsidP="00A04B4C">
      <w:pPr>
        <w:tabs>
          <w:tab w:val="left" w:pos="142"/>
          <w:tab w:val="left" w:pos="3544"/>
          <w:tab w:val="left" w:pos="3969"/>
        </w:tabs>
        <w:ind w:right="5527"/>
        <w:jc w:val="both"/>
        <w:rPr>
          <w:rFonts w:ascii="Times New Roman" w:hAnsi="Times New Roman" w:cs="Times New Roman"/>
          <w:sz w:val="28"/>
          <w:szCs w:val="28"/>
        </w:rPr>
      </w:pPr>
      <w:r w:rsidRPr="00950694">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44681488" wp14:editId="67E8823E">
                <wp:simplePos x="0" y="0"/>
                <wp:positionH relativeFrom="column">
                  <wp:posOffset>2453005</wp:posOffset>
                </wp:positionH>
                <wp:positionV relativeFrom="paragraph">
                  <wp:posOffset>23495</wp:posOffset>
                </wp:positionV>
                <wp:extent cx="194945" cy="188595"/>
                <wp:effectExtent l="9525" t="5080" r="5080" b="6350"/>
                <wp:wrapNone/>
                <wp:docPr id="18420733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1267016405" name="Line 4"/>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5062334" name="Line 5"/>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C2F8F5" id="Group 3" o:spid="_x0000_s1026" style="position:absolute;margin-left:193.15pt;margin-top:1.85pt;width:15.35pt;height:14.85pt;z-index:251659264"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WCXwIAAI8GAAAOAAAAZHJzL2Uyb0RvYy54bWzcVU2P2yAQvVfqf0DcG38kzocVZw/Z3VzS&#10;NtJufwDB2EbFgIDEyb/vgJ3sZlup0lbtoTkghmHGb96bIcu7UyvQkRnLlSxwMooxYpKqksu6wN+e&#10;Hz/NMbKOyJIIJVmBz8ziu9XHD8tO5yxVjRIlMwiSSJt3usCNczqPIksb1hI7UppJcFbKtMSBaeqo&#10;NKSD7K2I0jieRp0ypTaKMmvh9L534lXIX1WMuq9VZZlDosCAzYXVhHXv12i1JHltiG44HWCQd6Bo&#10;CZfw0Wuqe+IIOhj+U6qWU6OsqtyIqjZSVcUpCzVANUn8ppqNUQcdaqnzrtZXmoDaNzy9Oy39ctwY&#10;/aR3pkcP262i3y3wEnW6zl/7vV33l9G++6xK0JMcnAqFnyrT+hRQEjoFfs9XftnJIQqHyWKymGQY&#10;UXAl83m2yHr+aQMi+ahsloJI4J3M06vvYYgex7M+NF3MfFxE8v6jAegAzAsPnWRfyLJ/RtZTQzQL&#10;GlhPxs4gXgL6dDqLk+kkhmokaYGILZcMTTwuDwBurmXPKT3JgVMk1bohsmYh5/NZQ1gSKrkJ8YYF&#10;QX7L8S/YujCdzmHuPM2hw69MkVwb6zZMtchvCiwAdZCPHLfW9aRerng1pXrkQsA5yYVEXYEXGQjj&#10;TasEL70zGKber4VBR+LHLPwGhW6uQTvLMiRrGCkfhr0jXPR7wClkaLyegZ7LvSrPO+OxDdL+K42z&#10;cRZP0/F4cqNx6MsbwUj+9zSexil0fZgIwBG4u2gMk+IV9lJ7ci7T8L9oHKYaXr1Q2vBC+2f1tR16&#10;4uV/ZPUDAAD//wMAUEsDBBQABgAIAAAAIQBb0h2d3gAAAAgBAAAPAAAAZHJzL2Rvd25yZXYueG1s&#10;TI9BS8NAEIXvgv9hGcGb3cTUtsRsSinqqQi2gnibJtMkNDsbstsk/feOJ73N4z3efC9bT7ZVA/W+&#10;cWwgnkWgiAtXNlwZ+Dy8PqxA+YBcYuuYDFzJwzq/vckwLd3IHzTsQ6WkhH2KBuoQulRrX9Rk0c9c&#10;RyzeyfUWg8i+0mWPo5TbVj9G0UJbbFg+1NjRtqbivL9YA28jjpskfhl259P2+n14ev/axWTM/d20&#10;eQYVaAp/YfjFF3TIhenoLlx61RpIVotEonIsQYk/j5ey7Sg6mYPOM/1/QP4DAAD//wMAUEsBAi0A&#10;FAAGAAgAAAAhALaDOJL+AAAA4QEAABMAAAAAAAAAAAAAAAAAAAAAAFtDb250ZW50X1R5cGVzXS54&#10;bWxQSwECLQAUAAYACAAAACEAOP0h/9YAAACUAQAACwAAAAAAAAAAAAAAAAAvAQAAX3JlbHMvLnJl&#10;bHNQSwECLQAUAAYACAAAACEAc3pVgl8CAACPBgAADgAAAAAAAAAAAAAAAAAuAgAAZHJzL2Uyb0Rv&#10;Yy54bWxQSwECLQAUAAYACAAAACEAW9Idnd4AAAAIAQAADwAAAAAAAAAAAAAAAAC5BAAAZHJzL2Rv&#10;d25yZXYueG1sUEsFBgAAAAAEAAQA8wAAAMQFAAAAAA==&#10;">
                <v:line id="Line 4" o:spid="_x0000_s1027" style="position:absolute;visibility:visible;mso-wrap-style:square" from="5720,4825" to="6008,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GYyQAAAOMAAAAPAAAAZHJzL2Rvd25yZXYueG1sRE9fS8Mw&#10;EH8X/A7hBN9csqlx1GVjKMLmg7g50Mdbc7bV5lKS2NZvbwTBx/v9v8VqdK3oKcTGs4HpRIEgLr1t&#10;uDJweHm4mIOICdli65kMfFOE1fL0ZIGF9QPvqN+nSuQQjgUaqFPqCiljWZPDOPEdcebefXCY8hkq&#10;aQMOOdy1cqaUlg4bzg01dnRXU/m5/3IGni6fdb/ePm7G160+lve749vHEIw5PxvXtyASjelf/Ofe&#10;2Dx/pm/UVF+pa/j9KQMglz8AAAD//wMAUEsBAi0AFAAGAAgAAAAhANvh9svuAAAAhQEAABMAAAAA&#10;AAAAAAAAAAAAAAAAAFtDb250ZW50X1R5cGVzXS54bWxQSwECLQAUAAYACAAAACEAWvQsW78AAAAV&#10;AQAACwAAAAAAAAAAAAAAAAAfAQAAX3JlbHMvLnJlbHNQSwECLQAUAAYACAAAACEAQ3ChmMkAAADj&#10;AAAADwAAAAAAAAAAAAAAAAAHAgAAZHJzL2Rvd25yZXYueG1sUEsFBgAAAAADAAMAtwAAAP0CAAAA&#10;AA==&#10;"/>
                <v:line id="Line 5" o:spid="_x0000_s1028" style="position:absolute;visibility:visible;mso-wrap-style:square" from="6027,4834" to="6027,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5x2ygAAAOMAAAAPAAAAZHJzL2Rvd25yZXYueG1sRE9fa8Iw&#10;EH8f+B3CDXyb6ayW0RlFJoL6MKYbbI9nc2vrmktJYtt9+2Uw2OP9/t9iNZhGdOR8bVnB/SQBQVxY&#10;XXOp4O11e/cAwgdkjY1lUvBNHlbL0c0Cc217PlJ3CqWIIexzVFCF0OZS+qIig35iW+LIfVpnMMTT&#10;lVI77GO4aeQ0STJpsObYUGFLTxUVX6erUfCcvmTden/YDe/77FxsjuePS++UGt8O60cQgYbwL/5z&#10;73ScP0/nSTZN0xn8/hQBkMsfAAAA//8DAFBLAQItABQABgAIAAAAIQDb4fbL7gAAAIUBAAATAAAA&#10;AAAAAAAAAAAAAAAAAABbQ29udGVudF9UeXBlc10ueG1sUEsBAi0AFAAGAAgAAAAhAFr0LFu/AAAA&#10;FQEAAAsAAAAAAAAAAAAAAAAAHwEAAF9yZWxzLy5yZWxzUEsBAi0AFAAGAAgAAAAhAJ4nnHbKAAAA&#10;4wAAAA8AAAAAAAAAAAAAAAAABwIAAGRycy9kb3ducmV2LnhtbFBLBQYAAAAAAwADALcAAAD+AgAA&#10;AAA=&#10;"/>
              </v:group>
            </w:pict>
          </mc:Fallback>
        </mc:AlternateContent>
      </w:r>
      <w:r w:rsidRPr="00950694">
        <w:rPr>
          <w:rFonts w:ascii="Times New Roman" w:hAnsi="Times New Roman" w:cs="Times New Roman"/>
          <w:noProof/>
          <w:sz w:val="28"/>
          <w:szCs w:val="28"/>
        </w:rPr>
        <mc:AlternateContent>
          <mc:Choice Requires="wpg">
            <w:drawing>
              <wp:anchor distT="0" distB="0" distL="114300" distR="114300" simplePos="0" relativeHeight="251660288" behindDoc="0" locked="0" layoutInCell="1" allowOverlap="1" wp14:anchorId="5DD96062" wp14:editId="775383F6">
                <wp:simplePos x="0" y="0"/>
                <wp:positionH relativeFrom="column">
                  <wp:posOffset>-24130</wp:posOffset>
                </wp:positionH>
                <wp:positionV relativeFrom="paragraph">
                  <wp:posOffset>5080</wp:posOffset>
                </wp:positionV>
                <wp:extent cx="186055" cy="187960"/>
                <wp:effectExtent l="8890" t="5715" r="5080" b="6350"/>
                <wp:wrapNone/>
                <wp:docPr id="22155742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1950293226" name="Line 7"/>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6251825" name="Line 8"/>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3EDCD1" id="Group 6" o:spid="_x0000_s1026" style="position:absolute;margin-left:-1.9pt;margin-top:.4pt;width:14.65pt;height:14.8pt;z-index:251660288"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4nPaAIAAJkGAAAOAAAAZHJzL2Uyb0RvYy54bWzUlc+O2yAQxu+V+g6Ie+PY3XhtK84esrvp&#10;IW0j7fYBCMY2KgYEJE7evgN2/jTtaatWag4WeJjhm99nyPzh0Am0Z8ZyJUscT6YYMUlVxWVT4m+v&#10;zx8yjKwjsiJCSVbiI7P4YfH+3bzXBUtUq0TFDIIi0ha9LnHrnC6iyNKWdcROlGYSgrUyHXEwNU1U&#10;GdJD9U5EyXSaRr0ylTaKMmvh7eMQxItQv64ZdV/r2jKHRIlBmwtPE55b/4wWc1I0huiW01EGeYOK&#10;jnAJm55LPRJH0M7wX0p1nBplVe0mVHWRqmtOWegBuomnN92sjNrp0EtT9I0+YwK0N5zeXJZ+2a+M&#10;ftEbM6iH4VrR7xa4RL1uiuu4nzfDYrTtP6sK/CQ7p0Ljh9p0vgS0hA6B7/HMlx0covAyztLpbIYR&#10;hVCc3efpyJ+2YJLPitMsxwiid/dZOnhD26cxO8k/DqlJHmIRKYZNg9BRmDceviR7gWX/DNZLSzQL&#10;HlgPY2MQr0BoPpuCniRJMZKkAxBrLhm695q9AFi5lANTepAjUyTVsiWyYaHm61FDWuwzoIGrFD+x&#10;YMjvGaNacP3JJ17RjtP87obbiXmSwQn0wAPrMzNSaGPdiqkO+UGJBegPJcl+bZ0XdVnid5LqmQsB&#10;70khJOpLnM+SWUiwSvDKB33Mmma7FAbtiT9w4Rc6hMj1MviwZRWKtYxUT+PYES6GMWwu5AjGsxio&#10;blV13JgTMDD5H7ntL5pkFmfQ8LXb2d93+yePz2cDzA7sTh7DxeYd9lZ7OKdzcTHw//Y4nG+4/0Jr&#10;413tL9jrefhWLv8oix8AAAD//wMAUEsDBBQABgAIAAAAIQBjc5aO3AAAAAUBAAAPAAAAZHJzL2Rv&#10;d25yZXYueG1sTM7BSsNAEAbgu+A7LCN4azdpjEjMppSinopgK4i3aTJNQrOzIbtN0rd3POllYPiH&#10;f758PdtOjTT41rGBeBmBIi5d1XJt4PPwungC5QNyhZ1jMnAlD+vi9ibHrHITf9C4D7WSEvYZGmhC&#10;6DOtfdmQRb90PbFkJzdYDLIOta4GnKTcdnoVRY/aYsvyocGetg2V5/3FGnibcNok8cu4O5+21+9D&#10;+v61i8mY+7t58wwq0Bz+juGXL3QoxHR0F6686gwsEpEHAzIlXaUpqKOBJHoAXeT6v774AQAA//8D&#10;AFBLAQItABQABgAIAAAAIQC2gziS/gAAAOEBAAATAAAAAAAAAAAAAAAAAAAAAABbQ29udGVudF9U&#10;eXBlc10ueG1sUEsBAi0AFAAGAAgAAAAhADj9If/WAAAAlAEAAAsAAAAAAAAAAAAAAAAALwEAAF9y&#10;ZWxzLy5yZWxzUEsBAi0AFAAGAAgAAAAhAMvric9oAgAAmQYAAA4AAAAAAAAAAAAAAAAALgIAAGRy&#10;cy9lMm9Eb2MueG1sUEsBAi0AFAAGAAgAAAAhAGNzlo7cAAAABQEAAA8AAAAAAAAAAAAAAAAAwgQA&#10;AGRycy9kb3ducmV2LnhtbFBLBQYAAAAABAAEAPMAAADLBQAAAAA=&#10;">
                <v:line id="Line 7" o:spid="_x0000_s1027" style="position:absolute;flip:x;visibility:visible;mso-wrap-style:square" from="1694,4786" to="1982,4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r+OyQAAAOMAAAAPAAAAZHJzL2Rvd25yZXYueG1sRE9PS8Mw&#10;FL8L+w7hDbyIS61urHXZGILgYRc36fD2bJ5NafNSk7jVb2+Egcf3+/9Wm9H24kQ+tI4V3M0yEMS1&#10;0y03Ct4Oz7dLECEia+wdk4IfCrBZT65WWGp35lc67WMjUgiHEhWYGIdSylAbshhmbiBO3KfzFmM6&#10;fSO1x3MKt73Ms2whLbacGgwO9GSo7vbfVoFc7m6+/Pbjoau647EwVV0N7zulrqfj9hFEpDH+iy/u&#10;F53mF/MsL+7zfAF/PyUA5PoXAAD//wMAUEsBAi0AFAAGAAgAAAAhANvh9svuAAAAhQEAABMAAAAA&#10;AAAAAAAAAAAAAAAAAFtDb250ZW50X1R5cGVzXS54bWxQSwECLQAUAAYACAAAACEAWvQsW78AAAAV&#10;AQAACwAAAAAAAAAAAAAAAAAfAQAAX3JlbHMvLnJlbHNQSwECLQAUAAYACAAAACEAptK/jskAAADj&#10;AAAADwAAAAAAAAAAAAAAAAAHAgAAZHJzL2Rvd25yZXYueG1sUEsFBgAAAAADAAMAtwAAAP0CAAAA&#10;AA==&#10;"/>
                <v:line id="Line 8" o:spid="_x0000_s1028" style="position:absolute;visibility:visible;mso-wrap-style:square" from="1689,4794" to="1689,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qKywAAAOMAAAAPAAAAZHJzL2Rvd25yZXYueG1sRI9Ba8JA&#10;FITvBf/D8oTe6sYUg0RXEUtBeyjVFurxmX1NUrNvw+42Sf99VxB6HGbmG2a5HkwjOnK+tqxgOklA&#10;EBdW11wq+Hh/fpiD8AFZY2OZFPySh/VqdLfEXNueD9QdQykihH2OCqoQ2lxKX1Rk0E9sSxy9L+sM&#10;hihdKbXDPsJNI9MkyaTBmuNChS1tKyouxx+j4PXxLes2+5fd8LnPzsXT4Xz67p1S9+NhswARaAj/&#10;4Vt7pxVcielsOk9ncP0U/4Bc/QEAAP//AwBQSwECLQAUAAYACAAAACEA2+H2y+4AAACFAQAAEwAA&#10;AAAAAAAAAAAAAAAAAAAAW0NvbnRlbnRfVHlwZXNdLnhtbFBLAQItABQABgAIAAAAIQBa9CxbvwAA&#10;ABUBAAALAAAAAAAAAAAAAAAAAB8BAABfcmVscy8ucmVsc1BLAQItABQABgAIAAAAIQDizlqKywAA&#10;AOMAAAAPAAAAAAAAAAAAAAAAAAcCAABkcnMvZG93bnJldi54bWxQSwUGAAAAAAMAAwC3AAAA/wIA&#10;AAAA&#10;"/>
              </v:group>
            </w:pict>
          </mc:Fallback>
        </mc:AlternateContent>
      </w:r>
      <w:r w:rsidRPr="00950694">
        <w:rPr>
          <w:rFonts w:ascii="Times New Roman" w:hAnsi="Times New Roman" w:cs="Times New Roman"/>
          <w:sz w:val="28"/>
          <w:szCs w:val="28"/>
        </w:rPr>
        <w:t xml:space="preserve">Про затвердження Положення про адміністративну комісію при виконавчому комітеті </w:t>
      </w:r>
      <w:r w:rsidR="00EE2C02" w:rsidRPr="00950694">
        <w:rPr>
          <w:rFonts w:ascii="Times New Roman" w:hAnsi="Times New Roman" w:cs="Times New Roman"/>
          <w:sz w:val="28"/>
          <w:szCs w:val="28"/>
        </w:rPr>
        <w:t>К</w:t>
      </w:r>
      <w:r w:rsidR="006A7579" w:rsidRPr="00950694">
        <w:rPr>
          <w:rFonts w:ascii="Times New Roman" w:hAnsi="Times New Roman" w:cs="Times New Roman"/>
          <w:sz w:val="28"/>
          <w:szCs w:val="28"/>
        </w:rPr>
        <w:t xml:space="preserve"> </w:t>
      </w:r>
    </w:p>
    <w:p w14:paraId="3088AE6B" w14:textId="2046E442" w:rsidR="00A04B4C" w:rsidRPr="00950694" w:rsidRDefault="00A04B4C" w:rsidP="00A04B4C">
      <w:pPr>
        <w:tabs>
          <w:tab w:val="left" w:pos="142"/>
          <w:tab w:val="left" w:pos="3544"/>
          <w:tab w:val="left" w:pos="3969"/>
        </w:tabs>
        <w:ind w:right="5527"/>
        <w:jc w:val="both"/>
        <w:rPr>
          <w:rFonts w:ascii="Times New Roman" w:hAnsi="Times New Roman" w:cs="Times New Roman"/>
          <w:sz w:val="28"/>
          <w:szCs w:val="28"/>
        </w:rPr>
      </w:pPr>
      <w:r w:rsidRPr="00950694">
        <w:rPr>
          <w:rFonts w:ascii="Times New Roman" w:hAnsi="Times New Roman" w:cs="Times New Roman"/>
          <w:sz w:val="28"/>
          <w:szCs w:val="28"/>
        </w:rPr>
        <w:t xml:space="preserve">алуської міської ради </w:t>
      </w:r>
    </w:p>
    <w:p w14:paraId="06981BC9" w14:textId="77777777" w:rsidR="00A04B4C" w:rsidRPr="00950694" w:rsidRDefault="00A04B4C" w:rsidP="00A04B4C">
      <w:pPr>
        <w:tabs>
          <w:tab w:val="left" w:pos="142"/>
          <w:tab w:val="left" w:pos="3544"/>
          <w:tab w:val="left" w:pos="3969"/>
        </w:tabs>
        <w:ind w:right="5527"/>
        <w:jc w:val="both"/>
        <w:rPr>
          <w:rFonts w:ascii="Times New Roman" w:hAnsi="Times New Roman" w:cs="Times New Roman"/>
          <w:sz w:val="28"/>
          <w:szCs w:val="28"/>
        </w:rPr>
      </w:pPr>
    </w:p>
    <w:p w14:paraId="146EAA7D" w14:textId="77777777" w:rsidR="00A04B4C" w:rsidRPr="00950694" w:rsidRDefault="00A04B4C" w:rsidP="00A04B4C">
      <w:pPr>
        <w:tabs>
          <w:tab w:val="left" w:pos="142"/>
          <w:tab w:val="left" w:pos="3544"/>
          <w:tab w:val="left" w:pos="3969"/>
        </w:tabs>
        <w:ind w:right="5527"/>
        <w:jc w:val="both"/>
        <w:rPr>
          <w:rFonts w:ascii="Times New Roman" w:hAnsi="Times New Roman" w:cs="Times New Roman"/>
          <w:sz w:val="28"/>
          <w:szCs w:val="28"/>
        </w:rPr>
      </w:pPr>
    </w:p>
    <w:p w14:paraId="748F4749" w14:textId="5449DFD2" w:rsidR="00A04B4C" w:rsidRPr="00950694" w:rsidRDefault="00A04B4C" w:rsidP="00A04B4C">
      <w:pPr>
        <w:pStyle w:val="a3"/>
        <w:tabs>
          <w:tab w:val="left" w:pos="709"/>
        </w:tabs>
        <w:ind w:left="0"/>
        <w:jc w:val="both"/>
        <w:rPr>
          <w:rFonts w:eastAsiaTheme="minorHAnsi"/>
          <w:kern w:val="2"/>
          <w:sz w:val="28"/>
          <w:szCs w:val="28"/>
          <w:lang w:val="uk-UA" w:eastAsia="en-US"/>
          <w14:ligatures w14:val="standardContextual"/>
        </w:rPr>
      </w:pPr>
      <w:r w:rsidRPr="00950694">
        <w:rPr>
          <w:rFonts w:eastAsiaTheme="minorHAnsi"/>
          <w:kern w:val="2"/>
          <w:sz w:val="28"/>
          <w:szCs w:val="28"/>
          <w:lang w:val="uk-UA" w:eastAsia="en-US"/>
          <w14:ligatures w14:val="standardContextual"/>
        </w:rPr>
        <w:tab/>
        <w:t>Керуючись</w:t>
      </w:r>
      <w:r w:rsidRPr="00950694">
        <w:rPr>
          <w:sz w:val="28"/>
          <w:szCs w:val="28"/>
        </w:rPr>
        <w:t xml:space="preserve"> пп. 4 п. «б» ч. 1 ст. 38, ст. 40, ст. 59 Закону України «Про місцеве самоврядування в Україні»</w:t>
      </w:r>
      <w:r w:rsidRPr="00950694">
        <w:rPr>
          <w:rFonts w:eastAsiaTheme="minorHAnsi"/>
          <w:kern w:val="2"/>
          <w:sz w:val="28"/>
          <w:szCs w:val="28"/>
          <w:lang w:val="uk-UA" w:eastAsia="en-US"/>
          <w14:ligatures w14:val="standardContextual"/>
        </w:rPr>
        <w:t>,</w:t>
      </w:r>
      <w:r w:rsidR="00241E95" w:rsidRPr="00950694">
        <w:rPr>
          <w:rFonts w:eastAsiaTheme="minorHAnsi"/>
          <w:kern w:val="2"/>
          <w:sz w:val="28"/>
          <w:szCs w:val="28"/>
          <w:lang w:val="uk-UA" w:eastAsia="en-US"/>
          <w14:ligatures w14:val="standardContextual"/>
        </w:rPr>
        <w:t xml:space="preserve"> К</w:t>
      </w:r>
      <w:r w:rsidR="00790236" w:rsidRPr="00950694">
        <w:rPr>
          <w:rFonts w:eastAsiaTheme="minorHAnsi"/>
          <w:kern w:val="2"/>
          <w:sz w:val="28"/>
          <w:szCs w:val="28"/>
          <w:lang w:val="uk-UA" w:eastAsia="en-US"/>
          <w14:ligatures w14:val="standardContextual"/>
        </w:rPr>
        <w:t>одексом України про адміністративні правопорушення,</w:t>
      </w:r>
      <w:r w:rsidR="00241E95" w:rsidRPr="00950694">
        <w:rPr>
          <w:rFonts w:eastAsiaTheme="minorHAnsi"/>
          <w:kern w:val="2"/>
          <w:sz w:val="28"/>
          <w:szCs w:val="28"/>
          <w:lang w:val="uk-UA" w:eastAsia="en-US"/>
          <w14:ligatures w14:val="standardContextual"/>
        </w:rPr>
        <w:t xml:space="preserve"> </w:t>
      </w:r>
      <w:r w:rsidRPr="00950694">
        <w:rPr>
          <w:rFonts w:eastAsiaTheme="minorHAnsi"/>
          <w:kern w:val="2"/>
          <w:sz w:val="28"/>
          <w:szCs w:val="28"/>
          <w:lang w:val="uk-UA" w:eastAsia="en-US"/>
          <w14:ligatures w14:val="standardContextual"/>
        </w:rPr>
        <w:t xml:space="preserve"> беручи до уваги службову записку керуючого справами виконавчого комітету Олега Савки  від 07.03.2025  № 1532/02-39/23, виконавчий комітет міської ради</w:t>
      </w:r>
    </w:p>
    <w:p w14:paraId="37AEBF78" w14:textId="77777777" w:rsidR="00A04B4C" w:rsidRPr="00950694" w:rsidRDefault="00A04B4C" w:rsidP="00A04B4C">
      <w:pPr>
        <w:jc w:val="both"/>
        <w:rPr>
          <w:rFonts w:ascii="Times New Roman" w:hAnsi="Times New Roman" w:cs="Times New Roman"/>
          <w:sz w:val="28"/>
          <w:szCs w:val="28"/>
        </w:rPr>
      </w:pPr>
    </w:p>
    <w:p w14:paraId="3BB40ED3" w14:textId="23C188B6" w:rsidR="00574B2F" w:rsidRPr="00950694" w:rsidRDefault="00A04B4C" w:rsidP="00A04B4C">
      <w:pPr>
        <w:jc w:val="both"/>
        <w:rPr>
          <w:rFonts w:ascii="Times New Roman" w:hAnsi="Times New Roman" w:cs="Times New Roman"/>
          <w:sz w:val="28"/>
          <w:szCs w:val="28"/>
        </w:rPr>
      </w:pPr>
      <w:r w:rsidRPr="00950694">
        <w:rPr>
          <w:rFonts w:ascii="Times New Roman" w:hAnsi="Times New Roman" w:cs="Times New Roman"/>
          <w:sz w:val="28"/>
          <w:szCs w:val="28"/>
        </w:rPr>
        <w:t>ВИРІШИВ:</w:t>
      </w:r>
      <w:r w:rsidR="00574B2F" w:rsidRPr="00950694">
        <w:rPr>
          <w:rFonts w:ascii="Times New Roman" w:hAnsi="Times New Roman" w:cs="Times New Roman"/>
          <w:sz w:val="28"/>
          <w:szCs w:val="28"/>
        </w:rPr>
        <w:t> </w:t>
      </w:r>
    </w:p>
    <w:p w14:paraId="22317D5F" w14:textId="520D2039" w:rsidR="00E77A6B" w:rsidRPr="00950694" w:rsidRDefault="00574B2F" w:rsidP="00E77A6B">
      <w:pPr>
        <w:numPr>
          <w:ilvl w:val="0"/>
          <w:numId w:val="12"/>
        </w:numPr>
        <w:spacing w:after="0"/>
        <w:jc w:val="both"/>
        <w:rPr>
          <w:rFonts w:ascii="Times New Roman" w:hAnsi="Times New Roman" w:cs="Times New Roman"/>
          <w:sz w:val="28"/>
          <w:szCs w:val="28"/>
        </w:rPr>
      </w:pPr>
      <w:r w:rsidRPr="00950694">
        <w:rPr>
          <w:rFonts w:ascii="Times New Roman" w:hAnsi="Times New Roman" w:cs="Times New Roman"/>
          <w:sz w:val="28"/>
          <w:szCs w:val="28"/>
        </w:rPr>
        <w:t>Затвердити Положення про адміністративну комісію при виконавчому комітеті К</w:t>
      </w:r>
      <w:r w:rsidR="005E7CBE" w:rsidRPr="00950694">
        <w:rPr>
          <w:rFonts w:ascii="Times New Roman" w:hAnsi="Times New Roman" w:cs="Times New Roman"/>
          <w:sz w:val="28"/>
          <w:szCs w:val="28"/>
        </w:rPr>
        <w:t>алуської</w:t>
      </w:r>
      <w:r w:rsidRPr="00950694">
        <w:rPr>
          <w:rFonts w:ascii="Times New Roman" w:hAnsi="Times New Roman" w:cs="Times New Roman"/>
          <w:sz w:val="28"/>
          <w:szCs w:val="28"/>
        </w:rPr>
        <w:t xml:space="preserve"> міської ради </w:t>
      </w:r>
      <w:r w:rsidR="00790236" w:rsidRPr="00950694">
        <w:rPr>
          <w:rFonts w:ascii="Times New Roman" w:hAnsi="Times New Roman" w:cs="Times New Roman"/>
          <w:sz w:val="28"/>
          <w:szCs w:val="28"/>
        </w:rPr>
        <w:t>згідно з додатком.</w:t>
      </w:r>
    </w:p>
    <w:p w14:paraId="36CE9DBA" w14:textId="27A06E50" w:rsidR="00E77A6B" w:rsidRPr="00950694" w:rsidRDefault="00574B2F" w:rsidP="00E77A6B">
      <w:pPr>
        <w:numPr>
          <w:ilvl w:val="0"/>
          <w:numId w:val="12"/>
        </w:numPr>
        <w:spacing w:after="0"/>
        <w:jc w:val="both"/>
        <w:rPr>
          <w:rFonts w:ascii="Times New Roman" w:hAnsi="Times New Roman" w:cs="Times New Roman"/>
          <w:sz w:val="28"/>
          <w:szCs w:val="28"/>
        </w:rPr>
      </w:pPr>
      <w:r w:rsidRPr="00950694">
        <w:rPr>
          <w:rFonts w:ascii="Times New Roman" w:hAnsi="Times New Roman" w:cs="Times New Roman"/>
          <w:sz w:val="28"/>
          <w:szCs w:val="28"/>
        </w:rPr>
        <w:t>Вважати таким, що втратило чинність, рішення виконавчого комітету</w:t>
      </w:r>
      <w:r w:rsidR="00790236" w:rsidRPr="00950694">
        <w:rPr>
          <w:rFonts w:ascii="Times New Roman" w:hAnsi="Times New Roman" w:cs="Times New Roman"/>
          <w:sz w:val="28"/>
          <w:szCs w:val="28"/>
        </w:rPr>
        <w:t xml:space="preserve"> міської </w:t>
      </w:r>
      <w:r w:rsidR="001F5E5D" w:rsidRPr="00950694">
        <w:rPr>
          <w:rFonts w:ascii="Times New Roman" w:hAnsi="Times New Roman" w:cs="Times New Roman"/>
          <w:sz w:val="28"/>
          <w:szCs w:val="28"/>
        </w:rPr>
        <w:t xml:space="preserve"> ради</w:t>
      </w:r>
      <w:r w:rsidRPr="00950694">
        <w:rPr>
          <w:rFonts w:ascii="Times New Roman" w:hAnsi="Times New Roman" w:cs="Times New Roman"/>
          <w:sz w:val="28"/>
          <w:szCs w:val="28"/>
        </w:rPr>
        <w:t xml:space="preserve"> </w:t>
      </w:r>
      <w:r w:rsidR="00E77A6B" w:rsidRPr="00950694">
        <w:rPr>
          <w:rFonts w:ascii="Times New Roman" w:hAnsi="Times New Roman" w:cs="Times New Roman"/>
          <w:sz w:val="28"/>
          <w:szCs w:val="28"/>
        </w:rPr>
        <w:t>від 24.04.2015 № 91 «Про адміністративну комісію при виконавчому комітеті Калуської міської ради».</w:t>
      </w:r>
    </w:p>
    <w:p w14:paraId="15E43A7B" w14:textId="77777777" w:rsidR="00A04B4C" w:rsidRPr="00950694" w:rsidRDefault="00A04B4C" w:rsidP="00A04B4C">
      <w:pPr>
        <w:numPr>
          <w:ilvl w:val="0"/>
          <w:numId w:val="12"/>
        </w:numPr>
        <w:spacing w:after="0"/>
        <w:jc w:val="both"/>
        <w:rPr>
          <w:rFonts w:ascii="Times New Roman" w:hAnsi="Times New Roman" w:cs="Times New Roman"/>
          <w:sz w:val="28"/>
          <w:szCs w:val="28"/>
        </w:rPr>
      </w:pPr>
      <w:r w:rsidRPr="00950694">
        <w:rPr>
          <w:rFonts w:ascii="Times New Roman" w:hAnsi="Times New Roman" w:cs="Times New Roman"/>
          <w:sz w:val="28"/>
          <w:szCs w:val="28"/>
        </w:rPr>
        <w:t>Контроль за виконанням рішення покласти на керуючого справами виконавчого комітету Олега Савку.</w:t>
      </w:r>
    </w:p>
    <w:p w14:paraId="7497FB36" w14:textId="77777777" w:rsidR="005C3110" w:rsidRPr="00950694" w:rsidRDefault="005C3110" w:rsidP="005C3110">
      <w:pPr>
        <w:pStyle w:val="a4"/>
        <w:spacing w:before="0" w:beforeAutospacing="0" w:after="0" w:afterAutospacing="0"/>
        <w:ind w:left="360"/>
        <w:jc w:val="both"/>
        <w:rPr>
          <w:sz w:val="28"/>
          <w:szCs w:val="28"/>
          <w:lang w:val="uk-UA"/>
        </w:rPr>
      </w:pPr>
    </w:p>
    <w:p w14:paraId="142862FA" w14:textId="77777777" w:rsidR="005C3110" w:rsidRPr="00950694" w:rsidRDefault="005C3110" w:rsidP="005C3110">
      <w:pPr>
        <w:pStyle w:val="a4"/>
        <w:spacing w:before="0" w:beforeAutospacing="0" w:after="0" w:afterAutospacing="0"/>
        <w:ind w:left="360"/>
        <w:jc w:val="both"/>
        <w:rPr>
          <w:sz w:val="28"/>
          <w:szCs w:val="28"/>
          <w:lang w:val="uk-UA"/>
        </w:rPr>
      </w:pPr>
    </w:p>
    <w:p w14:paraId="2FA81446" w14:textId="77777777" w:rsidR="005C3110" w:rsidRPr="00950694" w:rsidRDefault="005C3110" w:rsidP="005C3110">
      <w:pPr>
        <w:pStyle w:val="a4"/>
        <w:spacing w:before="0" w:beforeAutospacing="0" w:after="0" w:afterAutospacing="0"/>
        <w:ind w:left="360"/>
        <w:jc w:val="both"/>
        <w:rPr>
          <w:sz w:val="28"/>
          <w:szCs w:val="28"/>
          <w:lang w:val="uk-UA"/>
        </w:rPr>
      </w:pPr>
    </w:p>
    <w:p w14:paraId="2501AC1A" w14:textId="3FF259A2" w:rsidR="005C3110" w:rsidRPr="00950694" w:rsidRDefault="005C3110" w:rsidP="005C3110">
      <w:pPr>
        <w:pStyle w:val="a4"/>
        <w:spacing w:before="0" w:beforeAutospacing="0" w:after="0" w:afterAutospacing="0"/>
        <w:ind w:left="360"/>
        <w:jc w:val="both"/>
        <w:rPr>
          <w:sz w:val="28"/>
          <w:szCs w:val="28"/>
          <w:lang w:val="uk-UA"/>
        </w:rPr>
      </w:pPr>
      <w:r w:rsidRPr="00950694">
        <w:rPr>
          <w:sz w:val="28"/>
          <w:szCs w:val="28"/>
          <w:lang w:val="uk-UA"/>
        </w:rPr>
        <w:t>Міський голова</w:t>
      </w:r>
      <w:r w:rsidRPr="00950694">
        <w:rPr>
          <w:sz w:val="28"/>
          <w:szCs w:val="28"/>
          <w:lang w:val="uk-UA"/>
        </w:rPr>
        <w:tab/>
      </w:r>
      <w:r w:rsidRPr="00950694">
        <w:rPr>
          <w:sz w:val="28"/>
          <w:szCs w:val="28"/>
          <w:lang w:val="uk-UA"/>
        </w:rPr>
        <w:tab/>
      </w:r>
      <w:r w:rsidRPr="00950694">
        <w:rPr>
          <w:sz w:val="28"/>
          <w:szCs w:val="28"/>
          <w:lang w:val="uk-UA"/>
        </w:rPr>
        <w:tab/>
      </w:r>
      <w:r w:rsidRPr="00950694">
        <w:rPr>
          <w:sz w:val="28"/>
          <w:szCs w:val="28"/>
          <w:lang w:val="uk-UA"/>
        </w:rPr>
        <w:tab/>
        <w:t xml:space="preserve">                  </w:t>
      </w:r>
      <w:r w:rsidRPr="00950694">
        <w:rPr>
          <w:sz w:val="28"/>
          <w:szCs w:val="28"/>
          <w:lang w:val="uk-UA"/>
        </w:rPr>
        <w:tab/>
        <w:t xml:space="preserve">   Андрій  НАЙДА</w:t>
      </w:r>
    </w:p>
    <w:p w14:paraId="4B7C9EBC" w14:textId="77777777" w:rsidR="00574B2F" w:rsidRPr="00950694" w:rsidRDefault="00574B2F" w:rsidP="00574B2F">
      <w:pPr>
        <w:spacing w:after="0"/>
        <w:ind w:firstLine="567"/>
        <w:jc w:val="both"/>
        <w:rPr>
          <w:rFonts w:ascii="Times New Roman" w:hAnsi="Times New Roman" w:cs="Times New Roman"/>
          <w:sz w:val="28"/>
          <w:szCs w:val="28"/>
        </w:rPr>
      </w:pPr>
    </w:p>
    <w:p w14:paraId="38E7FA8A" w14:textId="77777777" w:rsidR="00574B2F" w:rsidRPr="00950694" w:rsidRDefault="00574B2F" w:rsidP="00574B2F">
      <w:pPr>
        <w:spacing w:after="0"/>
        <w:ind w:firstLine="567"/>
        <w:jc w:val="both"/>
        <w:rPr>
          <w:rFonts w:ascii="Times New Roman" w:hAnsi="Times New Roman" w:cs="Times New Roman"/>
          <w:sz w:val="28"/>
          <w:szCs w:val="28"/>
        </w:rPr>
      </w:pPr>
    </w:p>
    <w:p w14:paraId="7DB7D165" w14:textId="77777777" w:rsidR="00BC06F6" w:rsidRPr="00950694" w:rsidRDefault="00BC06F6" w:rsidP="00574B2F">
      <w:pPr>
        <w:spacing w:after="0"/>
        <w:ind w:firstLine="567"/>
        <w:jc w:val="both"/>
        <w:rPr>
          <w:rFonts w:ascii="Times New Roman" w:hAnsi="Times New Roman" w:cs="Times New Roman"/>
          <w:sz w:val="28"/>
          <w:szCs w:val="28"/>
        </w:rPr>
      </w:pPr>
    </w:p>
    <w:p w14:paraId="77F759D5" w14:textId="77777777" w:rsidR="00BC06F6" w:rsidRPr="00950694" w:rsidRDefault="00BC06F6" w:rsidP="00574B2F">
      <w:pPr>
        <w:spacing w:after="0"/>
        <w:ind w:firstLine="567"/>
        <w:jc w:val="both"/>
        <w:rPr>
          <w:rFonts w:ascii="Times New Roman" w:hAnsi="Times New Roman" w:cs="Times New Roman"/>
          <w:sz w:val="28"/>
          <w:szCs w:val="28"/>
        </w:rPr>
      </w:pPr>
    </w:p>
    <w:p w14:paraId="5ADE7ED6" w14:textId="77777777" w:rsidR="00BC06F6" w:rsidRPr="00950694" w:rsidRDefault="00BC06F6" w:rsidP="00574B2F">
      <w:pPr>
        <w:spacing w:after="0"/>
        <w:ind w:firstLine="567"/>
        <w:jc w:val="both"/>
        <w:rPr>
          <w:rFonts w:ascii="Times New Roman" w:hAnsi="Times New Roman" w:cs="Times New Roman"/>
          <w:sz w:val="28"/>
          <w:szCs w:val="28"/>
        </w:rPr>
      </w:pPr>
    </w:p>
    <w:p w14:paraId="6910EC43" w14:textId="77777777" w:rsidR="00574B2F" w:rsidRPr="00950694" w:rsidRDefault="00574B2F" w:rsidP="001B26A6">
      <w:pPr>
        <w:spacing w:after="0"/>
        <w:ind w:firstLine="567"/>
        <w:jc w:val="center"/>
        <w:rPr>
          <w:rFonts w:ascii="Times New Roman" w:hAnsi="Times New Roman" w:cs="Times New Roman"/>
          <w:b/>
          <w:bCs/>
          <w:sz w:val="28"/>
          <w:szCs w:val="28"/>
        </w:rPr>
      </w:pPr>
    </w:p>
    <w:p w14:paraId="01DC9EED" w14:textId="77777777" w:rsidR="005C3110" w:rsidRPr="00950694" w:rsidRDefault="005C3110" w:rsidP="001B26A6">
      <w:pPr>
        <w:spacing w:after="0"/>
        <w:ind w:firstLine="567"/>
        <w:jc w:val="center"/>
        <w:rPr>
          <w:rFonts w:ascii="Times New Roman" w:hAnsi="Times New Roman" w:cs="Times New Roman"/>
          <w:b/>
          <w:bCs/>
          <w:sz w:val="28"/>
          <w:szCs w:val="28"/>
          <w:lang w:val="en-US"/>
        </w:rPr>
      </w:pPr>
    </w:p>
    <w:p w14:paraId="1DCA0FDA" w14:textId="77777777" w:rsidR="00FC5CF0" w:rsidRPr="00950694" w:rsidRDefault="00FC5CF0" w:rsidP="001B26A6">
      <w:pPr>
        <w:spacing w:after="0"/>
        <w:ind w:firstLine="567"/>
        <w:jc w:val="center"/>
        <w:rPr>
          <w:rFonts w:ascii="Times New Roman" w:hAnsi="Times New Roman" w:cs="Times New Roman"/>
          <w:b/>
          <w:bCs/>
          <w:sz w:val="28"/>
          <w:szCs w:val="28"/>
          <w:lang w:val="en-US"/>
        </w:rPr>
      </w:pPr>
    </w:p>
    <w:p w14:paraId="799ED606" w14:textId="77777777" w:rsidR="00FC5CF0" w:rsidRPr="00950694" w:rsidRDefault="00FC5CF0" w:rsidP="001B26A6">
      <w:pPr>
        <w:spacing w:after="0"/>
        <w:ind w:firstLine="567"/>
        <w:jc w:val="center"/>
        <w:rPr>
          <w:rFonts w:ascii="Times New Roman" w:hAnsi="Times New Roman" w:cs="Times New Roman"/>
          <w:b/>
          <w:bCs/>
          <w:sz w:val="28"/>
          <w:szCs w:val="28"/>
          <w:lang w:val="en-US"/>
        </w:rPr>
      </w:pPr>
    </w:p>
    <w:p w14:paraId="6E4DD67E" w14:textId="77777777" w:rsidR="00574B2F" w:rsidRPr="00950694" w:rsidRDefault="00574B2F" w:rsidP="001B26A6">
      <w:pPr>
        <w:spacing w:after="0"/>
        <w:ind w:firstLine="567"/>
        <w:jc w:val="center"/>
        <w:rPr>
          <w:rFonts w:ascii="Times New Roman" w:hAnsi="Times New Roman" w:cs="Times New Roman"/>
          <w:b/>
          <w:bCs/>
          <w:sz w:val="28"/>
          <w:szCs w:val="28"/>
        </w:rPr>
      </w:pPr>
    </w:p>
    <w:p w14:paraId="6CD510BD" w14:textId="77777777" w:rsidR="00574B2F" w:rsidRPr="00950694" w:rsidRDefault="00574B2F" w:rsidP="001B26A6">
      <w:pPr>
        <w:spacing w:after="0"/>
        <w:ind w:firstLine="567"/>
        <w:jc w:val="center"/>
        <w:rPr>
          <w:rFonts w:ascii="Times New Roman" w:hAnsi="Times New Roman" w:cs="Times New Roman"/>
          <w:b/>
          <w:bCs/>
          <w:sz w:val="28"/>
          <w:szCs w:val="28"/>
        </w:rPr>
      </w:pPr>
    </w:p>
    <w:p w14:paraId="4D79221D" w14:textId="50B4BAFE" w:rsidR="005C3110" w:rsidRPr="00950694" w:rsidRDefault="005C3110" w:rsidP="005C3110">
      <w:pPr>
        <w:spacing w:after="0"/>
        <w:ind w:firstLine="567"/>
        <w:jc w:val="right"/>
        <w:rPr>
          <w:rFonts w:ascii="Times New Roman" w:hAnsi="Times New Roman" w:cs="Times New Roman"/>
          <w:sz w:val="28"/>
          <w:szCs w:val="28"/>
        </w:rPr>
      </w:pPr>
      <w:r w:rsidRPr="00950694">
        <w:rPr>
          <w:rFonts w:ascii="Times New Roman" w:hAnsi="Times New Roman" w:cs="Times New Roman"/>
          <w:sz w:val="28"/>
          <w:szCs w:val="28"/>
        </w:rPr>
        <w:lastRenderedPageBreak/>
        <w:t xml:space="preserve">Додаток </w:t>
      </w:r>
    </w:p>
    <w:p w14:paraId="293192F9" w14:textId="2279EF91" w:rsidR="005C3110" w:rsidRPr="00950694" w:rsidRDefault="005C3110" w:rsidP="005C3110">
      <w:pPr>
        <w:spacing w:after="0"/>
        <w:ind w:firstLine="567"/>
        <w:jc w:val="right"/>
        <w:rPr>
          <w:rFonts w:ascii="Times New Roman" w:hAnsi="Times New Roman" w:cs="Times New Roman"/>
          <w:sz w:val="28"/>
          <w:szCs w:val="28"/>
        </w:rPr>
      </w:pPr>
      <w:r w:rsidRPr="00950694">
        <w:rPr>
          <w:rFonts w:ascii="Times New Roman" w:hAnsi="Times New Roman" w:cs="Times New Roman"/>
          <w:sz w:val="28"/>
          <w:szCs w:val="28"/>
        </w:rPr>
        <w:t>до рішення виконавчого комітету</w:t>
      </w:r>
    </w:p>
    <w:p w14:paraId="5C3F28DD" w14:textId="6FF9CE85" w:rsidR="005C3110" w:rsidRPr="00950694" w:rsidRDefault="005C3110" w:rsidP="005C3110">
      <w:pPr>
        <w:spacing w:after="0"/>
        <w:ind w:firstLine="567"/>
        <w:jc w:val="right"/>
        <w:rPr>
          <w:rFonts w:ascii="Times New Roman" w:hAnsi="Times New Roman" w:cs="Times New Roman"/>
          <w:sz w:val="28"/>
          <w:szCs w:val="28"/>
        </w:rPr>
      </w:pPr>
      <w:r w:rsidRPr="00950694">
        <w:rPr>
          <w:rFonts w:ascii="Times New Roman" w:hAnsi="Times New Roman" w:cs="Times New Roman"/>
          <w:sz w:val="28"/>
          <w:szCs w:val="28"/>
        </w:rPr>
        <w:t>Калуської міської ради</w:t>
      </w:r>
    </w:p>
    <w:p w14:paraId="5FD57FD4" w14:textId="1EAC1D61" w:rsidR="005C3110" w:rsidRPr="00950694" w:rsidRDefault="001F5E5D" w:rsidP="005C3110">
      <w:pPr>
        <w:spacing w:after="0"/>
        <w:ind w:firstLine="567"/>
        <w:jc w:val="right"/>
        <w:rPr>
          <w:rFonts w:ascii="Times New Roman" w:hAnsi="Times New Roman" w:cs="Times New Roman"/>
          <w:sz w:val="28"/>
          <w:szCs w:val="28"/>
        </w:rPr>
      </w:pPr>
      <w:r w:rsidRPr="00950694">
        <w:rPr>
          <w:rFonts w:ascii="Times New Roman" w:hAnsi="Times New Roman" w:cs="Times New Roman"/>
          <w:sz w:val="28"/>
          <w:szCs w:val="28"/>
        </w:rPr>
        <w:t>в</w:t>
      </w:r>
      <w:r w:rsidR="005C3110" w:rsidRPr="00950694">
        <w:rPr>
          <w:rFonts w:ascii="Times New Roman" w:hAnsi="Times New Roman" w:cs="Times New Roman"/>
          <w:sz w:val="28"/>
          <w:szCs w:val="28"/>
        </w:rPr>
        <w:t>ід «___» ____________ №___</w:t>
      </w:r>
    </w:p>
    <w:p w14:paraId="1EB40846" w14:textId="77777777" w:rsidR="005C3110" w:rsidRPr="00950694" w:rsidRDefault="005C3110" w:rsidP="001B26A6">
      <w:pPr>
        <w:spacing w:after="0"/>
        <w:ind w:firstLine="567"/>
        <w:jc w:val="center"/>
        <w:rPr>
          <w:rFonts w:ascii="Times New Roman" w:hAnsi="Times New Roman" w:cs="Times New Roman"/>
          <w:sz w:val="28"/>
          <w:szCs w:val="28"/>
        </w:rPr>
      </w:pPr>
    </w:p>
    <w:p w14:paraId="61A50673" w14:textId="77777777" w:rsidR="005C3110" w:rsidRPr="00950694" w:rsidRDefault="005C3110" w:rsidP="001B26A6">
      <w:pPr>
        <w:spacing w:after="0"/>
        <w:ind w:firstLine="567"/>
        <w:jc w:val="center"/>
        <w:rPr>
          <w:rFonts w:ascii="Times New Roman" w:hAnsi="Times New Roman" w:cs="Times New Roman"/>
          <w:b/>
          <w:bCs/>
          <w:sz w:val="28"/>
          <w:szCs w:val="28"/>
        </w:rPr>
      </w:pPr>
    </w:p>
    <w:p w14:paraId="6A8B23E4" w14:textId="77777777" w:rsidR="005C3110" w:rsidRPr="00950694" w:rsidRDefault="005C3110" w:rsidP="001B26A6">
      <w:pPr>
        <w:spacing w:after="0"/>
        <w:ind w:firstLine="567"/>
        <w:jc w:val="center"/>
        <w:rPr>
          <w:rFonts w:ascii="Times New Roman" w:hAnsi="Times New Roman" w:cs="Times New Roman"/>
          <w:b/>
          <w:bCs/>
          <w:sz w:val="28"/>
          <w:szCs w:val="28"/>
        </w:rPr>
      </w:pPr>
    </w:p>
    <w:p w14:paraId="3129AADC" w14:textId="12F560B1" w:rsidR="000933DA" w:rsidRPr="00950694" w:rsidRDefault="000933DA" w:rsidP="001B26A6">
      <w:pPr>
        <w:spacing w:after="0"/>
        <w:ind w:firstLine="567"/>
        <w:jc w:val="center"/>
        <w:rPr>
          <w:rFonts w:ascii="Times New Roman" w:hAnsi="Times New Roman" w:cs="Times New Roman"/>
          <w:sz w:val="28"/>
          <w:szCs w:val="28"/>
        </w:rPr>
      </w:pPr>
      <w:r w:rsidRPr="00950694">
        <w:rPr>
          <w:rFonts w:ascii="Times New Roman" w:hAnsi="Times New Roman" w:cs="Times New Roman"/>
          <w:b/>
          <w:bCs/>
          <w:sz w:val="28"/>
          <w:szCs w:val="28"/>
        </w:rPr>
        <w:t>ПОЛОЖЕННЯ</w:t>
      </w:r>
    </w:p>
    <w:p w14:paraId="268C8500" w14:textId="77777777" w:rsidR="000933DA" w:rsidRPr="00950694" w:rsidRDefault="000933DA" w:rsidP="001B26A6">
      <w:pPr>
        <w:spacing w:after="0"/>
        <w:ind w:firstLine="567"/>
        <w:jc w:val="center"/>
        <w:rPr>
          <w:rFonts w:ascii="Times New Roman" w:hAnsi="Times New Roman" w:cs="Times New Roman"/>
          <w:sz w:val="28"/>
          <w:szCs w:val="28"/>
        </w:rPr>
      </w:pPr>
      <w:r w:rsidRPr="00950694">
        <w:rPr>
          <w:rFonts w:ascii="Times New Roman" w:hAnsi="Times New Roman" w:cs="Times New Roman"/>
          <w:sz w:val="28"/>
          <w:szCs w:val="28"/>
        </w:rPr>
        <w:t>про адміністративну комісію при виконавчому комітеті</w:t>
      </w:r>
    </w:p>
    <w:p w14:paraId="77D72AFC" w14:textId="24F576C4" w:rsidR="000933DA" w:rsidRPr="00950694" w:rsidRDefault="000933DA" w:rsidP="001B26A6">
      <w:pPr>
        <w:spacing w:after="0"/>
        <w:ind w:firstLine="567"/>
        <w:jc w:val="center"/>
        <w:rPr>
          <w:rFonts w:ascii="Times New Roman" w:hAnsi="Times New Roman" w:cs="Times New Roman"/>
          <w:sz w:val="28"/>
          <w:szCs w:val="28"/>
        </w:rPr>
      </w:pPr>
      <w:r w:rsidRPr="00950694">
        <w:rPr>
          <w:rFonts w:ascii="Times New Roman" w:hAnsi="Times New Roman" w:cs="Times New Roman"/>
          <w:sz w:val="28"/>
          <w:szCs w:val="28"/>
        </w:rPr>
        <w:t>К</w:t>
      </w:r>
      <w:r w:rsidR="00A9516E" w:rsidRPr="00950694">
        <w:rPr>
          <w:rFonts w:ascii="Times New Roman" w:hAnsi="Times New Roman" w:cs="Times New Roman"/>
          <w:sz w:val="28"/>
          <w:szCs w:val="28"/>
        </w:rPr>
        <w:t>алуської</w:t>
      </w:r>
      <w:r w:rsidRPr="00950694">
        <w:rPr>
          <w:rFonts w:ascii="Times New Roman" w:hAnsi="Times New Roman" w:cs="Times New Roman"/>
          <w:sz w:val="28"/>
          <w:szCs w:val="28"/>
        </w:rPr>
        <w:t xml:space="preserve"> міської ради</w:t>
      </w:r>
      <w:r w:rsidR="006C6D90">
        <w:rPr>
          <w:rFonts w:ascii="Times New Roman" w:hAnsi="Times New Roman" w:cs="Times New Roman"/>
          <w:sz w:val="28"/>
          <w:szCs w:val="28"/>
        </w:rPr>
        <w:t xml:space="preserve">  (далі – Положення)</w:t>
      </w:r>
    </w:p>
    <w:p w14:paraId="14990B86"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 </w:t>
      </w:r>
    </w:p>
    <w:p w14:paraId="4E5BBE77" w14:textId="77777777" w:rsidR="000933DA" w:rsidRPr="00950694" w:rsidRDefault="000933DA" w:rsidP="006C6D90">
      <w:pPr>
        <w:numPr>
          <w:ilvl w:val="0"/>
          <w:numId w:val="1"/>
        </w:numPr>
        <w:spacing w:after="0"/>
        <w:ind w:firstLine="567"/>
        <w:rPr>
          <w:rFonts w:ascii="Times New Roman" w:hAnsi="Times New Roman" w:cs="Times New Roman"/>
          <w:sz w:val="28"/>
          <w:szCs w:val="28"/>
        </w:rPr>
      </w:pPr>
      <w:r w:rsidRPr="00950694">
        <w:rPr>
          <w:rFonts w:ascii="Times New Roman" w:hAnsi="Times New Roman" w:cs="Times New Roman"/>
          <w:b/>
          <w:bCs/>
          <w:sz w:val="28"/>
          <w:szCs w:val="28"/>
        </w:rPr>
        <w:t>ЗАГАЛЬНІ ПОЛОЖЕННЯ</w:t>
      </w:r>
    </w:p>
    <w:p w14:paraId="250FDC35" w14:textId="77777777" w:rsidR="00E856B0" w:rsidRPr="00950694" w:rsidRDefault="00E856B0" w:rsidP="00E856B0">
      <w:pPr>
        <w:spacing w:after="0"/>
        <w:ind w:left="1287"/>
        <w:jc w:val="both"/>
        <w:rPr>
          <w:rFonts w:ascii="Times New Roman" w:hAnsi="Times New Roman" w:cs="Times New Roman"/>
          <w:sz w:val="28"/>
          <w:szCs w:val="28"/>
        </w:rPr>
      </w:pPr>
    </w:p>
    <w:p w14:paraId="30A6AA35" w14:textId="20DF4523"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1.1. Це Положення визначає порядок формування та діяльності адміністративної комісії при виконавчому комітеті К</w:t>
      </w:r>
      <w:r w:rsidR="001B26A6" w:rsidRPr="00950694">
        <w:rPr>
          <w:rFonts w:ascii="Times New Roman" w:hAnsi="Times New Roman" w:cs="Times New Roman"/>
          <w:sz w:val="28"/>
          <w:szCs w:val="28"/>
        </w:rPr>
        <w:t>алуської</w:t>
      </w:r>
      <w:r w:rsidRPr="00950694">
        <w:rPr>
          <w:rFonts w:ascii="Times New Roman" w:hAnsi="Times New Roman" w:cs="Times New Roman"/>
          <w:sz w:val="28"/>
          <w:szCs w:val="28"/>
        </w:rPr>
        <w:t xml:space="preserve"> міської ради (далі – адміністративна комісія), її завдання, права та обов’язки членів адміністративної комісії, а також регламентує питання організації діяльності адміністративної комісії при розгляді та вирішенні справ про адміністративні правопорушення.</w:t>
      </w:r>
    </w:p>
    <w:p w14:paraId="04DC77F8" w14:textId="6CE104B2"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1.2. Адміністративна комісія є колегіальним органом, який утворюється виконавчим комітетом К</w:t>
      </w:r>
      <w:r w:rsidR="00BF6669" w:rsidRPr="00950694">
        <w:rPr>
          <w:rFonts w:ascii="Times New Roman" w:hAnsi="Times New Roman" w:cs="Times New Roman"/>
          <w:sz w:val="28"/>
          <w:szCs w:val="28"/>
        </w:rPr>
        <w:t>алуської</w:t>
      </w:r>
      <w:r w:rsidRPr="00950694">
        <w:rPr>
          <w:rFonts w:ascii="Times New Roman" w:hAnsi="Times New Roman" w:cs="Times New Roman"/>
          <w:sz w:val="28"/>
          <w:szCs w:val="28"/>
        </w:rPr>
        <w:t xml:space="preserve"> міської ради (далі – виконавчий комітет) для розгляду і вирішення справ про адміністративні правопорушення, віднесен</w:t>
      </w:r>
      <w:r w:rsidR="004C3CBF">
        <w:rPr>
          <w:rFonts w:ascii="Times New Roman" w:hAnsi="Times New Roman" w:cs="Times New Roman"/>
          <w:sz w:val="28"/>
          <w:szCs w:val="28"/>
        </w:rPr>
        <w:t>і</w:t>
      </w:r>
      <w:r w:rsidRPr="00950694">
        <w:rPr>
          <w:rFonts w:ascii="Times New Roman" w:hAnsi="Times New Roman" w:cs="Times New Roman"/>
          <w:sz w:val="28"/>
          <w:szCs w:val="28"/>
        </w:rPr>
        <w:t xml:space="preserve"> Кодексом України про адміністративні правопорушення (далі – КУпАП) до відання </w:t>
      </w:r>
      <w:r w:rsidR="00BF6669" w:rsidRPr="00950694">
        <w:rPr>
          <w:rFonts w:ascii="Times New Roman" w:hAnsi="Times New Roman" w:cs="Times New Roman"/>
          <w:sz w:val="28"/>
          <w:szCs w:val="28"/>
        </w:rPr>
        <w:t>адміністративн</w:t>
      </w:r>
      <w:r w:rsidR="00574B2F" w:rsidRPr="00950694">
        <w:rPr>
          <w:rFonts w:ascii="Times New Roman" w:hAnsi="Times New Roman" w:cs="Times New Roman"/>
          <w:sz w:val="28"/>
          <w:szCs w:val="28"/>
        </w:rPr>
        <w:t>их</w:t>
      </w:r>
      <w:r w:rsidR="00BF6669" w:rsidRPr="00950694">
        <w:rPr>
          <w:rFonts w:ascii="Times New Roman" w:hAnsi="Times New Roman" w:cs="Times New Roman"/>
          <w:sz w:val="28"/>
          <w:szCs w:val="28"/>
        </w:rPr>
        <w:t xml:space="preserve"> комісі</w:t>
      </w:r>
      <w:r w:rsidR="00574B2F" w:rsidRPr="00950694">
        <w:rPr>
          <w:rFonts w:ascii="Times New Roman" w:hAnsi="Times New Roman" w:cs="Times New Roman"/>
          <w:sz w:val="28"/>
          <w:szCs w:val="28"/>
        </w:rPr>
        <w:t xml:space="preserve">й </w:t>
      </w:r>
      <w:r w:rsidR="00BF6669" w:rsidRPr="00950694">
        <w:rPr>
          <w:rFonts w:ascii="Times New Roman" w:hAnsi="Times New Roman" w:cs="Times New Roman"/>
          <w:sz w:val="28"/>
          <w:szCs w:val="28"/>
        </w:rPr>
        <w:t>при</w:t>
      </w:r>
      <w:r w:rsidR="00574B2F" w:rsidRPr="00950694">
        <w:rPr>
          <w:rFonts w:ascii="Times New Roman" w:hAnsi="Times New Roman" w:cs="Times New Roman"/>
          <w:sz w:val="28"/>
          <w:szCs w:val="28"/>
        </w:rPr>
        <w:t xml:space="preserve">  виконавчих органах міських рад.</w:t>
      </w:r>
      <w:r w:rsidR="00BF6669" w:rsidRPr="00950694">
        <w:rPr>
          <w:rFonts w:ascii="Times New Roman" w:hAnsi="Times New Roman" w:cs="Times New Roman"/>
          <w:sz w:val="28"/>
          <w:szCs w:val="28"/>
        </w:rPr>
        <w:t xml:space="preserve"> </w:t>
      </w:r>
    </w:p>
    <w:p w14:paraId="46DB6FA8" w14:textId="77777777" w:rsidR="004C3CBF" w:rsidRPr="00950694" w:rsidRDefault="000933DA" w:rsidP="004C3CBF">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1.3. </w:t>
      </w:r>
      <w:r w:rsidR="004C3CBF" w:rsidRPr="00950694">
        <w:rPr>
          <w:rFonts w:ascii="Times New Roman" w:hAnsi="Times New Roman" w:cs="Times New Roman"/>
          <w:sz w:val="28"/>
          <w:szCs w:val="28"/>
        </w:rPr>
        <w:t>Адміністративна комісія у своїй діяльності керується законодавством України, зокрема Конституцією України, КУпАП, іншими законами та нормативно-правовими актами України, а також  рішеннями Калуської міської ради та її виконавчого комітету, розпорядженнями міського голови, а також цим Положенням.</w:t>
      </w:r>
    </w:p>
    <w:p w14:paraId="18F307DD" w14:textId="37A68467" w:rsidR="000933DA" w:rsidRPr="00950694" w:rsidRDefault="004C3CBF"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1.4. </w:t>
      </w:r>
      <w:r w:rsidR="000933DA" w:rsidRPr="00950694">
        <w:rPr>
          <w:rFonts w:ascii="Times New Roman" w:hAnsi="Times New Roman" w:cs="Times New Roman"/>
          <w:sz w:val="28"/>
          <w:szCs w:val="28"/>
        </w:rPr>
        <w:t>Адміністративна комісія в усіх питаннях, віднесених до її компетенції, взаємодіє з постійними комісіями К</w:t>
      </w:r>
      <w:r w:rsidR="00574B2F" w:rsidRPr="00950694">
        <w:rPr>
          <w:rFonts w:ascii="Times New Roman" w:hAnsi="Times New Roman" w:cs="Times New Roman"/>
          <w:sz w:val="28"/>
          <w:szCs w:val="28"/>
        </w:rPr>
        <w:t>алуської</w:t>
      </w:r>
      <w:r w:rsidR="000933DA" w:rsidRPr="00950694">
        <w:rPr>
          <w:rFonts w:ascii="Times New Roman" w:hAnsi="Times New Roman" w:cs="Times New Roman"/>
          <w:sz w:val="28"/>
          <w:szCs w:val="28"/>
        </w:rPr>
        <w:t xml:space="preserve"> міської ради, іншими комісіями утвореними при виконавчому комітету К</w:t>
      </w:r>
      <w:r w:rsidR="00574B2F" w:rsidRPr="00950694">
        <w:rPr>
          <w:rFonts w:ascii="Times New Roman" w:hAnsi="Times New Roman" w:cs="Times New Roman"/>
          <w:sz w:val="28"/>
          <w:szCs w:val="28"/>
        </w:rPr>
        <w:t xml:space="preserve">алуської міської </w:t>
      </w:r>
      <w:r w:rsidR="000933DA" w:rsidRPr="00950694">
        <w:rPr>
          <w:rFonts w:ascii="Times New Roman" w:hAnsi="Times New Roman" w:cs="Times New Roman"/>
          <w:sz w:val="28"/>
          <w:szCs w:val="28"/>
        </w:rPr>
        <w:t>ради, виконавчими органами К</w:t>
      </w:r>
      <w:r w:rsidR="00574B2F" w:rsidRPr="00950694">
        <w:rPr>
          <w:rFonts w:ascii="Times New Roman" w:hAnsi="Times New Roman" w:cs="Times New Roman"/>
          <w:sz w:val="28"/>
          <w:szCs w:val="28"/>
        </w:rPr>
        <w:t xml:space="preserve">алуської </w:t>
      </w:r>
      <w:r w:rsidR="000933DA" w:rsidRPr="00950694">
        <w:rPr>
          <w:rFonts w:ascii="Times New Roman" w:hAnsi="Times New Roman" w:cs="Times New Roman"/>
          <w:sz w:val="28"/>
          <w:szCs w:val="28"/>
        </w:rPr>
        <w:t>міської ради</w:t>
      </w:r>
      <w:r w:rsidR="00F817FF" w:rsidRPr="00950694">
        <w:rPr>
          <w:rFonts w:ascii="Times New Roman" w:hAnsi="Times New Roman" w:cs="Times New Roman"/>
          <w:sz w:val="28"/>
          <w:szCs w:val="28"/>
        </w:rPr>
        <w:t>, тощо.</w:t>
      </w:r>
    </w:p>
    <w:p w14:paraId="3E81678D" w14:textId="5FAA6DB4" w:rsidR="000933DA" w:rsidRPr="00950694" w:rsidRDefault="004C3CBF" w:rsidP="004C3CBF">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1.5. </w:t>
      </w:r>
      <w:r w:rsidR="000933DA" w:rsidRPr="00950694">
        <w:rPr>
          <w:rFonts w:ascii="Times New Roman" w:hAnsi="Times New Roman" w:cs="Times New Roman"/>
          <w:sz w:val="28"/>
          <w:szCs w:val="28"/>
        </w:rPr>
        <w:t>Адміністративна комісія у своїй діяльності відповідальна перед К</w:t>
      </w:r>
      <w:r w:rsidR="00AE4F67" w:rsidRPr="00950694">
        <w:rPr>
          <w:rFonts w:ascii="Times New Roman" w:hAnsi="Times New Roman" w:cs="Times New Roman"/>
          <w:sz w:val="28"/>
          <w:szCs w:val="28"/>
        </w:rPr>
        <w:t>алуською</w:t>
      </w:r>
      <w:r w:rsidR="000933DA" w:rsidRPr="00950694">
        <w:rPr>
          <w:rFonts w:ascii="Times New Roman" w:hAnsi="Times New Roman" w:cs="Times New Roman"/>
          <w:sz w:val="28"/>
          <w:szCs w:val="28"/>
        </w:rPr>
        <w:t xml:space="preserve"> міською радою, її виконавчим комітетом та їм підзвітна.</w:t>
      </w:r>
      <w:r w:rsidR="00142738" w:rsidRPr="00950694">
        <w:rPr>
          <w:rFonts w:ascii="Times New Roman" w:hAnsi="Times New Roman" w:cs="Times New Roman"/>
          <w:sz w:val="28"/>
          <w:szCs w:val="28"/>
        </w:rPr>
        <w:t xml:space="preserve"> Зміни в складі адміністративної комісії затверджуються рішенням виконавчого комітету Калуської міської ради.</w:t>
      </w:r>
    </w:p>
    <w:p w14:paraId="76FAE93B" w14:textId="127E4DD1"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1.6. Технічне обслуговування та матеріально-технічне забезпечення адміністративної комісії покладається на виконавчий комітет К</w:t>
      </w:r>
      <w:r w:rsidR="00142738" w:rsidRPr="00950694">
        <w:rPr>
          <w:rFonts w:ascii="Times New Roman" w:hAnsi="Times New Roman" w:cs="Times New Roman"/>
          <w:sz w:val="28"/>
          <w:szCs w:val="28"/>
        </w:rPr>
        <w:t xml:space="preserve">алуської </w:t>
      </w:r>
      <w:r w:rsidRPr="00950694">
        <w:rPr>
          <w:rFonts w:ascii="Times New Roman" w:hAnsi="Times New Roman" w:cs="Times New Roman"/>
          <w:sz w:val="28"/>
          <w:szCs w:val="28"/>
        </w:rPr>
        <w:t>міської ради.</w:t>
      </w:r>
    </w:p>
    <w:p w14:paraId="309CA409" w14:textId="77777777" w:rsidR="000933DA" w:rsidRPr="00950694" w:rsidRDefault="000933DA" w:rsidP="000933DA">
      <w:pPr>
        <w:spacing w:after="0"/>
        <w:ind w:firstLine="567"/>
        <w:jc w:val="both"/>
        <w:rPr>
          <w:rFonts w:ascii="Times New Roman" w:hAnsi="Times New Roman" w:cs="Times New Roman"/>
          <w:b/>
          <w:bCs/>
          <w:sz w:val="28"/>
          <w:szCs w:val="28"/>
        </w:rPr>
      </w:pPr>
      <w:r w:rsidRPr="00950694">
        <w:rPr>
          <w:rFonts w:ascii="Times New Roman" w:hAnsi="Times New Roman" w:cs="Times New Roman"/>
          <w:b/>
          <w:bCs/>
          <w:sz w:val="28"/>
          <w:szCs w:val="28"/>
        </w:rPr>
        <w:t> </w:t>
      </w:r>
    </w:p>
    <w:p w14:paraId="044DAC10" w14:textId="77777777" w:rsidR="000933DA" w:rsidRPr="00950694" w:rsidRDefault="000933DA" w:rsidP="000933DA">
      <w:pPr>
        <w:numPr>
          <w:ilvl w:val="0"/>
          <w:numId w:val="2"/>
        </w:num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ЗАВДАННЯ АДМІНІСТРАТИВНОЇ КОМІСІЇ</w:t>
      </w:r>
    </w:p>
    <w:p w14:paraId="32CE9D88"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2.1. Завданнями адміністративної комісії є:</w:t>
      </w:r>
    </w:p>
    <w:p w14:paraId="3B7E3B54"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 розгляд справ про адміністративні правопорушення, які віднесені до її компетенції;</w:t>
      </w:r>
    </w:p>
    <w:p w14:paraId="74B6E5F2" w14:textId="6656689F"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lastRenderedPageBreak/>
        <w:t xml:space="preserve">2) виховання громадян у дусі точного і неухильного дотримання Конституції України та законів України, поваги до прав, честі і гідності інших громадян, </w:t>
      </w:r>
      <w:r w:rsidR="00CC4E7E" w:rsidRPr="00950694">
        <w:rPr>
          <w:rFonts w:ascii="Times New Roman" w:hAnsi="Times New Roman" w:cs="Times New Roman"/>
          <w:sz w:val="28"/>
          <w:szCs w:val="28"/>
        </w:rPr>
        <w:t xml:space="preserve"> </w:t>
      </w:r>
      <w:r w:rsidRPr="00950694">
        <w:rPr>
          <w:rFonts w:ascii="Times New Roman" w:hAnsi="Times New Roman" w:cs="Times New Roman"/>
          <w:sz w:val="28"/>
          <w:szCs w:val="28"/>
        </w:rPr>
        <w:t>правил співжиття;</w:t>
      </w:r>
    </w:p>
    <w:p w14:paraId="27A06C5A"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3) застосування заходів адміністративного впливу до осіб, які здійснили адміністративне правопорушення;</w:t>
      </w:r>
    </w:p>
    <w:p w14:paraId="506980DA"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4) запобігання вчиненню нових правопорушень, як самими правопорушниками, так і іншими особами.</w:t>
      </w:r>
    </w:p>
    <w:p w14:paraId="7A8101F6"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2.2. Адміністративна комісія забезпечує своєчасне, всебічне, повне і об’єктивне з’ясування обставин кожної справи, вирішення її відповідно до вимог законодавства України, виконання винесеної постанови, а також виявлення причин та умов, що сприяли вчиненню адміністративних правопорушень.</w:t>
      </w:r>
    </w:p>
    <w:p w14:paraId="4235213E" w14:textId="79D72931"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2.3. Адміністративна комісія, встановивши при розгляді конкретних справ або в результаті узагальнення практики їх розгляду, причини та умови, що сприяли вчиненню адміністративних правопорушень, вносить до відповідного органу державної влади та/або органу місцевого самоврядування, підприємства, установи, організації, їх посадовим особам пропозиції щодо вжиття заходів для усунення цих при</w:t>
      </w:r>
      <w:r w:rsidR="006342B6">
        <w:rPr>
          <w:rFonts w:ascii="Times New Roman" w:hAnsi="Times New Roman" w:cs="Times New Roman"/>
          <w:sz w:val="28"/>
          <w:szCs w:val="28"/>
        </w:rPr>
        <w:t xml:space="preserve"> </w:t>
      </w:r>
      <w:r w:rsidRPr="00950694">
        <w:rPr>
          <w:rFonts w:ascii="Times New Roman" w:hAnsi="Times New Roman" w:cs="Times New Roman"/>
          <w:sz w:val="28"/>
          <w:szCs w:val="28"/>
        </w:rPr>
        <w:t>чин та умов.</w:t>
      </w:r>
    </w:p>
    <w:p w14:paraId="4C0738F1" w14:textId="6008F139" w:rsidR="00AA6692" w:rsidRPr="00950694" w:rsidRDefault="00AA6692"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Не пізніше</w:t>
      </w:r>
      <w:r w:rsidR="00AB2095">
        <w:rPr>
          <w:rFonts w:ascii="Times New Roman" w:hAnsi="Times New Roman" w:cs="Times New Roman"/>
          <w:sz w:val="28"/>
          <w:szCs w:val="28"/>
        </w:rPr>
        <w:t>,</w:t>
      </w:r>
      <w:r w:rsidRPr="00950694">
        <w:rPr>
          <w:rFonts w:ascii="Times New Roman" w:hAnsi="Times New Roman" w:cs="Times New Roman"/>
          <w:sz w:val="28"/>
          <w:szCs w:val="28"/>
        </w:rPr>
        <w:t xml:space="preserve"> як у місячний строк </w:t>
      </w:r>
      <w:r w:rsidR="00AB2095">
        <w:rPr>
          <w:rFonts w:ascii="Times New Roman" w:hAnsi="Times New Roman" w:cs="Times New Roman"/>
          <w:sz w:val="28"/>
          <w:szCs w:val="28"/>
        </w:rPr>
        <w:t>на</w:t>
      </w:r>
      <w:r w:rsidRPr="00950694">
        <w:rPr>
          <w:rFonts w:ascii="Times New Roman" w:hAnsi="Times New Roman" w:cs="Times New Roman"/>
          <w:sz w:val="28"/>
          <w:szCs w:val="28"/>
        </w:rPr>
        <w:t xml:space="preserve"> пропозиції має бути вжито необхідних заходів і про </w:t>
      </w:r>
      <w:r w:rsidR="001D058C" w:rsidRPr="00950694">
        <w:rPr>
          <w:rFonts w:ascii="Times New Roman" w:hAnsi="Times New Roman" w:cs="Times New Roman"/>
          <w:sz w:val="28"/>
          <w:szCs w:val="28"/>
        </w:rPr>
        <w:t>результати повідомлено адміністративну комісію</w:t>
      </w:r>
      <w:r w:rsidR="00AB2095">
        <w:rPr>
          <w:rFonts w:ascii="Times New Roman" w:hAnsi="Times New Roman" w:cs="Times New Roman"/>
          <w:sz w:val="28"/>
          <w:szCs w:val="28"/>
        </w:rPr>
        <w:t>.</w:t>
      </w:r>
    </w:p>
    <w:p w14:paraId="0B493080"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w:t>
      </w:r>
    </w:p>
    <w:p w14:paraId="11D66456" w14:textId="77777777" w:rsidR="000933DA" w:rsidRPr="00950694" w:rsidRDefault="000933DA" w:rsidP="000933DA">
      <w:pPr>
        <w:numPr>
          <w:ilvl w:val="0"/>
          <w:numId w:val="3"/>
        </w:num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ПОРЯДОК УТВОРЕННЯ ТА СКЛАД АДМІНІСТРАТИВНОЇ КОМІСІЇ</w:t>
      </w:r>
    </w:p>
    <w:p w14:paraId="68D3F5CE"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3.1. Порядок утворення та склад адміністративної комісії визначається законодавством України та цим Положенням.</w:t>
      </w:r>
    </w:p>
    <w:p w14:paraId="2689D361" w14:textId="290A4DF4"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3.2. Адміністративна комісія утворюється виконавчим комітетом в складі голови, заступника голови, відповідального секретаря та не менше </w:t>
      </w:r>
      <w:r w:rsidR="00EC5DF8" w:rsidRPr="00950694">
        <w:rPr>
          <w:rFonts w:ascii="Times New Roman" w:hAnsi="Times New Roman" w:cs="Times New Roman"/>
          <w:sz w:val="28"/>
          <w:szCs w:val="28"/>
        </w:rPr>
        <w:t xml:space="preserve">6 </w:t>
      </w:r>
      <w:r w:rsidRPr="00950694">
        <w:rPr>
          <w:rFonts w:ascii="Times New Roman" w:hAnsi="Times New Roman" w:cs="Times New Roman"/>
          <w:sz w:val="28"/>
          <w:szCs w:val="28"/>
        </w:rPr>
        <w:t xml:space="preserve"> членів комісії.</w:t>
      </w:r>
      <w:r w:rsidR="00EC5DF8" w:rsidRPr="00950694">
        <w:rPr>
          <w:rFonts w:ascii="Times New Roman" w:hAnsi="Times New Roman" w:cs="Times New Roman"/>
          <w:sz w:val="28"/>
          <w:szCs w:val="28"/>
        </w:rPr>
        <w:t xml:space="preserve"> </w:t>
      </w:r>
    </w:p>
    <w:p w14:paraId="107EE72A"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3.3. Кількісний та персональний склад адміністративної комісії встановлюється залежно від обсягу її роботи та затверджується рішенням виконавчого комітету.</w:t>
      </w:r>
    </w:p>
    <w:p w14:paraId="6F76EF33" w14:textId="1D590A28"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3.4. До складу адміністративної комісії можуть входити депутати К</w:t>
      </w:r>
      <w:r w:rsidR="00FC40E4" w:rsidRPr="00950694">
        <w:rPr>
          <w:rFonts w:ascii="Times New Roman" w:hAnsi="Times New Roman" w:cs="Times New Roman"/>
          <w:sz w:val="28"/>
          <w:szCs w:val="28"/>
        </w:rPr>
        <w:t xml:space="preserve">алуської </w:t>
      </w:r>
      <w:r w:rsidRPr="00950694">
        <w:rPr>
          <w:rFonts w:ascii="Times New Roman" w:hAnsi="Times New Roman" w:cs="Times New Roman"/>
          <w:sz w:val="28"/>
          <w:szCs w:val="28"/>
        </w:rPr>
        <w:t>міської ради, представники профспілкових та інших громадських організацій, тощо.</w:t>
      </w:r>
    </w:p>
    <w:p w14:paraId="744F653E" w14:textId="5974DDB2" w:rsidR="00FC40E4" w:rsidRPr="00950694" w:rsidRDefault="00FC40E4"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3.5. До складу адміністративної комісії не можуть входити представники державних органів</w:t>
      </w:r>
      <w:r w:rsidR="00CB6AD6" w:rsidRPr="00950694">
        <w:rPr>
          <w:rFonts w:ascii="Times New Roman" w:hAnsi="Times New Roman" w:cs="Times New Roman"/>
          <w:sz w:val="28"/>
          <w:szCs w:val="28"/>
        </w:rPr>
        <w:t xml:space="preserve"> та  органів місцевого самоврядування</w:t>
      </w:r>
      <w:r w:rsidR="00AB2095">
        <w:rPr>
          <w:rFonts w:ascii="Times New Roman" w:hAnsi="Times New Roman" w:cs="Times New Roman"/>
          <w:sz w:val="28"/>
          <w:szCs w:val="28"/>
        </w:rPr>
        <w:t>,</w:t>
      </w:r>
      <w:r w:rsidRPr="00950694">
        <w:rPr>
          <w:rFonts w:ascii="Times New Roman" w:hAnsi="Times New Roman" w:cs="Times New Roman"/>
          <w:sz w:val="28"/>
          <w:szCs w:val="28"/>
        </w:rPr>
        <w:t xml:space="preserve"> службові </w:t>
      </w:r>
      <w:r w:rsidR="00CB6AD6" w:rsidRPr="00950694">
        <w:rPr>
          <w:rFonts w:ascii="Times New Roman" w:hAnsi="Times New Roman" w:cs="Times New Roman"/>
          <w:sz w:val="28"/>
          <w:szCs w:val="28"/>
        </w:rPr>
        <w:t>чи</w:t>
      </w:r>
      <w:r w:rsidRPr="00950694">
        <w:rPr>
          <w:rFonts w:ascii="Times New Roman" w:hAnsi="Times New Roman" w:cs="Times New Roman"/>
          <w:sz w:val="28"/>
          <w:szCs w:val="28"/>
        </w:rPr>
        <w:t xml:space="preserve"> посадові особи як</w:t>
      </w:r>
      <w:r w:rsidR="00CB6AD6" w:rsidRPr="00950694">
        <w:rPr>
          <w:rFonts w:ascii="Times New Roman" w:hAnsi="Times New Roman" w:cs="Times New Roman"/>
          <w:sz w:val="28"/>
          <w:szCs w:val="28"/>
        </w:rPr>
        <w:t>их</w:t>
      </w:r>
      <w:r w:rsidR="00AB2095">
        <w:rPr>
          <w:rFonts w:ascii="Times New Roman" w:hAnsi="Times New Roman" w:cs="Times New Roman"/>
          <w:sz w:val="28"/>
          <w:szCs w:val="28"/>
        </w:rPr>
        <w:t>,</w:t>
      </w:r>
      <w:r w:rsidRPr="00950694">
        <w:rPr>
          <w:rFonts w:ascii="Times New Roman" w:hAnsi="Times New Roman" w:cs="Times New Roman"/>
          <w:sz w:val="28"/>
          <w:szCs w:val="28"/>
        </w:rPr>
        <w:t xml:space="preserve"> мають  право складати протоколи про  адміністративні правопорушення, а також працівники прокуратури, суду </w:t>
      </w:r>
      <w:r w:rsidR="00380306" w:rsidRPr="00950694">
        <w:rPr>
          <w:rFonts w:ascii="Times New Roman" w:hAnsi="Times New Roman" w:cs="Times New Roman"/>
          <w:sz w:val="28"/>
          <w:szCs w:val="28"/>
        </w:rPr>
        <w:t>та</w:t>
      </w:r>
      <w:r w:rsidRPr="00950694">
        <w:rPr>
          <w:rFonts w:ascii="Times New Roman" w:hAnsi="Times New Roman" w:cs="Times New Roman"/>
          <w:sz w:val="28"/>
          <w:szCs w:val="28"/>
        </w:rPr>
        <w:t xml:space="preserve"> адвокатури.</w:t>
      </w:r>
    </w:p>
    <w:p w14:paraId="40C37987"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w:t>
      </w:r>
    </w:p>
    <w:p w14:paraId="261A0F94" w14:textId="77777777" w:rsidR="000933DA" w:rsidRPr="00950694" w:rsidRDefault="000933DA" w:rsidP="000933DA">
      <w:pPr>
        <w:numPr>
          <w:ilvl w:val="0"/>
          <w:numId w:val="4"/>
        </w:num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ПРАВА ТА ОБОВ’ЯЗКИ ЧЛЕНІВ АДМІНІСТРАТИВНОЇ КОМІСІЇ</w:t>
      </w:r>
    </w:p>
    <w:p w14:paraId="50D46AF2"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4.1. Голова адміністративної комісії, а під час його відсутності, заступник голови адміністративної комісії:</w:t>
      </w:r>
    </w:p>
    <w:p w14:paraId="00179904"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 організовує роботу та керує роботою адміністративної комісії;</w:t>
      </w:r>
    </w:p>
    <w:p w14:paraId="2455CC6D"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2) несе відповідальність за виконання покладених на адміністративну комісію завдань;</w:t>
      </w:r>
    </w:p>
    <w:p w14:paraId="0A903E41"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lastRenderedPageBreak/>
        <w:t>3) головує на засіданнях адміністративної комісії;</w:t>
      </w:r>
    </w:p>
    <w:p w14:paraId="5AB0FDC2"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4) забезпечує регулярне та своєчасне проведення засідань адміністративної комісії;</w:t>
      </w:r>
    </w:p>
    <w:p w14:paraId="5303D384"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5) розподіляє обов’язки між членами адміністративної комісії;</w:t>
      </w:r>
    </w:p>
    <w:p w14:paraId="3E28E919" w14:textId="140725B9" w:rsidR="000933DA" w:rsidRPr="00950694" w:rsidRDefault="000933DA" w:rsidP="00E64DDB">
      <w:pPr>
        <w:spacing w:after="0"/>
        <w:ind w:firstLine="567"/>
        <w:jc w:val="both"/>
        <w:rPr>
          <w:rFonts w:ascii="Times New Roman" w:hAnsi="Times New Roman" w:cs="Times New Roman"/>
          <w:color w:val="FF0000"/>
          <w:sz w:val="28"/>
          <w:szCs w:val="28"/>
        </w:rPr>
      </w:pPr>
      <w:r w:rsidRPr="00950694">
        <w:rPr>
          <w:rFonts w:ascii="Times New Roman" w:hAnsi="Times New Roman" w:cs="Times New Roman"/>
          <w:sz w:val="28"/>
          <w:szCs w:val="28"/>
        </w:rPr>
        <w:t>6) вживає заходів щодо підвищення рівня правової культури та підготовки членів адміністративної комісії;</w:t>
      </w:r>
    </w:p>
    <w:p w14:paraId="42832951" w14:textId="009EFFEB" w:rsidR="000933DA" w:rsidRPr="00950694" w:rsidRDefault="00E64DDB"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7</w:t>
      </w:r>
      <w:r w:rsidR="000933DA" w:rsidRPr="00950694">
        <w:rPr>
          <w:rFonts w:ascii="Times New Roman" w:hAnsi="Times New Roman" w:cs="Times New Roman"/>
          <w:sz w:val="28"/>
          <w:szCs w:val="28"/>
        </w:rPr>
        <w:t>) підписує заяви, повідомлення, листи,</w:t>
      </w:r>
      <w:r w:rsidR="00F31969" w:rsidRPr="00950694">
        <w:rPr>
          <w:rFonts w:ascii="Times New Roman" w:hAnsi="Times New Roman" w:cs="Times New Roman"/>
          <w:sz w:val="28"/>
          <w:szCs w:val="28"/>
        </w:rPr>
        <w:t xml:space="preserve"> протоколи та постанови</w:t>
      </w:r>
      <w:r w:rsidR="000933DA" w:rsidRPr="00950694">
        <w:rPr>
          <w:rFonts w:ascii="Times New Roman" w:hAnsi="Times New Roman" w:cs="Times New Roman"/>
          <w:sz w:val="28"/>
          <w:szCs w:val="28"/>
        </w:rPr>
        <w:t xml:space="preserve"> адміністративно</w:t>
      </w:r>
      <w:r w:rsidR="00F31969" w:rsidRPr="00950694">
        <w:rPr>
          <w:rFonts w:ascii="Times New Roman" w:hAnsi="Times New Roman" w:cs="Times New Roman"/>
          <w:sz w:val="28"/>
          <w:szCs w:val="28"/>
        </w:rPr>
        <w:t>ї</w:t>
      </w:r>
      <w:r w:rsidR="000933DA" w:rsidRPr="00950694">
        <w:rPr>
          <w:rFonts w:ascii="Times New Roman" w:hAnsi="Times New Roman" w:cs="Times New Roman"/>
          <w:sz w:val="28"/>
          <w:szCs w:val="28"/>
        </w:rPr>
        <w:t xml:space="preserve"> комісі</w:t>
      </w:r>
      <w:r w:rsidRPr="00950694">
        <w:rPr>
          <w:rFonts w:ascii="Times New Roman" w:hAnsi="Times New Roman" w:cs="Times New Roman"/>
          <w:sz w:val="28"/>
          <w:szCs w:val="28"/>
        </w:rPr>
        <w:t>ї</w:t>
      </w:r>
      <w:r w:rsidR="000933DA" w:rsidRPr="00950694">
        <w:rPr>
          <w:rFonts w:ascii="Times New Roman" w:hAnsi="Times New Roman" w:cs="Times New Roman"/>
          <w:sz w:val="28"/>
          <w:szCs w:val="28"/>
        </w:rPr>
        <w:t>;</w:t>
      </w:r>
    </w:p>
    <w:p w14:paraId="3CD4DBF9" w14:textId="4227362A" w:rsidR="000933DA" w:rsidRPr="00950694" w:rsidRDefault="00FA207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8</w:t>
      </w:r>
      <w:r w:rsidR="000933DA" w:rsidRPr="00950694">
        <w:rPr>
          <w:rFonts w:ascii="Times New Roman" w:hAnsi="Times New Roman" w:cs="Times New Roman"/>
          <w:sz w:val="28"/>
          <w:szCs w:val="28"/>
        </w:rPr>
        <w:t>) підписує заяви про відкриття виконавчого провадження та звертається до відповідних органів щодо примусового виконання постанов про накладення адміністративних стягнень;</w:t>
      </w:r>
    </w:p>
    <w:p w14:paraId="4D07A73D" w14:textId="2C616EE1" w:rsidR="000933DA" w:rsidRPr="00950694" w:rsidRDefault="00D8136B"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9</w:t>
      </w:r>
      <w:r w:rsidR="000933DA" w:rsidRPr="00950694">
        <w:rPr>
          <w:rFonts w:ascii="Times New Roman" w:hAnsi="Times New Roman" w:cs="Times New Roman"/>
          <w:sz w:val="28"/>
          <w:szCs w:val="28"/>
        </w:rPr>
        <w:t>) вносить пропозиції виконавчому комітету щодо зміни кількісного та персонального складу адміністративної комісії;</w:t>
      </w:r>
    </w:p>
    <w:p w14:paraId="39A7A973" w14:textId="39079B74"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w:t>
      </w:r>
      <w:r w:rsidR="00D8136B" w:rsidRPr="00950694">
        <w:rPr>
          <w:rFonts w:ascii="Times New Roman" w:hAnsi="Times New Roman" w:cs="Times New Roman"/>
          <w:sz w:val="28"/>
          <w:szCs w:val="28"/>
        </w:rPr>
        <w:t>0</w:t>
      </w:r>
      <w:r w:rsidRPr="00950694">
        <w:rPr>
          <w:rFonts w:ascii="Times New Roman" w:hAnsi="Times New Roman" w:cs="Times New Roman"/>
          <w:sz w:val="28"/>
          <w:szCs w:val="28"/>
        </w:rPr>
        <w:t>) представляє інтереси адміністративної комісії в судах, у відносинах з державними органами, органами місцевого самоврядування, підприємствами, установами, організаціями, іншими юридичними особами незалежно від форми власності та фізичними особами.</w:t>
      </w:r>
    </w:p>
    <w:p w14:paraId="701C75E5"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4.2. У разі відсутності голови та заступника голови адміністративної комісії обов’язки голови адміністративної комісії виконує один із членів адміністративної комісії, який визначається на засіданні комісії за пропозицією її відповідального секретаря або членів комісії (у разі відсутності відповідального секретаря).</w:t>
      </w:r>
    </w:p>
    <w:p w14:paraId="0EE3B939"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4.3. Відповідальний секретар адміністративної комісії:</w:t>
      </w:r>
    </w:p>
    <w:p w14:paraId="514569E4"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 заводить щодо кожного протоколу про адміністративне правопорушення окрему справу;</w:t>
      </w:r>
    </w:p>
    <w:p w14:paraId="6EFC33C8" w14:textId="003CE0F2"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2) здійснює підготовку матеріалів до розгляду справ про адміністративні правопорушення</w:t>
      </w:r>
      <w:r w:rsidR="00490EEC" w:rsidRPr="00950694">
        <w:rPr>
          <w:rFonts w:ascii="Times New Roman" w:hAnsi="Times New Roman" w:cs="Times New Roman"/>
          <w:sz w:val="28"/>
          <w:szCs w:val="28"/>
        </w:rPr>
        <w:t>, відповідає за їх зберігання</w:t>
      </w:r>
      <w:r w:rsidR="00A52D96" w:rsidRPr="00950694">
        <w:rPr>
          <w:rFonts w:ascii="Times New Roman" w:hAnsi="Times New Roman" w:cs="Times New Roman"/>
          <w:sz w:val="28"/>
          <w:szCs w:val="28"/>
        </w:rPr>
        <w:t>;</w:t>
      </w:r>
    </w:p>
    <w:p w14:paraId="5C5B6555"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3) вирішує організаційні питання щодо проведення засідань адміністративної комісії;</w:t>
      </w:r>
    </w:p>
    <w:p w14:paraId="394B5A73" w14:textId="1EC7703E"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4) за дорученням голови </w:t>
      </w:r>
      <w:r w:rsidR="00863CC2">
        <w:rPr>
          <w:rFonts w:ascii="Times New Roman" w:hAnsi="Times New Roman" w:cs="Times New Roman"/>
          <w:sz w:val="28"/>
          <w:szCs w:val="28"/>
        </w:rPr>
        <w:t xml:space="preserve">адміністративної комісії </w:t>
      </w:r>
      <w:r w:rsidRPr="00950694">
        <w:rPr>
          <w:rFonts w:ascii="Times New Roman" w:hAnsi="Times New Roman" w:cs="Times New Roman"/>
          <w:sz w:val="28"/>
          <w:szCs w:val="28"/>
        </w:rPr>
        <w:t>забезпечує скликання засідання адміністративної комісії;</w:t>
      </w:r>
    </w:p>
    <w:p w14:paraId="1AD9CF30"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5) інформує членів комісії про порядок денний, формат, дату, час та місце проведення засідання адміністративної комісії;</w:t>
      </w:r>
    </w:p>
    <w:p w14:paraId="30EE1D02" w14:textId="411107F4"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6) сповіщає особу, яка притягається до адміністративної відповідальності, про місце і час розгляду справи на засіданні адміністративної комісії у порядку та спосіб, передбачені </w:t>
      </w:r>
      <w:r w:rsidR="00494C73" w:rsidRPr="00950694">
        <w:rPr>
          <w:rFonts w:ascii="Times New Roman" w:hAnsi="Times New Roman" w:cs="Times New Roman"/>
          <w:sz w:val="28"/>
          <w:szCs w:val="28"/>
        </w:rPr>
        <w:t xml:space="preserve">законодавством, </w:t>
      </w:r>
      <w:r w:rsidRPr="00950694">
        <w:rPr>
          <w:rFonts w:ascii="Times New Roman" w:hAnsi="Times New Roman" w:cs="Times New Roman"/>
          <w:sz w:val="28"/>
          <w:szCs w:val="28"/>
        </w:rPr>
        <w:t>цим Положенням, та у разі необхідності підписує відповідні письмові повідомлення;</w:t>
      </w:r>
    </w:p>
    <w:p w14:paraId="39DBB4E3"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7) веде протоколи засідань адміністративної комісії;</w:t>
      </w:r>
    </w:p>
    <w:p w14:paraId="3CB7362A"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8) оформлює за результатами засідання адміністративної комісії відповідні постанови;</w:t>
      </w:r>
    </w:p>
    <w:p w14:paraId="5BA5D0F5" w14:textId="38C7C27D"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9) підписує протоколи засідань адміністративної комісії і постанови у справах про адміністративні правопорушення</w:t>
      </w:r>
      <w:r w:rsidR="00897300" w:rsidRPr="00950694">
        <w:rPr>
          <w:rFonts w:ascii="Times New Roman" w:hAnsi="Times New Roman" w:cs="Times New Roman"/>
          <w:sz w:val="28"/>
          <w:szCs w:val="28"/>
        </w:rPr>
        <w:t xml:space="preserve">, забезпечує  </w:t>
      </w:r>
      <w:r w:rsidR="00A1102A" w:rsidRPr="00950694">
        <w:rPr>
          <w:rFonts w:ascii="Times New Roman" w:hAnsi="Times New Roman" w:cs="Times New Roman"/>
          <w:sz w:val="28"/>
          <w:szCs w:val="28"/>
        </w:rPr>
        <w:t>вручення/</w:t>
      </w:r>
      <w:r w:rsidR="00897300" w:rsidRPr="00950694">
        <w:rPr>
          <w:rFonts w:ascii="Times New Roman" w:hAnsi="Times New Roman" w:cs="Times New Roman"/>
          <w:sz w:val="28"/>
          <w:szCs w:val="28"/>
        </w:rPr>
        <w:t xml:space="preserve">надсилання </w:t>
      </w:r>
      <w:r w:rsidR="00A1102A" w:rsidRPr="00950694">
        <w:rPr>
          <w:rFonts w:ascii="Times New Roman" w:hAnsi="Times New Roman" w:cs="Times New Roman"/>
          <w:sz w:val="28"/>
          <w:szCs w:val="28"/>
        </w:rPr>
        <w:t xml:space="preserve">постанови </w:t>
      </w:r>
      <w:r w:rsidR="00897300" w:rsidRPr="00950694">
        <w:rPr>
          <w:rFonts w:ascii="Times New Roman" w:hAnsi="Times New Roman" w:cs="Times New Roman"/>
          <w:sz w:val="28"/>
          <w:szCs w:val="28"/>
        </w:rPr>
        <w:t>особі, яка притягається до адміністративної відповідальності відповідно до вимог чинного законодавства;</w:t>
      </w:r>
    </w:p>
    <w:p w14:paraId="034E2FD5" w14:textId="0FE42C70"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10) взаємодіє з державною виконавчою службою щодо виконання постанов про накладення адміністративних стягнень</w:t>
      </w:r>
      <w:r w:rsidR="00897300" w:rsidRPr="00950694">
        <w:rPr>
          <w:rFonts w:ascii="Times New Roman" w:hAnsi="Times New Roman" w:cs="Times New Roman"/>
          <w:sz w:val="28"/>
          <w:szCs w:val="28"/>
        </w:rPr>
        <w:t>, контролює їх виконання;</w:t>
      </w:r>
    </w:p>
    <w:p w14:paraId="698DB646"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lastRenderedPageBreak/>
        <w:t>11) веде діловодство адміністративної комісії;</w:t>
      </w:r>
    </w:p>
    <w:p w14:paraId="7C968899" w14:textId="2EE992EA"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12) представляє адміністративну комісію в судах при розгляді справ щодо оскарження рішень, дій чи бездіяльності адміністративної комісії у справах про притягнення до адміністративної відповідальності, у відносинах з державними органами, органами місцевого самоврядування, підприємствами, установами, організаціями, іншими юридичними особами незалежно від форми власності та фізичними особами</w:t>
      </w:r>
      <w:r w:rsidR="00494C73" w:rsidRPr="00950694">
        <w:rPr>
          <w:rFonts w:ascii="Times New Roman" w:hAnsi="Times New Roman" w:cs="Times New Roman"/>
          <w:sz w:val="28"/>
          <w:szCs w:val="28"/>
        </w:rPr>
        <w:t xml:space="preserve"> за дорученням голови адміністративної комісії</w:t>
      </w:r>
      <w:r w:rsidR="006867C1">
        <w:rPr>
          <w:rFonts w:ascii="Times New Roman" w:hAnsi="Times New Roman" w:cs="Times New Roman"/>
          <w:sz w:val="28"/>
          <w:szCs w:val="28"/>
        </w:rPr>
        <w:t>,</w:t>
      </w:r>
      <w:r w:rsidR="00494C73" w:rsidRPr="00950694">
        <w:rPr>
          <w:rFonts w:ascii="Times New Roman" w:hAnsi="Times New Roman" w:cs="Times New Roman"/>
        </w:rPr>
        <w:t xml:space="preserve"> </w:t>
      </w:r>
      <w:r w:rsidR="00494C73" w:rsidRPr="00950694">
        <w:rPr>
          <w:rFonts w:ascii="Times New Roman" w:hAnsi="Times New Roman" w:cs="Times New Roman"/>
          <w:sz w:val="28"/>
          <w:szCs w:val="28"/>
        </w:rPr>
        <w:t xml:space="preserve">а під час його відсутності, заступника голови адміністративної комісії </w:t>
      </w:r>
      <w:r w:rsidRPr="00950694">
        <w:rPr>
          <w:rFonts w:ascii="Times New Roman" w:hAnsi="Times New Roman" w:cs="Times New Roman"/>
          <w:sz w:val="28"/>
          <w:szCs w:val="28"/>
        </w:rPr>
        <w:t>;</w:t>
      </w:r>
    </w:p>
    <w:p w14:paraId="36035F60" w14:textId="51B5EB55" w:rsidR="000933DA" w:rsidRPr="00950694" w:rsidRDefault="000933DA" w:rsidP="006C27C4">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13) виконує інші доручення голови адміністративної комісії</w:t>
      </w:r>
      <w:r w:rsidR="006867C1">
        <w:rPr>
          <w:rFonts w:ascii="Times New Roman" w:hAnsi="Times New Roman" w:cs="Times New Roman"/>
          <w:sz w:val="28"/>
          <w:szCs w:val="28"/>
        </w:rPr>
        <w:t>,</w:t>
      </w:r>
      <w:r w:rsidR="006C27C4" w:rsidRPr="00950694">
        <w:rPr>
          <w:rFonts w:ascii="Times New Roman" w:hAnsi="Times New Roman" w:cs="Times New Roman"/>
          <w:sz w:val="28"/>
          <w:szCs w:val="28"/>
        </w:rPr>
        <w:t xml:space="preserve"> а під час його відсутності, заступника голови адміністративної комісії ;</w:t>
      </w:r>
    </w:p>
    <w:p w14:paraId="3A6EC137"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4.4. У разі тимчасової відсутності відповідального секретаря адміністративної комісії (відпустка, відрядження, хвороба тощо) його обов’язки виконує один із членів адміністративної комісії, який визначається на засіданні адміністративної комісії за пропозицією голови або заступника голови адміністративної комісії (у разі відсутності голови адміністративної комісії) або членів комісії (у разі відсутності голови та заступника голови адміністративної комісії).</w:t>
      </w:r>
    </w:p>
    <w:p w14:paraId="45F71E91"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4.5. Член адміністративної комісії:</w:t>
      </w:r>
    </w:p>
    <w:p w14:paraId="345C745F"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 ознайомлюється з матеріалами справи, поданими на розгляд адміністративної комісії, бере участь у їх розгляді;</w:t>
      </w:r>
    </w:p>
    <w:p w14:paraId="59E9363A"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2) бере участь у роботі адміністративної комісії та у прийнятті рішень шляхом голосування;</w:t>
      </w:r>
    </w:p>
    <w:p w14:paraId="62D2477A"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3) надає пропозиції до порядку денного засідання адміністративної комісії;</w:t>
      </w:r>
    </w:p>
    <w:p w14:paraId="380D0F8D"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4) виконує доручення голови адміністративної комісії з підготовки та розгляду матеріалів до засідань;</w:t>
      </w:r>
    </w:p>
    <w:p w14:paraId="681A7434" w14:textId="38A25A2E"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5) виступає на засіданнях адміністративної комісії із заявами, </w:t>
      </w:r>
      <w:r w:rsidR="00494C73" w:rsidRPr="00950694">
        <w:rPr>
          <w:rFonts w:ascii="Times New Roman" w:hAnsi="Times New Roman" w:cs="Times New Roman"/>
          <w:sz w:val="28"/>
          <w:szCs w:val="28"/>
        </w:rPr>
        <w:t xml:space="preserve"> поясненнями, </w:t>
      </w:r>
      <w:r w:rsidRPr="00950694">
        <w:rPr>
          <w:rFonts w:ascii="Times New Roman" w:hAnsi="Times New Roman" w:cs="Times New Roman"/>
          <w:sz w:val="28"/>
          <w:szCs w:val="28"/>
        </w:rPr>
        <w:t>вносить пропозиції</w:t>
      </w:r>
      <w:r w:rsidR="009B7ABD" w:rsidRPr="00950694">
        <w:rPr>
          <w:rFonts w:ascii="Times New Roman" w:hAnsi="Times New Roman" w:cs="Times New Roman"/>
          <w:sz w:val="28"/>
          <w:szCs w:val="28"/>
        </w:rPr>
        <w:t>, тощо.</w:t>
      </w:r>
    </w:p>
    <w:p w14:paraId="59E8E2E1"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w:t>
      </w:r>
    </w:p>
    <w:p w14:paraId="5654B278" w14:textId="77777777" w:rsidR="000933DA" w:rsidRPr="00950694" w:rsidRDefault="000933DA" w:rsidP="000933DA">
      <w:pPr>
        <w:numPr>
          <w:ilvl w:val="0"/>
          <w:numId w:val="5"/>
        </w:num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ЗАГАЛЬНИЙ ПОРЯДОК ДІЯЛЬНОСТІ АДМІНІСТРАТИВНОЇ КОМІСІЇ</w:t>
      </w:r>
    </w:p>
    <w:p w14:paraId="0A4F928B"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5.1. Розгляд та вирішення справ про адміністративні правопорушення здійснюється адміністративною комісією відповідно до КУпАП, інших законів та нормативно-правових актів України, з урахуванням цього Положення.</w:t>
      </w:r>
    </w:p>
    <w:p w14:paraId="29B59605"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5.2. Адміністративна комісія розглядає справи про адміністративні правопорушення відповідно до підвідомчості справ, визначеної  КУпАП.</w:t>
      </w:r>
    </w:p>
    <w:p w14:paraId="36490825" w14:textId="5B145636"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5.3. Справи про адміністративні правопорушення розглядаються адміністративною комісією відносно </w:t>
      </w:r>
      <w:r w:rsidRPr="00985984">
        <w:rPr>
          <w:rFonts w:ascii="Times New Roman" w:hAnsi="Times New Roman" w:cs="Times New Roman"/>
          <w:sz w:val="28"/>
          <w:szCs w:val="28"/>
        </w:rPr>
        <w:t>осіб, які проживають</w:t>
      </w:r>
      <w:r w:rsidR="00621972" w:rsidRPr="00985984">
        <w:rPr>
          <w:rFonts w:ascii="Times New Roman" w:hAnsi="Times New Roman" w:cs="Times New Roman"/>
          <w:sz w:val="28"/>
          <w:szCs w:val="28"/>
        </w:rPr>
        <w:t xml:space="preserve"> </w:t>
      </w:r>
      <w:r w:rsidRPr="00985984">
        <w:rPr>
          <w:rFonts w:ascii="Times New Roman" w:hAnsi="Times New Roman" w:cs="Times New Roman"/>
          <w:sz w:val="28"/>
          <w:szCs w:val="28"/>
        </w:rPr>
        <w:t xml:space="preserve"> </w:t>
      </w:r>
      <w:r w:rsidRPr="00950694">
        <w:rPr>
          <w:rFonts w:ascii="Times New Roman" w:hAnsi="Times New Roman" w:cs="Times New Roman"/>
          <w:sz w:val="28"/>
          <w:szCs w:val="28"/>
        </w:rPr>
        <w:t>на території К</w:t>
      </w:r>
      <w:r w:rsidR="00621972" w:rsidRPr="00950694">
        <w:rPr>
          <w:rFonts w:ascii="Times New Roman" w:hAnsi="Times New Roman" w:cs="Times New Roman"/>
          <w:sz w:val="28"/>
          <w:szCs w:val="28"/>
        </w:rPr>
        <w:t xml:space="preserve">алуської </w:t>
      </w:r>
      <w:r w:rsidRPr="00950694">
        <w:rPr>
          <w:rFonts w:ascii="Times New Roman" w:hAnsi="Times New Roman" w:cs="Times New Roman"/>
          <w:sz w:val="28"/>
          <w:szCs w:val="28"/>
        </w:rPr>
        <w:t xml:space="preserve"> міської територіальної громади.</w:t>
      </w:r>
    </w:p>
    <w:p w14:paraId="2ACA547A" w14:textId="5F02BD09"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5.4. Підставою для розгляду адміністративною комісією справи про адміністративне правопорушення є протокол про адміністративне правопорушення, складений у встановленому порядку уповноваженою на те посадовою особою, іншими особами </w:t>
      </w:r>
      <w:r w:rsidR="00544025" w:rsidRPr="00950694">
        <w:rPr>
          <w:rFonts w:ascii="Times New Roman" w:hAnsi="Times New Roman" w:cs="Times New Roman"/>
          <w:sz w:val="28"/>
          <w:szCs w:val="28"/>
        </w:rPr>
        <w:t xml:space="preserve"> </w:t>
      </w:r>
      <w:r w:rsidR="006B7C1A" w:rsidRPr="00950694">
        <w:rPr>
          <w:rFonts w:ascii="Times New Roman" w:hAnsi="Times New Roman" w:cs="Times New Roman"/>
          <w:sz w:val="28"/>
          <w:szCs w:val="28"/>
        </w:rPr>
        <w:t xml:space="preserve">   </w:t>
      </w:r>
      <w:r w:rsidR="00AE7320" w:rsidRPr="00950694">
        <w:rPr>
          <w:rFonts w:ascii="Times New Roman" w:hAnsi="Times New Roman" w:cs="Times New Roman"/>
          <w:sz w:val="28"/>
          <w:szCs w:val="28"/>
        </w:rPr>
        <w:t xml:space="preserve">   </w:t>
      </w:r>
    </w:p>
    <w:p w14:paraId="2F17886A"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5.5. Основною формою роботи адміністративної комісії є засідання (очне або дистанційне), </w:t>
      </w:r>
      <w:r w:rsidRPr="00985984">
        <w:rPr>
          <w:rFonts w:ascii="Times New Roman" w:hAnsi="Times New Roman" w:cs="Times New Roman"/>
          <w:sz w:val="28"/>
          <w:szCs w:val="28"/>
        </w:rPr>
        <w:t xml:space="preserve">які проводяться у разі потреби. </w:t>
      </w:r>
      <w:r w:rsidRPr="00950694">
        <w:rPr>
          <w:rFonts w:ascii="Times New Roman" w:hAnsi="Times New Roman" w:cs="Times New Roman"/>
          <w:sz w:val="28"/>
          <w:szCs w:val="28"/>
        </w:rPr>
        <w:t xml:space="preserve">Дату, час та місце проведення </w:t>
      </w:r>
      <w:r w:rsidRPr="00950694">
        <w:rPr>
          <w:rFonts w:ascii="Times New Roman" w:hAnsi="Times New Roman" w:cs="Times New Roman"/>
          <w:sz w:val="28"/>
          <w:szCs w:val="28"/>
        </w:rPr>
        <w:lastRenderedPageBreak/>
        <w:t>засідання визначає голова адміністративної комісії, а під час його відсутності, заступник голови адміністративної комісії.</w:t>
      </w:r>
    </w:p>
    <w:p w14:paraId="34D917E9" w14:textId="43D8ABAE"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5.6. Засідання адміністративної комісії вважається правомочним, якщо в ньому бере участь не менше</w:t>
      </w:r>
      <w:r w:rsidR="00185A20">
        <w:rPr>
          <w:rFonts w:ascii="Times New Roman" w:hAnsi="Times New Roman" w:cs="Times New Roman"/>
          <w:sz w:val="28"/>
          <w:szCs w:val="28"/>
        </w:rPr>
        <w:t>,</w:t>
      </w:r>
      <w:r w:rsidRPr="00950694">
        <w:rPr>
          <w:rFonts w:ascii="Times New Roman" w:hAnsi="Times New Roman" w:cs="Times New Roman"/>
          <w:sz w:val="28"/>
          <w:szCs w:val="28"/>
        </w:rPr>
        <w:t xml:space="preserve"> як половина від загального складу комісії.</w:t>
      </w:r>
    </w:p>
    <w:p w14:paraId="0777117A" w14:textId="23AE929B"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5.7. Члени адміністративної комісії завчасно повідомляються про порядок денний запланованого засідання, формат, дату, час і місце його проведення</w:t>
      </w:r>
      <w:r w:rsidR="00DD3780" w:rsidRPr="00950694">
        <w:rPr>
          <w:rFonts w:ascii="Times New Roman" w:hAnsi="Times New Roman" w:cs="Times New Roman"/>
          <w:sz w:val="28"/>
          <w:szCs w:val="28"/>
        </w:rPr>
        <w:t xml:space="preserve"> в телефонному режимі, засобами електронного зв’язку тощо.</w:t>
      </w:r>
    </w:p>
    <w:p w14:paraId="00AF77AF" w14:textId="4023059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5.</w:t>
      </w:r>
      <w:r w:rsidR="001A0D59">
        <w:rPr>
          <w:rFonts w:ascii="Times New Roman" w:hAnsi="Times New Roman" w:cs="Times New Roman"/>
          <w:sz w:val="28"/>
          <w:szCs w:val="28"/>
        </w:rPr>
        <w:t>8</w:t>
      </w:r>
      <w:r w:rsidRPr="00950694">
        <w:rPr>
          <w:rFonts w:ascii="Times New Roman" w:hAnsi="Times New Roman" w:cs="Times New Roman"/>
          <w:sz w:val="28"/>
          <w:szCs w:val="28"/>
        </w:rPr>
        <w:t>. Справи про адміністративні правопорушення розглядаються відкрито. З метою підвищення виховної і запобіжної ролі провадження в справах про адміністративні правопорушення такі справи можуть розглядатися у виїзних засіданнях комісії за місцем роботи, навчання або проживання порушника.</w:t>
      </w:r>
    </w:p>
    <w:p w14:paraId="668F2341"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 </w:t>
      </w:r>
    </w:p>
    <w:p w14:paraId="1C4854AD" w14:textId="77777777" w:rsidR="000933DA" w:rsidRPr="00950694" w:rsidRDefault="000933DA" w:rsidP="000933DA">
      <w:pPr>
        <w:numPr>
          <w:ilvl w:val="0"/>
          <w:numId w:val="6"/>
        </w:num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ПІДГОТОВКА ДО РОЗГЛЯДУ СПРАВ ПРО АДМІНІСТРАТИВНІ ПРАВОПОРУШЕННЯ</w:t>
      </w:r>
    </w:p>
    <w:p w14:paraId="1DE52A8B" w14:textId="4B199475"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6.1. При підготовці до розгляду справи про адміністративне правопорушення адміністративна комісія вирішує</w:t>
      </w:r>
      <w:r w:rsidRPr="00950694">
        <w:rPr>
          <w:rFonts w:ascii="Times New Roman" w:hAnsi="Times New Roman" w:cs="Times New Roman"/>
          <w:color w:val="FF0000"/>
          <w:sz w:val="28"/>
          <w:szCs w:val="28"/>
        </w:rPr>
        <w:t xml:space="preserve"> </w:t>
      </w:r>
      <w:r w:rsidRPr="00950694">
        <w:rPr>
          <w:rFonts w:ascii="Times New Roman" w:hAnsi="Times New Roman" w:cs="Times New Roman"/>
          <w:sz w:val="28"/>
          <w:szCs w:val="28"/>
        </w:rPr>
        <w:t>такі питання:</w:t>
      </w:r>
    </w:p>
    <w:p w14:paraId="7B9DEB16"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 чи належить до компетенції адміністративної комісії розгляд даної справи;</w:t>
      </w:r>
    </w:p>
    <w:p w14:paraId="7450ADF7"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2) чи правильно складено протокол та інші матеріали справи про адміністративне правопорушення;</w:t>
      </w:r>
    </w:p>
    <w:p w14:paraId="562ECA0D"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3) чи сповіщено осіб, які беруть участь у розгляді справи, про час і місце її розгляду;</w:t>
      </w:r>
    </w:p>
    <w:p w14:paraId="5C0A2F29"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4) чи витребувано необхідні додаткові матеріали та чи надійшли вони до адміністративної комісії;</w:t>
      </w:r>
    </w:p>
    <w:p w14:paraId="0DC01AF4"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5) чи підлягають задоволенню клопотання особи, яка притягається до адміністративної відповідальності, потерпілого, їх законних представників і адвоката (у разі надходження таких).</w:t>
      </w:r>
    </w:p>
    <w:p w14:paraId="1DD6BB10" w14:textId="46CFA36C"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6.2. У разі</w:t>
      </w:r>
      <w:r w:rsidR="00BE201A">
        <w:rPr>
          <w:rFonts w:ascii="Times New Roman" w:hAnsi="Times New Roman" w:cs="Times New Roman"/>
          <w:sz w:val="28"/>
          <w:szCs w:val="28"/>
        </w:rPr>
        <w:t>,</w:t>
      </w:r>
      <w:r w:rsidRPr="00950694">
        <w:rPr>
          <w:rFonts w:ascii="Times New Roman" w:hAnsi="Times New Roman" w:cs="Times New Roman"/>
          <w:sz w:val="28"/>
          <w:szCs w:val="28"/>
        </w:rPr>
        <w:t xml:space="preserve"> якщо при підготовці до розгляду справи про адміністративне правопорушення адміністративною комісією (відповідальним секретарем адміністративної комісії) буде встановлено, що розгляд справи про адміністративне правопорушення не належить до компетенції адміністративної комісії, отриманий протокол про адміністративне правопорушення разом з іншими матеріалами справи повертаються органу, посадова особа якого склала протокол про адміністративне правопорушення, для подальшого їх направлення за належністю до іншого органу, уповноважено</w:t>
      </w:r>
      <w:r w:rsidR="00B720C2">
        <w:rPr>
          <w:rFonts w:ascii="Times New Roman" w:hAnsi="Times New Roman" w:cs="Times New Roman"/>
          <w:sz w:val="28"/>
          <w:szCs w:val="28"/>
        </w:rPr>
        <w:t>го</w:t>
      </w:r>
      <w:r w:rsidRPr="00950694">
        <w:rPr>
          <w:rFonts w:ascii="Times New Roman" w:hAnsi="Times New Roman" w:cs="Times New Roman"/>
          <w:sz w:val="28"/>
          <w:szCs w:val="28"/>
        </w:rPr>
        <w:t xml:space="preserve"> розглядати таку справу про адміністративне правопорушення.</w:t>
      </w:r>
    </w:p>
    <w:p w14:paraId="7207A63A" w14:textId="77777777" w:rsidR="003C0622"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6.3. Особа, яка притягається до адміністративної відповідальності, сповіщається про місце і час розгляду справи на засіданні адміністративної </w:t>
      </w:r>
      <w:r w:rsidR="006B54F0">
        <w:rPr>
          <w:rFonts w:ascii="Times New Roman" w:hAnsi="Times New Roman" w:cs="Times New Roman"/>
          <w:sz w:val="28"/>
          <w:szCs w:val="28"/>
        </w:rPr>
        <w:t>,</w:t>
      </w:r>
      <w:r w:rsidRPr="00950694">
        <w:rPr>
          <w:rFonts w:ascii="Times New Roman" w:hAnsi="Times New Roman" w:cs="Times New Roman"/>
          <w:sz w:val="28"/>
          <w:szCs w:val="28"/>
        </w:rPr>
        <w:t xml:space="preserve">комісії шляхом направлення письмового повідомлення засобами поштового зв’язку за наявною у матеріалах справи адресою її зареєстрованого/задекларованого місця проживання (перебування), </w:t>
      </w:r>
      <w:r w:rsidRPr="006B54F0">
        <w:rPr>
          <w:rFonts w:ascii="Times New Roman" w:hAnsi="Times New Roman" w:cs="Times New Roman"/>
          <w:sz w:val="28"/>
          <w:szCs w:val="28"/>
        </w:rPr>
        <w:t>та/або з використанням інших засобів зв’язку (телефоном, електронною поштою тощо) за наявними у матеріалах справи контактними даними, про що в матеріалах справи робиться відповідн</w:t>
      </w:r>
      <w:r w:rsidR="00530139" w:rsidRPr="006B54F0">
        <w:rPr>
          <w:rFonts w:ascii="Times New Roman" w:hAnsi="Times New Roman" w:cs="Times New Roman"/>
          <w:sz w:val="28"/>
          <w:szCs w:val="28"/>
        </w:rPr>
        <w:t>а відмітка.</w:t>
      </w:r>
    </w:p>
    <w:p w14:paraId="2EA63698" w14:textId="77777777" w:rsidR="003C0622"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6.4. Інші особи, які беруть або можуть брати участь у справі про </w:t>
      </w:r>
    </w:p>
    <w:p w14:paraId="2C66FD37" w14:textId="2A80EA38" w:rsidR="000933DA" w:rsidRPr="00950694" w:rsidRDefault="000933DA" w:rsidP="003C0622">
      <w:pPr>
        <w:spacing w:after="0"/>
        <w:jc w:val="both"/>
        <w:rPr>
          <w:rFonts w:ascii="Times New Roman" w:hAnsi="Times New Roman" w:cs="Times New Roman"/>
          <w:sz w:val="28"/>
          <w:szCs w:val="28"/>
        </w:rPr>
      </w:pPr>
      <w:r w:rsidRPr="00950694">
        <w:rPr>
          <w:rFonts w:ascii="Times New Roman" w:hAnsi="Times New Roman" w:cs="Times New Roman"/>
          <w:sz w:val="28"/>
          <w:szCs w:val="28"/>
        </w:rPr>
        <w:lastRenderedPageBreak/>
        <w:t>адміністративне правопорушення, залучаються до провадження такої справи відповідно до</w:t>
      </w:r>
      <w:r w:rsidR="00310A02" w:rsidRPr="00950694">
        <w:rPr>
          <w:rFonts w:ascii="Times New Roman" w:hAnsi="Times New Roman" w:cs="Times New Roman"/>
          <w:sz w:val="28"/>
          <w:szCs w:val="28"/>
        </w:rPr>
        <w:t xml:space="preserve"> </w:t>
      </w:r>
      <w:r w:rsidR="000D6242" w:rsidRPr="00950694">
        <w:rPr>
          <w:rFonts w:ascii="Times New Roman" w:hAnsi="Times New Roman" w:cs="Times New Roman"/>
          <w:sz w:val="28"/>
          <w:szCs w:val="28"/>
        </w:rPr>
        <w:t>вимог</w:t>
      </w:r>
      <w:r w:rsidRPr="00950694">
        <w:rPr>
          <w:rFonts w:ascii="Times New Roman" w:hAnsi="Times New Roman" w:cs="Times New Roman"/>
          <w:sz w:val="28"/>
          <w:szCs w:val="28"/>
        </w:rPr>
        <w:t xml:space="preserve"> КУпАП.</w:t>
      </w:r>
    </w:p>
    <w:p w14:paraId="060CE793"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 </w:t>
      </w:r>
    </w:p>
    <w:p w14:paraId="381C958B" w14:textId="77777777" w:rsidR="000933DA" w:rsidRPr="00950694" w:rsidRDefault="000933DA" w:rsidP="000933DA">
      <w:pPr>
        <w:numPr>
          <w:ilvl w:val="0"/>
          <w:numId w:val="7"/>
        </w:num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ПОРЯДОК РОЗГЛЯДУ СПРАВ ПРО АДМІНІСТРАТИВНІ ПРАВОПОРУШЕННЯ</w:t>
      </w:r>
    </w:p>
    <w:p w14:paraId="3BA1D69B"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7.1. Розгляд справи про адміністративне правопорушення розпочинається з оголошення загального складу адміністративної комісії, яка розглядає дану справу, та членів комісії, присутніх на засіданні.</w:t>
      </w:r>
    </w:p>
    <w:p w14:paraId="4AB2BB5E"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7.2. Головуючий на засіданні адміністративної комісії оголошує яка справа підлягає розгляду, хто притягається до адміністративної відповідальності, роз’яснює особам, які беруть участь у розгляді справи, їхні права і обов’язки, передбачені КУпАП. Після цього оголошується протокол про адміністративне правопорушення.</w:t>
      </w:r>
    </w:p>
    <w:p w14:paraId="45CAF4CB"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7.3. Справа про адміністративне правопорушення розглядається в присутності особи, яка притягається до адміністративної відповідальності. В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14:paraId="161DDBF3"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7.4. Під час засідання заслуховуються особи, які беруть участь у розгляді справи, вирішуються клопотання та досліджуються докази.</w:t>
      </w:r>
    </w:p>
    <w:p w14:paraId="128BC8B4" w14:textId="7504C59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7.5. До участі в засіданні адміністративної комісії можуть залучатися посадові особи, які склали протокол про адміністративне правопорушення</w:t>
      </w:r>
      <w:r w:rsidR="0074129A" w:rsidRPr="00950694">
        <w:rPr>
          <w:rFonts w:ascii="Times New Roman" w:hAnsi="Times New Roman" w:cs="Times New Roman"/>
          <w:sz w:val="28"/>
          <w:szCs w:val="28"/>
        </w:rPr>
        <w:t>, свідки</w:t>
      </w:r>
      <w:r w:rsidR="00C05F93" w:rsidRPr="00950694">
        <w:rPr>
          <w:rFonts w:ascii="Times New Roman" w:hAnsi="Times New Roman" w:cs="Times New Roman"/>
          <w:sz w:val="28"/>
          <w:szCs w:val="28"/>
        </w:rPr>
        <w:t>, потерпілі</w:t>
      </w:r>
      <w:r w:rsidR="0074129A" w:rsidRPr="00950694">
        <w:rPr>
          <w:rFonts w:ascii="Times New Roman" w:hAnsi="Times New Roman" w:cs="Times New Roman"/>
          <w:sz w:val="28"/>
          <w:szCs w:val="28"/>
        </w:rPr>
        <w:t xml:space="preserve"> тощо</w:t>
      </w:r>
      <w:r w:rsidRPr="00950694">
        <w:rPr>
          <w:rFonts w:ascii="Times New Roman" w:hAnsi="Times New Roman" w:cs="Times New Roman"/>
          <w:sz w:val="28"/>
          <w:szCs w:val="28"/>
        </w:rPr>
        <w:t>.</w:t>
      </w:r>
    </w:p>
    <w:p w14:paraId="179F698D"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7.6. Запрошені на засідання посадові особи, які склали протокол про адміністративне правопорушення, мають право:</w:t>
      </w:r>
    </w:p>
    <w:p w14:paraId="59A0F6A0" w14:textId="21600816"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 інформувати про обставини та суть адміністративного правопорушення</w:t>
      </w:r>
      <w:r w:rsidR="0036673B" w:rsidRPr="00950694">
        <w:rPr>
          <w:rFonts w:ascii="Times New Roman" w:hAnsi="Times New Roman" w:cs="Times New Roman"/>
          <w:sz w:val="28"/>
          <w:szCs w:val="28"/>
        </w:rPr>
        <w:t>, надавати пояснення по суті справи, тощо;</w:t>
      </w:r>
    </w:p>
    <w:p w14:paraId="0F223F01"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2) інформувати про стан виконання законних вимог стосовно усунення порушень законодавства.</w:t>
      </w:r>
    </w:p>
    <w:p w14:paraId="2FD7CBE7"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7.7. Адміністративна комісія при розгляді справи про адміністративне правопорушення зобов’язана з’ясувати:</w:t>
      </w:r>
    </w:p>
    <w:p w14:paraId="04B61BC9"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чи було вчинено адміністративне правопорушення;</w:t>
      </w:r>
    </w:p>
    <w:p w14:paraId="5954B0B4"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чи винна дана особа в його вчиненні;</w:t>
      </w:r>
    </w:p>
    <w:p w14:paraId="210BDC8F"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чи підлягає вона адміністративній відповідальності;</w:t>
      </w:r>
    </w:p>
    <w:p w14:paraId="5F191464"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чи є обставини, що пом’якшують і обтяжують відповідальність;</w:t>
      </w:r>
    </w:p>
    <w:p w14:paraId="6030343E"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чи заподіяно майнову шкоду;</w:t>
      </w:r>
    </w:p>
    <w:p w14:paraId="3451084A"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інші обставини, що мають значення для правильного вирішення справи.</w:t>
      </w:r>
    </w:p>
    <w:p w14:paraId="23B7C997"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7.8. При розгляді справи про адміністративне правопорушення адміністративною комісією ведеться протокол засідання, в якому зазначаються:</w:t>
      </w:r>
    </w:p>
    <w:p w14:paraId="5CBD5D00"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дата та місце проведення засідання;</w:t>
      </w:r>
    </w:p>
    <w:p w14:paraId="67A5BD36"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найменування і склад адміністративної комісії;</w:t>
      </w:r>
    </w:p>
    <w:p w14:paraId="5C58B641"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порядок денний засідання;</w:t>
      </w:r>
    </w:p>
    <w:p w14:paraId="5254BC32" w14:textId="53EBE369"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 відомості про присутність осіб, які беруть участь </w:t>
      </w:r>
      <w:r w:rsidR="001E415B">
        <w:rPr>
          <w:rFonts w:ascii="Times New Roman" w:hAnsi="Times New Roman" w:cs="Times New Roman"/>
          <w:sz w:val="28"/>
          <w:szCs w:val="28"/>
        </w:rPr>
        <w:t>у</w:t>
      </w:r>
      <w:r w:rsidRPr="00950694">
        <w:rPr>
          <w:rFonts w:ascii="Times New Roman" w:hAnsi="Times New Roman" w:cs="Times New Roman"/>
          <w:sz w:val="28"/>
          <w:szCs w:val="28"/>
        </w:rPr>
        <w:t xml:space="preserve"> провадженні </w:t>
      </w:r>
      <w:r w:rsidR="00DC7249">
        <w:rPr>
          <w:rFonts w:ascii="Times New Roman" w:hAnsi="Times New Roman" w:cs="Times New Roman"/>
          <w:sz w:val="28"/>
          <w:szCs w:val="28"/>
        </w:rPr>
        <w:t>у</w:t>
      </w:r>
      <w:r w:rsidRPr="00950694">
        <w:rPr>
          <w:rFonts w:ascii="Times New Roman" w:hAnsi="Times New Roman" w:cs="Times New Roman"/>
          <w:sz w:val="28"/>
          <w:szCs w:val="28"/>
        </w:rPr>
        <w:t xml:space="preserve"> справі про адміністративні правопорушення;</w:t>
      </w:r>
    </w:p>
    <w:p w14:paraId="17C4A92D" w14:textId="175D868D"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суть (зміст)  справи, що розглядається;</w:t>
      </w:r>
    </w:p>
    <w:p w14:paraId="6E9AE31C" w14:textId="0CA7A913"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lastRenderedPageBreak/>
        <w:t xml:space="preserve">— зміст пояснень, клопотань осіб, які беруть участь у провадженні </w:t>
      </w:r>
      <w:r w:rsidR="00DC7249">
        <w:rPr>
          <w:rFonts w:ascii="Times New Roman" w:hAnsi="Times New Roman" w:cs="Times New Roman"/>
          <w:sz w:val="28"/>
          <w:szCs w:val="28"/>
        </w:rPr>
        <w:t>у</w:t>
      </w:r>
      <w:r w:rsidRPr="00950694">
        <w:rPr>
          <w:rFonts w:ascii="Times New Roman" w:hAnsi="Times New Roman" w:cs="Times New Roman"/>
          <w:sz w:val="28"/>
          <w:szCs w:val="28"/>
        </w:rPr>
        <w:t xml:space="preserve"> справі про адміністративні правопорушення та результати їх розгляду;</w:t>
      </w:r>
    </w:p>
    <w:p w14:paraId="4707991D"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документи і речові докази, досліджені під час розгляду справи;</w:t>
      </w:r>
    </w:p>
    <w:p w14:paraId="0989D5C4"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відомості про оголошення винесеної постанови і роз’яснення порядку та строків її оскарження.</w:t>
      </w:r>
    </w:p>
    <w:p w14:paraId="07DA66B8"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Протокол засідання адміністративної комісії підписується головуючим на засіданні і відповідальним секретарем.</w:t>
      </w:r>
    </w:p>
    <w:p w14:paraId="60A36241"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 </w:t>
      </w:r>
    </w:p>
    <w:p w14:paraId="76FD4767" w14:textId="5ACC7411" w:rsidR="000933DA" w:rsidRPr="00950694" w:rsidRDefault="000933DA" w:rsidP="000933DA">
      <w:pPr>
        <w:numPr>
          <w:ilvl w:val="0"/>
          <w:numId w:val="8"/>
        </w:num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 xml:space="preserve">ПОРЯДОК ВИНЕСЕННЯ ПОСТАНОВ </w:t>
      </w:r>
      <w:r w:rsidR="001D3A1C">
        <w:rPr>
          <w:rFonts w:ascii="Times New Roman" w:hAnsi="Times New Roman" w:cs="Times New Roman"/>
          <w:b/>
          <w:bCs/>
          <w:sz w:val="28"/>
          <w:szCs w:val="28"/>
        </w:rPr>
        <w:t>У</w:t>
      </w:r>
      <w:r w:rsidRPr="00950694">
        <w:rPr>
          <w:rFonts w:ascii="Times New Roman" w:hAnsi="Times New Roman" w:cs="Times New Roman"/>
          <w:b/>
          <w:bCs/>
          <w:sz w:val="28"/>
          <w:szCs w:val="28"/>
        </w:rPr>
        <w:t xml:space="preserve"> СПРАВАХ ПРО АДМІНІСТРАТИВНІ ПРАВОПОРУШЕННЯ</w:t>
      </w:r>
    </w:p>
    <w:p w14:paraId="6DA93AEB" w14:textId="19AA1AFD"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8.1. Результатом розгляду справи про адміністративне правопорушення є винесення адміністративною комісією постанови </w:t>
      </w:r>
      <w:r w:rsidR="00B65303">
        <w:rPr>
          <w:rFonts w:ascii="Times New Roman" w:hAnsi="Times New Roman" w:cs="Times New Roman"/>
          <w:sz w:val="28"/>
          <w:szCs w:val="28"/>
        </w:rPr>
        <w:t>у</w:t>
      </w:r>
      <w:r w:rsidRPr="00950694">
        <w:rPr>
          <w:rFonts w:ascii="Times New Roman" w:hAnsi="Times New Roman" w:cs="Times New Roman"/>
          <w:sz w:val="28"/>
          <w:szCs w:val="28"/>
        </w:rPr>
        <w:t xml:space="preserve"> справі.</w:t>
      </w:r>
    </w:p>
    <w:p w14:paraId="104636FF"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8.2. По справі про адміністративне правопорушення адміністративна комісія виносить одну з таких постанов:</w:t>
      </w:r>
    </w:p>
    <w:p w14:paraId="70B87E38"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 про накладення адміністративного стягнення;</w:t>
      </w:r>
    </w:p>
    <w:p w14:paraId="70CF2346"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2) про закриття справи;</w:t>
      </w:r>
    </w:p>
    <w:p w14:paraId="55893B3A"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Постанова про закриття справи виноситься за наявності обставин, передбачених статтями 247, 284 КУпАП.</w:t>
      </w:r>
    </w:p>
    <w:p w14:paraId="0CB1F139"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8.3. За вчинення адміністративних правопорушень адміністративна комісія може застосувати такі адміністративні стягнення:</w:t>
      </w:r>
    </w:p>
    <w:p w14:paraId="217FC052"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 попередження;</w:t>
      </w:r>
    </w:p>
    <w:p w14:paraId="3D01CE80"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2) штраф.</w:t>
      </w:r>
    </w:p>
    <w:p w14:paraId="095BCDA2"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8.4. Якщо у результаті вчинення адміністративного правопорушення заподіяно майнову шкоду громадянинові, підприємству, установі або організації, то адміністративна комісія під час вирішення питання про накладення стягнення за адміністративне правопорушення має право одночасно вирішити питання про відшкодування винним майнової шкоди, якщо сума такої шкоди не перевищує двох неоподатковуваних мінімумів доходів громадян.</w:t>
      </w:r>
    </w:p>
    <w:p w14:paraId="21EC7E1E"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8.5. При вирішенні питання про накладення адміністративного стягнення адміністративна комісія накладає його в межах, установлених відповідною статтею КУпАП.</w:t>
      </w:r>
    </w:p>
    <w:p w14:paraId="08AF1C91"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8.6. При накладенні стягнення адміністративна комісія враховує характер вчиненого правопорушення, особу порушника, ступінь його вини, майновий стан, обставини, що пом’якшують і обтяжують відповідальність.</w:t>
      </w:r>
    </w:p>
    <w:p w14:paraId="40E7AE15" w14:textId="2DDA0CFD"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8.7. При вчиненні однією особою двох або більше адміністративних правопорушень</w:t>
      </w:r>
      <w:r w:rsidR="00CE5CA8" w:rsidRPr="00950694">
        <w:rPr>
          <w:rFonts w:ascii="Times New Roman" w:hAnsi="Times New Roman" w:cs="Times New Roman"/>
          <w:sz w:val="28"/>
          <w:szCs w:val="28"/>
        </w:rPr>
        <w:t>, які розглядаються</w:t>
      </w:r>
      <w:r w:rsidR="00FF0A82" w:rsidRPr="00950694">
        <w:rPr>
          <w:rFonts w:ascii="Times New Roman" w:hAnsi="Times New Roman" w:cs="Times New Roman"/>
        </w:rPr>
        <w:t xml:space="preserve"> </w:t>
      </w:r>
      <w:r w:rsidR="00FF0A82" w:rsidRPr="00950694">
        <w:rPr>
          <w:rFonts w:ascii="Times New Roman" w:hAnsi="Times New Roman" w:cs="Times New Roman"/>
          <w:sz w:val="28"/>
          <w:szCs w:val="28"/>
        </w:rPr>
        <w:t>одночасно</w:t>
      </w:r>
      <w:r w:rsidR="00B65303">
        <w:rPr>
          <w:rFonts w:ascii="Times New Roman" w:hAnsi="Times New Roman" w:cs="Times New Roman"/>
          <w:sz w:val="28"/>
          <w:szCs w:val="28"/>
        </w:rPr>
        <w:t>,</w:t>
      </w:r>
      <w:r w:rsidR="00CE5CA8" w:rsidRPr="00950694">
        <w:rPr>
          <w:rFonts w:ascii="Times New Roman" w:hAnsi="Times New Roman" w:cs="Times New Roman"/>
          <w:sz w:val="28"/>
          <w:szCs w:val="28"/>
        </w:rPr>
        <w:t xml:space="preserve"> стягнення накладається в межах санкції, встановленої за більш серйозне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за будь-яке з вчинених правопорушень.</w:t>
      </w:r>
    </w:p>
    <w:p w14:paraId="130E3971"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Якщо одночасно розглядаються дві або більше справи про вчинення однією особою кількох адміністративних правопорушень, адміністративна комісія накладає адміністративне стягнення в межах санкції, встановленої за більш серйозне адміністративне правопорушення з числа вчинених. До основного стягнення в цьому разі може бути приєднано одне з додаткових стягнень, </w:t>
      </w:r>
      <w:r w:rsidRPr="00950694">
        <w:rPr>
          <w:rFonts w:ascii="Times New Roman" w:hAnsi="Times New Roman" w:cs="Times New Roman"/>
          <w:sz w:val="28"/>
          <w:szCs w:val="28"/>
        </w:rPr>
        <w:lastRenderedPageBreak/>
        <w:t>передбачених статтями про відповідальність за будь-яке з вчинених адміністративних правопорушень.</w:t>
      </w:r>
    </w:p>
    <w:p w14:paraId="23BE676A" w14:textId="7091D24E"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8.8. Адміністративне стягнення може бути накладено не пізніш</w:t>
      </w:r>
      <w:r w:rsidR="00D04C2E">
        <w:rPr>
          <w:rFonts w:ascii="Times New Roman" w:hAnsi="Times New Roman" w:cs="Times New Roman"/>
          <w:sz w:val="28"/>
          <w:szCs w:val="28"/>
        </w:rPr>
        <w:t>е</w:t>
      </w:r>
      <w:r w:rsidRPr="00950694">
        <w:rPr>
          <w:rFonts w:ascii="Times New Roman" w:hAnsi="Times New Roman" w:cs="Times New Roman"/>
          <w:sz w:val="28"/>
          <w:szCs w:val="28"/>
        </w:rPr>
        <w:t>, як через два місяці з дня вчинення правопорушення, а при триваючому правопорушенні – не пізніш</w:t>
      </w:r>
      <w:r w:rsidR="00D04C2E">
        <w:rPr>
          <w:rFonts w:ascii="Times New Roman" w:hAnsi="Times New Roman" w:cs="Times New Roman"/>
          <w:sz w:val="28"/>
          <w:szCs w:val="28"/>
        </w:rPr>
        <w:t>е</w:t>
      </w:r>
      <w:r w:rsidRPr="00950694">
        <w:rPr>
          <w:rFonts w:ascii="Times New Roman" w:hAnsi="Times New Roman" w:cs="Times New Roman"/>
          <w:sz w:val="28"/>
          <w:szCs w:val="28"/>
        </w:rPr>
        <w:t>, як через два місяці з дня його виявлення.</w:t>
      </w:r>
    </w:p>
    <w:p w14:paraId="5A920C4C" w14:textId="7E4BF0DD"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8.9. Постанова </w:t>
      </w:r>
      <w:r w:rsidR="00D04C2E">
        <w:rPr>
          <w:rFonts w:ascii="Times New Roman" w:hAnsi="Times New Roman" w:cs="Times New Roman"/>
          <w:sz w:val="28"/>
          <w:szCs w:val="28"/>
        </w:rPr>
        <w:t>у</w:t>
      </w:r>
      <w:r w:rsidRPr="00950694">
        <w:rPr>
          <w:rFonts w:ascii="Times New Roman" w:hAnsi="Times New Roman" w:cs="Times New Roman"/>
          <w:sz w:val="28"/>
          <w:szCs w:val="28"/>
        </w:rPr>
        <w:t xml:space="preserve"> справі про адміністративне правопорушення повинна містити:</w:t>
      </w:r>
    </w:p>
    <w:p w14:paraId="2FEEA1B1"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найменування адміністративної комісії, яка винесла постанову;</w:t>
      </w:r>
    </w:p>
    <w:p w14:paraId="70BDD438"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дату розгляду справи;</w:t>
      </w:r>
    </w:p>
    <w:p w14:paraId="3D836F24"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відомості про особу, стосовно якої розглядалась справа, зокрема прізвище, ім’я та по батькові (за наявності), дата народження, місце зареєстрованого/задекларованого проживання або перебування, а також інші дані, якщо вони відомі адміністративній комісії, які ідентифікують особу чи можуть сприяти примусовому виконанню постанови (серію та номер паспорта громадянина України, реєстраційний номер облікової картки платника податків, місце роботи, номери засобів зв’язку та адреси електронної пошти тощо);</w:t>
      </w:r>
    </w:p>
    <w:p w14:paraId="764B8939"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опис обставин, встановлених під час розгляду справи;</w:t>
      </w:r>
    </w:p>
    <w:p w14:paraId="4ADC450B" w14:textId="33E21ABE"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зазначення підпункту, та/або пункту, та/або частини, та/або статті нормативно-правового акт</w:t>
      </w:r>
      <w:r w:rsidR="00D06B02" w:rsidRPr="00950694">
        <w:rPr>
          <w:rFonts w:ascii="Times New Roman" w:hAnsi="Times New Roman" w:cs="Times New Roman"/>
          <w:sz w:val="28"/>
          <w:szCs w:val="28"/>
        </w:rPr>
        <w:t>у</w:t>
      </w:r>
      <w:r w:rsidRPr="00950694">
        <w:rPr>
          <w:rFonts w:ascii="Times New Roman" w:hAnsi="Times New Roman" w:cs="Times New Roman"/>
          <w:sz w:val="28"/>
          <w:szCs w:val="28"/>
        </w:rPr>
        <w:t>, який передбачає відповідальність за дане адміністративне правопорушення;</w:t>
      </w:r>
    </w:p>
    <w:p w14:paraId="7F51A237" w14:textId="718B3309"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 прийняте </w:t>
      </w:r>
      <w:r w:rsidR="00D04C2E">
        <w:rPr>
          <w:rFonts w:ascii="Times New Roman" w:hAnsi="Times New Roman" w:cs="Times New Roman"/>
          <w:sz w:val="28"/>
          <w:szCs w:val="28"/>
        </w:rPr>
        <w:t>у</w:t>
      </w:r>
      <w:r w:rsidRPr="00950694">
        <w:rPr>
          <w:rFonts w:ascii="Times New Roman" w:hAnsi="Times New Roman" w:cs="Times New Roman"/>
          <w:sz w:val="28"/>
          <w:szCs w:val="28"/>
        </w:rPr>
        <w:t xml:space="preserve"> справі рішення, а також інформацію про право оскарження постанови в порядку та у строк, визначені КУпАП;</w:t>
      </w:r>
    </w:p>
    <w:p w14:paraId="79C91568"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розмір шкоди, що підлягає стягненню, порядок і строк її відшкодування (якщо при вирішенні питання про накладення стягнення за адміністративне правопорушення адміністративною комісією одночасно було вирішено питання про відшкодування винним майнової шкоди);</w:t>
      </w:r>
    </w:p>
    <w:p w14:paraId="324739AF"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розмір штрафу та реквізити рахунку для сплати штрафу, строк сплати штрафу (у разі застосування адміністративного стягнення у виді штрафу).</w:t>
      </w:r>
    </w:p>
    <w:p w14:paraId="717CAEA3"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8.10. Постанова адміністративної комісії приймається простою більшістю голосів членів адміністративної комісії, присутніх на засіданні. При рівному розподілі голосів, голос головуючого на засіданні є вирішальним.</w:t>
      </w:r>
    </w:p>
    <w:p w14:paraId="574488AB"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8.11. Постанова адміністративної комісії підписується головуючим на засіданні та відповідальним секретарем адміністративної комісії.</w:t>
      </w:r>
    </w:p>
    <w:p w14:paraId="7B3BDFDC" w14:textId="0431C74D"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8.12. Постанова оголошується негайно після закінчення розгляду справи. Копія постанови протягом трьох днів вручається або надсилається засобами поштового зв’язку рекомендованим листом особі, щодо якої її винесено. Якщо копія постанови вручається особі, яку було притягнуто до адміністративної відповідальності особисто, то в постанові вказується дата її вручення і проставляється підпис особи. У разі, якщо копія постанови надсилається</w:t>
      </w:r>
      <w:r w:rsidR="00233F17" w:rsidRPr="00950694">
        <w:rPr>
          <w:rFonts w:ascii="Times New Roman" w:hAnsi="Times New Roman" w:cs="Times New Roman"/>
          <w:sz w:val="28"/>
          <w:szCs w:val="28"/>
        </w:rPr>
        <w:t xml:space="preserve"> відповідальний секретар </w:t>
      </w:r>
      <w:r w:rsidRPr="00950694">
        <w:rPr>
          <w:rFonts w:ascii="Times New Roman" w:hAnsi="Times New Roman" w:cs="Times New Roman"/>
          <w:sz w:val="28"/>
          <w:szCs w:val="28"/>
        </w:rPr>
        <w:t xml:space="preserve"> робить</w:t>
      </w:r>
      <w:r w:rsidR="00233F17" w:rsidRPr="00950694">
        <w:rPr>
          <w:rFonts w:ascii="Times New Roman" w:hAnsi="Times New Roman" w:cs="Times New Roman"/>
          <w:sz w:val="28"/>
          <w:szCs w:val="28"/>
        </w:rPr>
        <w:t xml:space="preserve"> про це </w:t>
      </w:r>
      <w:r w:rsidRPr="00950694">
        <w:rPr>
          <w:rFonts w:ascii="Times New Roman" w:hAnsi="Times New Roman" w:cs="Times New Roman"/>
          <w:sz w:val="28"/>
          <w:szCs w:val="28"/>
        </w:rPr>
        <w:t xml:space="preserve"> відповідн</w:t>
      </w:r>
      <w:r w:rsidR="00233F17" w:rsidRPr="00950694">
        <w:rPr>
          <w:rFonts w:ascii="Times New Roman" w:hAnsi="Times New Roman" w:cs="Times New Roman"/>
          <w:sz w:val="28"/>
          <w:szCs w:val="28"/>
        </w:rPr>
        <w:t>у</w:t>
      </w:r>
      <w:r w:rsidRPr="00950694">
        <w:rPr>
          <w:rFonts w:ascii="Times New Roman" w:hAnsi="Times New Roman" w:cs="Times New Roman"/>
          <w:sz w:val="28"/>
          <w:szCs w:val="28"/>
        </w:rPr>
        <w:t xml:space="preserve"> відмітку</w:t>
      </w:r>
      <w:r w:rsidR="00233F17" w:rsidRPr="00950694">
        <w:rPr>
          <w:rFonts w:ascii="Times New Roman" w:hAnsi="Times New Roman" w:cs="Times New Roman"/>
          <w:sz w:val="28"/>
          <w:szCs w:val="28"/>
        </w:rPr>
        <w:t xml:space="preserve"> у постанові</w:t>
      </w:r>
      <w:r w:rsidRPr="00950694">
        <w:rPr>
          <w:rFonts w:ascii="Times New Roman" w:hAnsi="Times New Roman" w:cs="Times New Roman"/>
          <w:sz w:val="28"/>
          <w:szCs w:val="28"/>
        </w:rPr>
        <w:t>.</w:t>
      </w:r>
    </w:p>
    <w:p w14:paraId="4307EFA9" w14:textId="1E912A54"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Копія постанови в той же строк вручається або надсилається потерпілому на його прохання. Копія постанови вручається під підпис. У разі, якщо копія постанови надсилається, про це робиться окрема відмітка у</w:t>
      </w:r>
      <w:r w:rsidR="00233F17" w:rsidRPr="00950694">
        <w:rPr>
          <w:rFonts w:ascii="Times New Roman" w:hAnsi="Times New Roman" w:cs="Times New Roman"/>
          <w:sz w:val="28"/>
          <w:szCs w:val="28"/>
        </w:rPr>
        <w:t xml:space="preserve"> постанов</w:t>
      </w:r>
      <w:r w:rsidRPr="00950694">
        <w:rPr>
          <w:rFonts w:ascii="Times New Roman" w:hAnsi="Times New Roman" w:cs="Times New Roman"/>
          <w:sz w:val="28"/>
          <w:szCs w:val="28"/>
        </w:rPr>
        <w:t>і.</w:t>
      </w:r>
    </w:p>
    <w:p w14:paraId="2282003C"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 </w:t>
      </w:r>
    </w:p>
    <w:p w14:paraId="704FCF77" w14:textId="77777777" w:rsidR="000933DA" w:rsidRPr="00950694" w:rsidRDefault="000933DA" w:rsidP="000933DA">
      <w:pPr>
        <w:numPr>
          <w:ilvl w:val="0"/>
          <w:numId w:val="9"/>
        </w:num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ОСКАРЖЕННЯ ПОСТАНОВИ АДМІНІСТРАТИВНОЇ КОМІСІЇ</w:t>
      </w:r>
    </w:p>
    <w:p w14:paraId="40D707FC" w14:textId="57B1E89E"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lastRenderedPageBreak/>
        <w:t>9.1. Постанова адміністративної комісії може бути оскаржена протягом десяти днів з дня її винесення</w:t>
      </w:r>
      <w:r w:rsidR="00147266">
        <w:rPr>
          <w:rFonts w:ascii="Times New Roman" w:hAnsi="Times New Roman" w:cs="Times New Roman"/>
          <w:sz w:val="28"/>
          <w:szCs w:val="28"/>
        </w:rPr>
        <w:t>,</w:t>
      </w:r>
      <w:r w:rsidRPr="00950694">
        <w:rPr>
          <w:rFonts w:ascii="Times New Roman" w:hAnsi="Times New Roman" w:cs="Times New Roman"/>
          <w:sz w:val="28"/>
          <w:szCs w:val="28"/>
        </w:rPr>
        <w:t xml:space="preserve"> особою, відносно якої її винесено, а також потерпілим до виконавчого комітету міської ради у порядку, визначеному КУпАП, або </w:t>
      </w:r>
      <w:r w:rsidR="00147266">
        <w:rPr>
          <w:rFonts w:ascii="Times New Roman" w:hAnsi="Times New Roman" w:cs="Times New Roman"/>
          <w:sz w:val="28"/>
          <w:szCs w:val="28"/>
        </w:rPr>
        <w:t xml:space="preserve">до </w:t>
      </w:r>
      <w:r w:rsidRPr="00950694">
        <w:rPr>
          <w:rFonts w:ascii="Times New Roman" w:hAnsi="Times New Roman" w:cs="Times New Roman"/>
          <w:sz w:val="28"/>
          <w:szCs w:val="28"/>
        </w:rPr>
        <w:t xml:space="preserve"> суд</w:t>
      </w:r>
      <w:r w:rsidR="00147266">
        <w:rPr>
          <w:rFonts w:ascii="Times New Roman" w:hAnsi="Times New Roman" w:cs="Times New Roman"/>
          <w:sz w:val="28"/>
          <w:szCs w:val="28"/>
        </w:rPr>
        <w:t>у.</w:t>
      </w:r>
    </w:p>
    <w:p w14:paraId="145A1CDA" w14:textId="4F9FA5E0"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9.2. У разі пропуску строку на оскарження постанови адміністративної комісії з поважних причин, цей строк</w:t>
      </w:r>
      <w:r w:rsidR="00007F34">
        <w:rPr>
          <w:rFonts w:ascii="Times New Roman" w:hAnsi="Times New Roman" w:cs="Times New Roman"/>
          <w:sz w:val="28"/>
          <w:szCs w:val="28"/>
        </w:rPr>
        <w:t>,</w:t>
      </w:r>
      <w:r w:rsidRPr="00950694">
        <w:rPr>
          <w:rFonts w:ascii="Times New Roman" w:hAnsi="Times New Roman" w:cs="Times New Roman"/>
          <w:sz w:val="28"/>
          <w:szCs w:val="28"/>
        </w:rPr>
        <w:t xml:space="preserve"> за заявою скаржника може бути поновлено відповідно виконавчим комітетом міської ради або судом.</w:t>
      </w:r>
    </w:p>
    <w:p w14:paraId="1D2E1E4F" w14:textId="0DA17FF8" w:rsidR="000933DA" w:rsidRPr="00950694" w:rsidRDefault="000933DA" w:rsidP="00ED0F9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9.3.</w:t>
      </w:r>
      <w:r w:rsidR="00ED0F9A">
        <w:rPr>
          <w:rFonts w:ascii="Times New Roman" w:hAnsi="Times New Roman" w:cs="Times New Roman"/>
          <w:sz w:val="28"/>
          <w:szCs w:val="28"/>
        </w:rPr>
        <w:t xml:space="preserve"> </w:t>
      </w:r>
      <w:r w:rsidRPr="00950694">
        <w:rPr>
          <w:rFonts w:ascii="Times New Roman" w:hAnsi="Times New Roman" w:cs="Times New Roman"/>
          <w:sz w:val="28"/>
          <w:szCs w:val="28"/>
        </w:rPr>
        <w:t>Подана у порядку, передбаченому КУпАП, скарга на постанову адміністративної комісії, за винятком постанови про накладення адміністративного стягнення у вигляді попередження, зупиняє виконання оскарженої постанови до її розгляду та прийняття рішення за результатами розгляду скарги.</w:t>
      </w:r>
    </w:p>
    <w:p w14:paraId="0D4D8DB3"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 </w:t>
      </w:r>
    </w:p>
    <w:p w14:paraId="7341CD10" w14:textId="77777777" w:rsidR="000933DA" w:rsidRPr="00950694" w:rsidRDefault="000933DA" w:rsidP="000933DA">
      <w:pPr>
        <w:numPr>
          <w:ilvl w:val="0"/>
          <w:numId w:val="10"/>
        </w:num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НАБРАННЯ ЗАКОННОЇ СИЛИ ПОСТАНОВАМИ АДМІНІСТРАТИВНОЇ КОМІСІЇ ТА ЇХ ВИКОНАННЯ</w:t>
      </w:r>
    </w:p>
    <w:p w14:paraId="3E64D221"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10.1. Постанови адміністративної комісії у справі про адміністративне правопорушення набирають законної сили після закінчення строку оскарження цих постанов, за винятком постанов про накладення адміністративного стягнення у вигляді попередження.</w:t>
      </w:r>
    </w:p>
    <w:p w14:paraId="3CDE0472"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10.2. Постанови про накладення адміністративного стягнення є обов’язковими для виконання державними і громадськими органами, підприємствами, установами, організаціями, посадовими особами та громадянами.</w:t>
      </w:r>
    </w:p>
    <w:p w14:paraId="2C5D55B1"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10.3. Постанова про накладення адміністративного стягнення підлягає виконанню з моменту її винесення. При оскарженні постанови про накладення адміністративного стягнення ця постанова підлягає виконанню після залишення скарги без задоволення, за винятком постанов про накладення адміністративного стягнення у вигляді попередження.</w:t>
      </w:r>
    </w:p>
    <w:p w14:paraId="13AD3DB2"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10.4. Контроль за правильним та своєчасним виконанням постанови про накладення адміністративного стягнення здійснюється адміністративною комісією (відповідальним секретарем адміністративної комісії).</w:t>
      </w:r>
    </w:p>
    <w:p w14:paraId="782499B2"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10.5. Постанова про накладення адміністративного стягнення у вигляді попередження виконується шляхом оголошення постанови порушнику.</w:t>
      </w:r>
    </w:p>
    <w:p w14:paraId="2F293F2C"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Якщо постанова про накладення адміністративного стягнення у вигляді попередження виноситься під час відсутності порушника, йому вручається копія постанови в порядку і строки, передбачені статтею 285 КУпАП.</w:t>
      </w:r>
    </w:p>
    <w:p w14:paraId="5C69380D" w14:textId="31B5B8D1"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10.6. Штраф, накладений за вчинення адміністративного правопорушення, вноситься правопорушником не пізніше</w:t>
      </w:r>
      <w:r w:rsidR="004D20B2">
        <w:rPr>
          <w:rFonts w:ascii="Times New Roman" w:hAnsi="Times New Roman" w:cs="Times New Roman"/>
          <w:sz w:val="28"/>
          <w:szCs w:val="28"/>
        </w:rPr>
        <w:t>,</w:t>
      </w:r>
      <w:r w:rsidR="00F422C5">
        <w:rPr>
          <w:rFonts w:ascii="Times New Roman" w:hAnsi="Times New Roman" w:cs="Times New Roman"/>
          <w:sz w:val="28"/>
          <w:szCs w:val="28"/>
        </w:rPr>
        <w:t xml:space="preserve"> </w:t>
      </w:r>
      <w:r w:rsidRPr="00950694">
        <w:rPr>
          <w:rFonts w:ascii="Times New Roman" w:hAnsi="Times New Roman" w:cs="Times New Roman"/>
          <w:sz w:val="28"/>
          <w:szCs w:val="28"/>
        </w:rPr>
        <w:t>як через п’ятнадцять календарних днів з дня вручення йому постанови про накладення адміністративного стягнення у вигляді штрафу, а в разі оскарження такої постанови – не пізніше</w:t>
      </w:r>
      <w:r w:rsidR="005F10FC">
        <w:rPr>
          <w:rFonts w:ascii="Times New Roman" w:hAnsi="Times New Roman" w:cs="Times New Roman"/>
          <w:sz w:val="28"/>
          <w:szCs w:val="28"/>
        </w:rPr>
        <w:t>,</w:t>
      </w:r>
      <w:r w:rsidRPr="00950694">
        <w:rPr>
          <w:rFonts w:ascii="Times New Roman" w:hAnsi="Times New Roman" w:cs="Times New Roman"/>
          <w:sz w:val="28"/>
          <w:szCs w:val="28"/>
        </w:rPr>
        <w:t xml:space="preserve"> як через п’ятнадцять календарних днів з дня повідомлення про залишення скарги без задоволення.</w:t>
      </w:r>
    </w:p>
    <w:p w14:paraId="4B9825FC"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Сума штрафів, накладених за вчинення адміністративного правопорушення, зараховується до місцевого бюджету.</w:t>
      </w:r>
    </w:p>
    <w:p w14:paraId="26F61787" w14:textId="2AA88FEB"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lastRenderedPageBreak/>
        <w:t>10.7. Відстрочка виконання постанови про накладення адміністративного стягнення у вигляді штрафу здійснюється в порядку, встановленому законо</w:t>
      </w:r>
      <w:r w:rsidR="00F04D7E" w:rsidRPr="00950694">
        <w:rPr>
          <w:rFonts w:ascii="Times New Roman" w:hAnsi="Times New Roman" w:cs="Times New Roman"/>
          <w:sz w:val="28"/>
          <w:szCs w:val="28"/>
        </w:rPr>
        <w:t>давством</w:t>
      </w:r>
      <w:r w:rsidRPr="00950694">
        <w:rPr>
          <w:rFonts w:ascii="Times New Roman" w:hAnsi="Times New Roman" w:cs="Times New Roman"/>
          <w:sz w:val="28"/>
          <w:szCs w:val="28"/>
        </w:rPr>
        <w:t>.</w:t>
      </w:r>
    </w:p>
    <w:p w14:paraId="49F16DDC" w14:textId="12672E96"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xml:space="preserve">10.8. У разі несплати штрафу </w:t>
      </w:r>
      <w:r w:rsidR="00077368" w:rsidRPr="00950694">
        <w:rPr>
          <w:rFonts w:ascii="Times New Roman" w:hAnsi="Times New Roman" w:cs="Times New Roman"/>
          <w:sz w:val="28"/>
          <w:szCs w:val="28"/>
        </w:rPr>
        <w:t xml:space="preserve">у визначений </w:t>
      </w:r>
      <w:r w:rsidRPr="00950694">
        <w:rPr>
          <w:rFonts w:ascii="Times New Roman" w:hAnsi="Times New Roman" w:cs="Times New Roman"/>
          <w:sz w:val="28"/>
          <w:szCs w:val="28"/>
        </w:rPr>
        <w:t>строк</w:t>
      </w:r>
      <w:r w:rsidR="00077368" w:rsidRPr="00950694">
        <w:rPr>
          <w:rFonts w:ascii="Times New Roman" w:hAnsi="Times New Roman" w:cs="Times New Roman"/>
          <w:sz w:val="28"/>
          <w:szCs w:val="28"/>
        </w:rPr>
        <w:t>,</w:t>
      </w:r>
      <w:r w:rsidRPr="00950694">
        <w:rPr>
          <w:rFonts w:ascii="Times New Roman" w:hAnsi="Times New Roman" w:cs="Times New Roman"/>
          <w:sz w:val="28"/>
          <w:szCs w:val="28"/>
        </w:rPr>
        <w:t xml:space="preserve"> постанова про накладення адміністративного стягнення у вигляді штрафу надсилається для примусового виконання до органу державної виконавчої служби за місцем проживання порушника, роботи або за місцезнаходженням його майна в порядку, встановленому законом.</w:t>
      </w:r>
    </w:p>
    <w:p w14:paraId="4E106644" w14:textId="409318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10.9. У порядку примусового виконання постанови про стягнення штрафу за вчинення адміністративного правопорушення з порушника стягується подвійний розмір штрафу, зазначен</w:t>
      </w:r>
      <w:r w:rsidR="00102754">
        <w:rPr>
          <w:rFonts w:ascii="Times New Roman" w:hAnsi="Times New Roman" w:cs="Times New Roman"/>
          <w:sz w:val="28"/>
          <w:szCs w:val="28"/>
        </w:rPr>
        <w:t>ий</w:t>
      </w:r>
      <w:r w:rsidRPr="00950694">
        <w:rPr>
          <w:rFonts w:ascii="Times New Roman" w:hAnsi="Times New Roman" w:cs="Times New Roman"/>
          <w:sz w:val="28"/>
          <w:szCs w:val="28"/>
        </w:rPr>
        <w:t xml:space="preserve"> у постанові про стягнення штрафу.</w:t>
      </w:r>
    </w:p>
    <w:p w14:paraId="5D86858A" w14:textId="46BE6B70"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10.1</w:t>
      </w:r>
      <w:r w:rsidR="005E7A63">
        <w:rPr>
          <w:rFonts w:ascii="Times New Roman" w:hAnsi="Times New Roman" w:cs="Times New Roman"/>
          <w:sz w:val="28"/>
          <w:szCs w:val="28"/>
        </w:rPr>
        <w:t>0</w:t>
      </w:r>
      <w:r w:rsidRPr="00950694">
        <w:rPr>
          <w:rFonts w:ascii="Times New Roman" w:hAnsi="Times New Roman" w:cs="Times New Roman"/>
          <w:sz w:val="28"/>
          <w:szCs w:val="28"/>
        </w:rPr>
        <w:t>. Провадження у справі про адміністративне правопорушення вважається закінченим після виконання постанови про накладення адміністративного стягнення.</w:t>
      </w:r>
    </w:p>
    <w:p w14:paraId="0CBDDD3F"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 </w:t>
      </w:r>
    </w:p>
    <w:p w14:paraId="6ADD72C1" w14:textId="77777777" w:rsidR="000933DA" w:rsidRPr="00950694" w:rsidRDefault="000933DA" w:rsidP="000933DA">
      <w:pPr>
        <w:numPr>
          <w:ilvl w:val="0"/>
          <w:numId w:val="11"/>
        </w:numPr>
        <w:spacing w:after="0"/>
        <w:ind w:firstLine="567"/>
        <w:jc w:val="both"/>
        <w:rPr>
          <w:rFonts w:ascii="Times New Roman" w:hAnsi="Times New Roman" w:cs="Times New Roman"/>
          <w:sz w:val="28"/>
          <w:szCs w:val="28"/>
        </w:rPr>
      </w:pPr>
      <w:r w:rsidRPr="00950694">
        <w:rPr>
          <w:rFonts w:ascii="Times New Roman" w:hAnsi="Times New Roman" w:cs="Times New Roman"/>
          <w:b/>
          <w:bCs/>
          <w:sz w:val="28"/>
          <w:szCs w:val="28"/>
        </w:rPr>
        <w:t>ДІЛОВОДСТВО У СПРАВАХ ПРО АДМІНІСТРАТИВНІ ПРАВОПОРУШЕННЯ, ЩО РОЗГЛЯДАЮТЬСЯ АДМІНІСТРАТИВНОЮ КОМІСІЄЮ</w:t>
      </w:r>
    </w:p>
    <w:p w14:paraId="4C885125"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11.1. Діловодство у справах, що розглядаються адміністративною комісією, ведеться відповідно до вимог КУпАП, інших нормативно-правових актів України, з урахуванням цього Положенням.</w:t>
      </w:r>
    </w:p>
    <w:p w14:paraId="249DDC2C" w14:textId="7B0CD473"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11.2. Адміністративна комісія при листуванні з державними органами, органами місцевого самоврядування, підприємствами, установами, організаціями, іншими юридичними особами незалежно від форми власності та фізичними особами користується бланком</w:t>
      </w:r>
      <w:r w:rsidR="005A4299" w:rsidRPr="00950694">
        <w:rPr>
          <w:rFonts w:ascii="Times New Roman" w:hAnsi="Times New Roman" w:cs="Times New Roman"/>
          <w:sz w:val="28"/>
          <w:szCs w:val="28"/>
        </w:rPr>
        <w:t>, штампом і печаткою</w:t>
      </w:r>
      <w:r w:rsidRPr="00950694">
        <w:rPr>
          <w:rFonts w:ascii="Times New Roman" w:hAnsi="Times New Roman" w:cs="Times New Roman"/>
          <w:sz w:val="28"/>
          <w:szCs w:val="28"/>
        </w:rPr>
        <w:t xml:space="preserve"> виконавчого комітету К</w:t>
      </w:r>
      <w:r w:rsidR="005A4299" w:rsidRPr="00950694">
        <w:rPr>
          <w:rFonts w:ascii="Times New Roman" w:hAnsi="Times New Roman" w:cs="Times New Roman"/>
          <w:sz w:val="28"/>
          <w:szCs w:val="28"/>
        </w:rPr>
        <w:t xml:space="preserve">алуської </w:t>
      </w:r>
      <w:r w:rsidRPr="00950694">
        <w:rPr>
          <w:rFonts w:ascii="Times New Roman" w:hAnsi="Times New Roman" w:cs="Times New Roman"/>
          <w:sz w:val="28"/>
          <w:szCs w:val="28"/>
        </w:rPr>
        <w:t xml:space="preserve"> міської ради</w:t>
      </w:r>
      <w:r w:rsidR="0072536B" w:rsidRPr="00950694">
        <w:rPr>
          <w:rFonts w:ascii="Times New Roman" w:hAnsi="Times New Roman" w:cs="Times New Roman"/>
          <w:sz w:val="28"/>
          <w:szCs w:val="28"/>
        </w:rPr>
        <w:t>.</w:t>
      </w:r>
    </w:p>
    <w:p w14:paraId="352FBECB" w14:textId="77777777" w:rsidR="0072536B" w:rsidRPr="00950694" w:rsidRDefault="0072536B" w:rsidP="000933DA">
      <w:pPr>
        <w:spacing w:after="0"/>
        <w:ind w:firstLine="567"/>
        <w:jc w:val="both"/>
        <w:rPr>
          <w:rFonts w:ascii="Times New Roman" w:hAnsi="Times New Roman" w:cs="Times New Roman"/>
          <w:sz w:val="28"/>
          <w:szCs w:val="28"/>
        </w:rPr>
      </w:pPr>
    </w:p>
    <w:p w14:paraId="25AB5B68" w14:textId="77777777" w:rsidR="0072536B" w:rsidRPr="00950694" w:rsidRDefault="0072536B" w:rsidP="000933DA">
      <w:pPr>
        <w:spacing w:after="0"/>
        <w:ind w:firstLine="567"/>
        <w:jc w:val="both"/>
        <w:rPr>
          <w:rFonts w:ascii="Times New Roman" w:hAnsi="Times New Roman" w:cs="Times New Roman"/>
          <w:sz w:val="28"/>
          <w:szCs w:val="28"/>
        </w:rPr>
      </w:pPr>
    </w:p>
    <w:p w14:paraId="2F035894" w14:textId="77777777" w:rsidR="0072536B" w:rsidRPr="00950694" w:rsidRDefault="0072536B" w:rsidP="000933DA">
      <w:pPr>
        <w:spacing w:after="0"/>
        <w:ind w:firstLine="567"/>
        <w:jc w:val="both"/>
        <w:rPr>
          <w:rFonts w:ascii="Times New Roman" w:hAnsi="Times New Roman" w:cs="Times New Roman"/>
          <w:sz w:val="28"/>
          <w:szCs w:val="28"/>
        </w:rPr>
      </w:pPr>
    </w:p>
    <w:p w14:paraId="224009E6" w14:textId="19A15DFF" w:rsidR="0072536B" w:rsidRPr="00950694" w:rsidRDefault="0072536B"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Керуючий справами виконкому                                     Олег САВКА</w:t>
      </w:r>
    </w:p>
    <w:p w14:paraId="420468F9" w14:textId="3F6809E0" w:rsidR="000933DA" w:rsidRPr="00950694" w:rsidRDefault="000933DA" w:rsidP="000933DA">
      <w:pPr>
        <w:spacing w:after="0"/>
        <w:ind w:firstLine="567"/>
        <w:jc w:val="both"/>
        <w:rPr>
          <w:rFonts w:ascii="Times New Roman" w:hAnsi="Times New Roman" w:cs="Times New Roman"/>
          <w:sz w:val="28"/>
          <w:szCs w:val="28"/>
        </w:rPr>
      </w:pPr>
    </w:p>
    <w:p w14:paraId="3E3BF1C6" w14:textId="77777777" w:rsidR="000933DA" w:rsidRPr="00950694" w:rsidRDefault="000933DA" w:rsidP="000933DA">
      <w:pPr>
        <w:spacing w:after="0"/>
        <w:ind w:firstLine="567"/>
        <w:jc w:val="both"/>
        <w:rPr>
          <w:rFonts w:ascii="Times New Roman" w:hAnsi="Times New Roman" w:cs="Times New Roman"/>
          <w:sz w:val="28"/>
          <w:szCs w:val="28"/>
        </w:rPr>
      </w:pPr>
      <w:r w:rsidRPr="00950694">
        <w:rPr>
          <w:rFonts w:ascii="Times New Roman" w:hAnsi="Times New Roman" w:cs="Times New Roman"/>
          <w:sz w:val="28"/>
          <w:szCs w:val="28"/>
        </w:rPr>
        <w:t> </w:t>
      </w:r>
    </w:p>
    <w:p w14:paraId="2F21D773" w14:textId="3D620663" w:rsidR="00433944" w:rsidRPr="00950694" w:rsidRDefault="00433944" w:rsidP="000933DA">
      <w:pPr>
        <w:spacing w:after="0"/>
        <w:ind w:firstLine="567"/>
        <w:jc w:val="both"/>
        <w:rPr>
          <w:rFonts w:ascii="Times New Roman" w:hAnsi="Times New Roman" w:cs="Times New Roman"/>
          <w:sz w:val="28"/>
          <w:szCs w:val="28"/>
        </w:rPr>
      </w:pPr>
    </w:p>
    <w:sectPr w:rsidR="00433944" w:rsidRPr="00950694" w:rsidSect="007B6C46">
      <w:pgSz w:w="11906" w:h="16838"/>
      <w:pgMar w:top="567" w:right="707" w:bottom="56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3EA"/>
    <w:multiLevelType w:val="multilevel"/>
    <w:tmpl w:val="6BFC0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54B2E"/>
    <w:multiLevelType w:val="multilevel"/>
    <w:tmpl w:val="B272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5385E"/>
    <w:multiLevelType w:val="multilevel"/>
    <w:tmpl w:val="4AAC37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A5209D"/>
    <w:multiLevelType w:val="multilevel"/>
    <w:tmpl w:val="A118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777CD6"/>
    <w:multiLevelType w:val="multilevel"/>
    <w:tmpl w:val="DB7006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3F4FFF"/>
    <w:multiLevelType w:val="multilevel"/>
    <w:tmpl w:val="6A9A31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82016A"/>
    <w:multiLevelType w:val="multilevel"/>
    <w:tmpl w:val="E5BAA3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E963BD"/>
    <w:multiLevelType w:val="multilevel"/>
    <w:tmpl w:val="34005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5D4D1E"/>
    <w:multiLevelType w:val="multilevel"/>
    <w:tmpl w:val="6E32DA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620DDA"/>
    <w:multiLevelType w:val="multilevel"/>
    <w:tmpl w:val="53402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61563D"/>
    <w:multiLevelType w:val="multilevel"/>
    <w:tmpl w:val="592C6D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D92498"/>
    <w:multiLevelType w:val="multilevel"/>
    <w:tmpl w:val="2EB8A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023E51"/>
    <w:multiLevelType w:val="multilevel"/>
    <w:tmpl w:val="D898DF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CC679E"/>
    <w:multiLevelType w:val="multilevel"/>
    <w:tmpl w:val="AC803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3832633">
    <w:abstractNumId w:val="3"/>
  </w:num>
  <w:num w:numId="2" w16cid:durableId="564409814">
    <w:abstractNumId w:val="10"/>
    <w:lvlOverride w:ilvl="0">
      <w:lvl w:ilvl="0">
        <w:numFmt w:val="decimal"/>
        <w:lvlText w:val="%1."/>
        <w:lvlJc w:val="left"/>
      </w:lvl>
    </w:lvlOverride>
  </w:num>
  <w:num w:numId="3" w16cid:durableId="934561260">
    <w:abstractNumId w:val="11"/>
    <w:lvlOverride w:ilvl="0">
      <w:lvl w:ilvl="0">
        <w:numFmt w:val="decimal"/>
        <w:lvlText w:val="%1."/>
        <w:lvlJc w:val="left"/>
      </w:lvl>
    </w:lvlOverride>
  </w:num>
  <w:num w:numId="4" w16cid:durableId="1615945556">
    <w:abstractNumId w:val="9"/>
    <w:lvlOverride w:ilvl="0">
      <w:lvl w:ilvl="0">
        <w:numFmt w:val="decimal"/>
        <w:lvlText w:val="%1."/>
        <w:lvlJc w:val="left"/>
      </w:lvl>
    </w:lvlOverride>
  </w:num>
  <w:num w:numId="5" w16cid:durableId="7145087">
    <w:abstractNumId w:val="13"/>
    <w:lvlOverride w:ilvl="0">
      <w:lvl w:ilvl="0">
        <w:numFmt w:val="decimal"/>
        <w:lvlText w:val="%1."/>
        <w:lvlJc w:val="left"/>
      </w:lvl>
    </w:lvlOverride>
  </w:num>
  <w:num w:numId="6" w16cid:durableId="204174918">
    <w:abstractNumId w:val="7"/>
    <w:lvlOverride w:ilvl="0">
      <w:lvl w:ilvl="0">
        <w:numFmt w:val="decimal"/>
        <w:lvlText w:val="%1."/>
        <w:lvlJc w:val="left"/>
      </w:lvl>
    </w:lvlOverride>
  </w:num>
  <w:num w:numId="7" w16cid:durableId="1869634642">
    <w:abstractNumId w:val="6"/>
    <w:lvlOverride w:ilvl="0">
      <w:lvl w:ilvl="0">
        <w:numFmt w:val="decimal"/>
        <w:lvlText w:val="%1."/>
        <w:lvlJc w:val="left"/>
      </w:lvl>
    </w:lvlOverride>
  </w:num>
  <w:num w:numId="8" w16cid:durableId="481626342">
    <w:abstractNumId w:val="5"/>
    <w:lvlOverride w:ilvl="0">
      <w:lvl w:ilvl="0">
        <w:numFmt w:val="decimal"/>
        <w:lvlText w:val="%1."/>
        <w:lvlJc w:val="left"/>
      </w:lvl>
    </w:lvlOverride>
  </w:num>
  <w:num w:numId="9" w16cid:durableId="271667596">
    <w:abstractNumId w:val="0"/>
    <w:lvlOverride w:ilvl="0">
      <w:lvl w:ilvl="0">
        <w:numFmt w:val="decimal"/>
        <w:lvlText w:val="%1."/>
        <w:lvlJc w:val="left"/>
      </w:lvl>
    </w:lvlOverride>
  </w:num>
  <w:num w:numId="10" w16cid:durableId="2057192027">
    <w:abstractNumId w:val="12"/>
    <w:lvlOverride w:ilvl="0">
      <w:lvl w:ilvl="0">
        <w:numFmt w:val="decimal"/>
        <w:lvlText w:val="%1."/>
        <w:lvlJc w:val="left"/>
      </w:lvl>
    </w:lvlOverride>
  </w:num>
  <w:num w:numId="11" w16cid:durableId="1907102466">
    <w:abstractNumId w:val="2"/>
    <w:lvlOverride w:ilvl="0">
      <w:lvl w:ilvl="0">
        <w:numFmt w:val="decimal"/>
        <w:lvlText w:val="%1."/>
        <w:lvlJc w:val="left"/>
      </w:lvl>
    </w:lvlOverride>
  </w:num>
  <w:num w:numId="12" w16cid:durableId="609162445">
    <w:abstractNumId w:val="1"/>
  </w:num>
  <w:num w:numId="13" w16cid:durableId="445974468">
    <w:abstractNumId w:val="4"/>
    <w:lvlOverride w:ilvl="0">
      <w:lvl w:ilvl="0">
        <w:numFmt w:val="decimal"/>
        <w:lvlText w:val="%1."/>
        <w:lvlJc w:val="left"/>
      </w:lvl>
    </w:lvlOverride>
  </w:num>
  <w:num w:numId="14" w16cid:durableId="2118519521">
    <w:abstractNumId w:val="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44"/>
    <w:rsid w:val="00007F34"/>
    <w:rsid w:val="00017D78"/>
    <w:rsid w:val="00017F8F"/>
    <w:rsid w:val="00077368"/>
    <w:rsid w:val="000933DA"/>
    <w:rsid w:val="000D6242"/>
    <w:rsid w:val="000E27F9"/>
    <w:rsid w:val="00102754"/>
    <w:rsid w:val="00130034"/>
    <w:rsid w:val="00142738"/>
    <w:rsid w:val="00147266"/>
    <w:rsid w:val="00172AB1"/>
    <w:rsid w:val="00185A20"/>
    <w:rsid w:val="001A0D59"/>
    <w:rsid w:val="001B26A6"/>
    <w:rsid w:val="001D058C"/>
    <w:rsid w:val="001D3A1C"/>
    <w:rsid w:val="001E415B"/>
    <w:rsid w:val="001F5E5D"/>
    <w:rsid w:val="00200185"/>
    <w:rsid w:val="00233F17"/>
    <w:rsid w:val="00241E95"/>
    <w:rsid w:val="002517AF"/>
    <w:rsid w:val="002A5A4A"/>
    <w:rsid w:val="002D6FF8"/>
    <w:rsid w:val="00301C23"/>
    <w:rsid w:val="00310A02"/>
    <w:rsid w:val="0036673B"/>
    <w:rsid w:val="00380306"/>
    <w:rsid w:val="003C0622"/>
    <w:rsid w:val="003D49C8"/>
    <w:rsid w:val="00400694"/>
    <w:rsid w:val="00402D84"/>
    <w:rsid w:val="00413BE4"/>
    <w:rsid w:val="00433944"/>
    <w:rsid w:val="00461F7C"/>
    <w:rsid w:val="004657E2"/>
    <w:rsid w:val="00490EEC"/>
    <w:rsid w:val="00494C73"/>
    <w:rsid w:val="004C3CBF"/>
    <w:rsid w:val="004D20B2"/>
    <w:rsid w:val="004E5516"/>
    <w:rsid w:val="005057A8"/>
    <w:rsid w:val="005250B9"/>
    <w:rsid w:val="00530139"/>
    <w:rsid w:val="0053036E"/>
    <w:rsid w:val="00544025"/>
    <w:rsid w:val="0054485B"/>
    <w:rsid w:val="00574B2F"/>
    <w:rsid w:val="005A4299"/>
    <w:rsid w:val="005C25AB"/>
    <w:rsid w:val="005C3110"/>
    <w:rsid w:val="005D1A20"/>
    <w:rsid w:val="005E7A63"/>
    <w:rsid w:val="005E7CBE"/>
    <w:rsid w:val="005F10FC"/>
    <w:rsid w:val="00621972"/>
    <w:rsid w:val="00623151"/>
    <w:rsid w:val="006342B6"/>
    <w:rsid w:val="0065744A"/>
    <w:rsid w:val="00673565"/>
    <w:rsid w:val="006755AC"/>
    <w:rsid w:val="006867C1"/>
    <w:rsid w:val="006A7579"/>
    <w:rsid w:val="006B54F0"/>
    <w:rsid w:val="006B7C1A"/>
    <w:rsid w:val="006C27C4"/>
    <w:rsid w:val="006C6D90"/>
    <w:rsid w:val="006E6B6B"/>
    <w:rsid w:val="0072536B"/>
    <w:rsid w:val="0074129A"/>
    <w:rsid w:val="00790236"/>
    <w:rsid w:val="007969C2"/>
    <w:rsid w:val="007A7F5C"/>
    <w:rsid w:val="007B6C46"/>
    <w:rsid w:val="00863CC2"/>
    <w:rsid w:val="0087406E"/>
    <w:rsid w:val="008923ED"/>
    <w:rsid w:val="00897300"/>
    <w:rsid w:val="008C09EF"/>
    <w:rsid w:val="008F3B54"/>
    <w:rsid w:val="0090277E"/>
    <w:rsid w:val="00936CF6"/>
    <w:rsid w:val="00950694"/>
    <w:rsid w:val="00985984"/>
    <w:rsid w:val="009A6441"/>
    <w:rsid w:val="009B7ABD"/>
    <w:rsid w:val="00A04B4C"/>
    <w:rsid w:val="00A1102A"/>
    <w:rsid w:val="00A12F40"/>
    <w:rsid w:val="00A52D96"/>
    <w:rsid w:val="00A62FF9"/>
    <w:rsid w:val="00A8566C"/>
    <w:rsid w:val="00A87A5B"/>
    <w:rsid w:val="00A9516E"/>
    <w:rsid w:val="00AA6692"/>
    <w:rsid w:val="00AB2095"/>
    <w:rsid w:val="00AE4F67"/>
    <w:rsid w:val="00AE6C76"/>
    <w:rsid w:val="00AE7320"/>
    <w:rsid w:val="00B31DC7"/>
    <w:rsid w:val="00B35349"/>
    <w:rsid w:val="00B56072"/>
    <w:rsid w:val="00B65303"/>
    <w:rsid w:val="00B720C2"/>
    <w:rsid w:val="00BC06F6"/>
    <w:rsid w:val="00BD5C37"/>
    <w:rsid w:val="00BE201A"/>
    <w:rsid w:val="00BF3FB3"/>
    <w:rsid w:val="00BF6669"/>
    <w:rsid w:val="00C05F93"/>
    <w:rsid w:val="00C353C2"/>
    <w:rsid w:val="00C854CC"/>
    <w:rsid w:val="00CB6AD6"/>
    <w:rsid w:val="00CC4E7E"/>
    <w:rsid w:val="00CE5CA8"/>
    <w:rsid w:val="00D04C2E"/>
    <w:rsid w:val="00D06B02"/>
    <w:rsid w:val="00D27989"/>
    <w:rsid w:val="00D75D7B"/>
    <w:rsid w:val="00D8136B"/>
    <w:rsid w:val="00DC7249"/>
    <w:rsid w:val="00DD3780"/>
    <w:rsid w:val="00E64DDB"/>
    <w:rsid w:val="00E77A6B"/>
    <w:rsid w:val="00E856B0"/>
    <w:rsid w:val="00EC5DF8"/>
    <w:rsid w:val="00ED0F9A"/>
    <w:rsid w:val="00EE2C02"/>
    <w:rsid w:val="00F04D7E"/>
    <w:rsid w:val="00F31969"/>
    <w:rsid w:val="00F422C5"/>
    <w:rsid w:val="00F45FA4"/>
    <w:rsid w:val="00F817FF"/>
    <w:rsid w:val="00FA0A2D"/>
    <w:rsid w:val="00FA207A"/>
    <w:rsid w:val="00FC40E4"/>
    <w:rsid w:val="00FC5CF0"/>
    <w:rsid w:val="00FF0A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6E44"/>
  <w15:chartTrackingRefBased/>
  <w15:docId w15:val="{D4C7DB22-8DE0-4647-A6F4-745FA1AB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B4C"/>
    <w:pPr>
      <w:spacing w:after="0" w:line="240" w:lineRule="auto"/>
      <w:ind w:left="708"/>
    </w:pPr>
    <w:rPr>
      <w:rFonts w:ascii="Times New Roman" w:eastAsia="Times New Roman" w:hAnsi="Times New Roman" w:cs="Times New Roman"/>
      <w:kern w:val="0"/>
      <w:sz w:val="24"/>
      <w:szCs w:val="24"/>
      <w:lang w:val="ru-RU" w:eastAsia="ru-RU"/>
      <w14:ligatures w14:val="none"/>
    </w:rPr>
  </w:style>
  <w:style w:type="paragraph" w:styleId="a4">
    <w:name w:val="Normal (Web)"/>
    <w:basedOn w:val="a"/>
    <w:uiPriority w:val="99"/>
    <w:rsid w:val="005C3110"/>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12">
      <w:bodyDiv w:val="1"/>
      <w:marLeft w:val="0"/>
      <w:marRight w:val="0"/>
      <w:marTop w:val="0"/>
      <w:marBottom w:val="0"/>
      <w:divBdr>
        <w:top w:val="none" w:sz="0" w:space="0" w:color="auto"/>
        <w:left w:val="none" w:sz="0" w:space="0" w:color="auto"/>
        <w:bottom w:val="none" w:sz="0" w:space="0" w:color="auto"/>
        <w:right w:val="none" w:sz="0" w:space="0" w:color="auto"/>
      </w:divBdr>
    </w:div>
    <w:div w:id="74056861">
      <w:bodyDiv w:val="1"/>
      <w:marLeft w:val="0"/>
      <w:marRight w:val="0"/>
      <w:marTop w:val="0"/>
      <w:marBottom w:val="0"/>
      <w:divBdr>
        <w:top w:val="none" w:sz="0" w:space="0" w:color="auto"/>
        <w:left w:val="none" w:sz="0" w:space="0" w:color="auto"/>
        <w:bottom w:val="none" w:sz="0" w:space="0" w:color="auto"/>
        <w:right w:val="none" w:sz="0" w:space="0" w:color="auto"/>
      </w:divBdr>
    </w:div>
    <w:div w:id="551885687">
      <w:bodyDiv w:val="1"/>
      <w:marLeft w:val="0"/>
      <w:marRight w:val="0"/>
      <w:marTop w:val="0"/>
      <w:marBottom w:val="0"/>
      <w:divBdr>
        <w:top w:val="none" w:sz="0" w:space="0" w:color="auto"/>
        <w:left w:val="none" w:sz="0" w:space="0" w:color="auto"/>
        <w:bottom w:val="none" w:sz="0" w:space="0" w:color="auto"/>
        <w:right w:val="none" w:sz="0" w:space="0" w:color="auto"/>
      </w:divBdr>
    </w:div>
    <w:div w:id="718823294">
      <w:bodyDiv w:val="1"/>
      <w:marLeft w:val="0"/>
      <w:marRight w:val="0"/>
      <w:marTop w:val="0"/>
      <w:marBottom w:val="0"/>
      <w:divBdr>
        <w:top w:val="none" w:sz="0" w:space="0" w:color="auto"/>
        <w:left w:val="none" w:sz="0" w:space="0" w:color="auto"/>
        <w:bottom w:val="none" w:sz="0" w:space="0" w:color="auto"/>
        <w:right w:val="none" w:sz="0" w:space="0" w:color="auto"/>
      </w:divBdr>
    </w:div>
    <w:div w:id="1423720610">
      <w:bodyDiv w:val="1"/>
      <w:marLeft w:val="0"/>
      <w:marRight w:val="0"/>
      <w:marTop w:val="0"/>
      <w:marBottom w:val="0"/>
      <w:divBdr>
        <w:top w:val="none" w:sz="0" w:space="0" w:color="auto"/>
        <w:left w:val="none" w:sz="0" w:space="0" w:color="auto"/>
        <w:bottom w:val="none" w:sz="0" w:space="0" w:color="auto"/>
        <w:right w:val="none" w:sz="0" w:space="0" w:color="auto"/>
      </w:divBdr>
    </w:div>
    <w:div w:id="147941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F7F31-81DF-41E8-92E7-A1CDA58A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11</Pages>
  <Words>16100</Words>
  <Characters>9177</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cp:lastPrinted>2025-03-28T08:37:00Z</cp:lastPrinted>
  <dcterms:created xsi:type="dcterms:W3CDTF">2025-03-05T11:43:00Z</dcterms:created>
  <dcterms:modified xsi:type="dcterms:W3CDTF">2025-04-02T13:57:00Z</dcterms:modified>
</cp:coreProperties>
</file>