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55988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A11B17">
        <w:rPr>
          <w:sz w:val="28"/>
          <w:szCs w:val="28"/>
          <w:u w:val="single"/>
          <w:lang w:val="uk-UA"/>
        </w:rPr>
        <w:t>114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A11B17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678D" w:rsidRPr="0057667F" w:rsidRDefault="00A11B17" w:rsidP="0057667F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11B17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09.10.2025 №4630 «Про Програму соціального захисту на 2026-2028 роки» (із змінами),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A11B17">
        <w:rPr>
          <w:rFonts w:ascii="Times New Roman" w:hAnsi="Times New Roman"/>
          <w:color w:val="000000" w:themeColor="text1"/>
          <w:sz w:val="28"/>
          <w:szCs w:val="28"/>
        </w:rPr>
        <w:t xml:space="preserve">від 19.12.2023 №345, від 27.08.2024 №209, </w:t>
      </w:r>
      <w:r w:rsidRPr="00A11B17">
        <w:rPr>
          <w:rFonts w:ascii="Times New Roman" w:hAnsi="Times New Roman"/>
          <w:sz w:val="28"/>
          <w:szCs w:val="28"/>
        </w:rPr>
        <w:t>від 27.05.2025 №110, від 26.08.2025 №196, від 30.09.2025 №232, від 30.03.2026 №66), від 25.02.2025 №37 «Про Порядки надання одноразових грошових допомог» (із змінами, внесеними рішенням виконавчого комітету міської ради від 15.07.2025 №160),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13.05.2026 №5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A11B17" w:rsidRDefault="00A11B17" w:rsidP="0057667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11B17" w:rsidRDefault="00D02200" w:rsidP="00A11B1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A11B17" w:rsidRDefault="00A11B17" w:rsidP="00A11B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D204D">
        <w:rPr>
          <w:b/>
          <w:sz w:val="28"/>
          <w:szCs w:val="28"/>
          <w:lang w:val="uk-UA"/>
        </w:rPr>
        <w:t>1</w:t>
      </w:r>
      <w:r w:rsidRPr="00BD20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Надати одноразові грошові допомоги:</w:t>
      </w:r>
    </w:p>
    <w:p w:rsidR="00A11B17" w:rsidRDefault="00A11B17" w:rsidP="00A11B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Сім’ям загиблих (померлих),</w:t>
      </w:r>
      <w:r w:rsidR="005D41B7"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зниклих безвісти Захисників України, згідно з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додатком 1.</w:t>
      </w:r>
    </w:p>
    <w:p w:rsidR="00A11B17" w:rsidRDefault="00A11B17" w:rsidP="00A11B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Пораненим Захисникам України, згідно з додатком 2.</w:t>
      </w:r>
    </w:p>
    <w:p w:rsidR="00A11B17" w:rsidRDefault="00A11B17" w:rsidP="00A11B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1.3. Громадянам для вирішення матеріальних проблем, згідно з додатком 3.</w:t>
      </w:r>
    </w:p>
    <w:p w:rsidR="00A11B17" w:rsidRDefault="00A11B17" w:rsidP="00A11B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Онкологічним хворим, згідно з додатком 4.</w:t>
      </w:r>
    </w:p>
    <w:p w:rsidR="00A11B17" w:rsidRDefault="00A11B17" w:rsidP="00A11B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Батькам дітей з інвалідністю, згідно з додатком 5.</w:t>
      </w:r>
    </w:p>
    <w:p w:rsidR="00A11B17" w:rsidRDefault="00A11B17" w:rsidP="00A11B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D204D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 xml:space="preserve">Відмовити в наданні одноразових грошових допомог громадянам, згідно з додатком </w:t>
      </w:r>
      <w:r>
        <w:rPr>
          <w:sz w:val="28"/>
          <w:szCs w:val="28"/>
          <w:lang w:val="uk-UA"/>
        </w:rPr>
        <w:t>6</w:t>
      </w:r>
      <w:r w:rsidRPr="00BD204D">
        <w:rPr>
          <w:sz w:val="28"/>
          <w:szCs w:val="28"/>
          <w:lang w:val="uk-UA"/>
        </w:rPr>
        <w:t>.</w:t>
      </w:r>
    </w:p>
    <w:p w:rsidR="00A11B17" w:rsidRDefault="00A11B17" w:rsidP="00A11B1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D204D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BD204D">
        <w:rPr>
          <w:sz w:val="28"/>
          <w:szCs w:val="28"/>
          <w:lang w:val="uk-UA"/>
        </w:rPr>
        <w:t>Поташник</w:t>
      </w:r>
      <w:proofErr w:type="spellEnd"/>
      <w:r w:rsidRPr="00BD204D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 xml:space="preserve">720 832 </w:t>
      </w:r>
      <w:r w:rsidRPr="00BD204D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BD204D">
        <w:rPr>
          <w:sz w:val="28"/>
          <w:szCs w:val="28"/>
          <w:lang w:val="uk-UA"/>
        </w:rPr>
        <w:t xml:space="preserve">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сімсот двадцять </w:t>
      </w:r>
      <w:r w:rsidRPr="00BD204D">
        <w:rPr>
          <w:sz w:val="28"/>
          <w:szCs w:val="28"/>
          <w:lang w:val="uk-UA"/>
        </w:rPr>
        <w:t xml:space="preserve">тисяч </w:t>
      </w:r>
      <w:r>
        <w:rPr>
          <w:sz w:val="28"/>
          <w:szCs w:val="28"/>
          <w:lang w:val="uk-UA"/>
        </w:rPr>
        <w:t xml:space="preserve">вісімсот тридцять дві </w:t>
      </w:r>
      <w:r w:rsidRPr="00BD204D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00</w:t>
      </w:r>
      <w:r w:rsidRPr="00BD204D">
        <w:rPr>
          <w:sz w:val="28"/>
          <w:szCs w:val="28"/>
          <w:lang w:val="uk-UA"/>
        </w:rPr>
        <w:t xml:space="preserve">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 xml:space="preserve">(Любов </w:t>
      </w:r>
      <w:proofErr w:type="spellStart"/>
      <w:r w:rsidRPr="00BD204D">
        <w:rPr>
          <w:sz w:val="28"/>
          <w:szCs w:val="28"/>
          <w:lang w:val="uk-UA"/>
        </w:rPr>
        <w:t>Федоришин</w:t>
      </w:r>
      <w:proofErr w:type="spellEnd"/>
      <w:r w:rsidRPr="00BD204D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720</w:t>
      </w:r>
      <w:r w:rsidRPr="00BD204D">
        <w:rPr>
          <w:sz w:val="28"/>
          <w:szCs w:val="28"/>
          <w:lang w:val="uk-UA"/>
        </w:rPr>
        <w:t xml:space="preserve"> 4</w:t>
      </w:r>
      <w:r>
        <w:rPr>
          <w:sz w:val="28"/>
          <w:szCs w:val="28"/>
          <w:lang w:val="uk-UA"/>
        </w:rPr>
        <w:t>32</w:t>
      </w:r>
      <w:r w:rsidRPr="00BD204D">
        <w:rPr>
          <w:sz w:val="28"/>
          <w:szCs w:val="28"/>
          <w:lang w:val="uk-UA"/>
        </w:rPr>
        <w:t xml:space="preserve"> грн 00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сімсот двадцять </w:t>
      </w:r>
      <w:r w:rsidRPr="00BD204D">
        <w:rPr>
          <w:sz w:val="28"/>
          <w:szCs w:val="28"/>
          <w:lang w:val="uk-UA"/>
        </w:rPr>
        <w:t xml:space="preserve">тисяч чотириста </w:t>
      </w:r>
      <w:r>
        <w:rPr>
          <w:sz w:val="28"/>
          <w:szCs w:val="28"/>
          <w:lang w:val="uk-UA"/>
        </w:rPr>
        <w:t>тридцять дві</w:t>
      </w:r>
      <w:r w:rsidRPr="00BD204D">
        <w:rPr>
          <w:sz w:val="28"/>
          <w:szCs w:val="28"/>
          <w:lang w:val="uk-UA"/>
        </w:rPr>
        <w:t xml:space="preserve"> грн 00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для виплати допомог та</w:t>
      </w:r>
      <w:r w:rsidR="005D41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400</w:t>
      </w:r>
      <w:r w:rsidRPr="00BD204D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r w:rsidRPr="00BD204D">
        <w:rPr>
          <w:sz w:val="28"/>
          <w:szCs w:val="28"/>
          <w:lang w:val="uk-UA"/>
        </w:rPr>
        <w:t>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 xml:space="preserve"> (</w:t>
      </w:r>
      <w:r w:rsidR="005D41B7">
        <w:rPr>
          <w:sz w:val="28"/>
          <w:szCs w:val="28"/>
          <w:lang w:val="uk-UA"/>
        </w:rPr>
        <w:t>чотириста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r w:rsidRPr="00BD204D">
        <w:rPr>
          <w:sz w:val="28"/>
          <w:szCs w:val="28"/>
          <w:lang w:val="uk-UA"/>
        </w:rPr>
        <w:t>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>) на поштовий збір.</w:t>
      </w:r>
    </w:p>
    <w:p w:rsidR="00A11B17" w:rsidRPr="00A11B17" w:rsidRDefault="00A11B17" w:rsidP="00A11B17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35D57">
        <w:rPr>
          <w:color w:val="000000"/>
          <w:sz w:val="28"/>
        </w:rPr>
        <w:t xml:space="preserve"> </w:t>
      </w:r>
    </w:p>
    <w:p w:rsidR="00A11B17" w:rsidRPr="00A11B17" w:rsidRDefault="00A11B17" w:rsidP="00A11B1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BD204D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r w:rsidRPr="00BD204D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покласти на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заступника міського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голови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 xml:space="preserve">Наталію </w:t>
      </w:r>
      <w:proofErr w:type="spellStart"/>
      <w:r w:rsidRPr="00BD204D">
        <w:rPr>
          <w:sz w:val="28"/>
          <w:szCs w:val="28"/>
          <w:lang w:val="uk-UA"/>
        </w:rPr>
        <w:t>Кінаш</w:t>
      </w:r>
      <w:proofErr w:type="spellEnd"/>
      <w:r w:rsidRPr="00BD204D">
        <w:rPr>
          <w:sz w:val="28"/>
          <w:szCs w:val="28"/>
          <w:lang w:val="uk-UA"/>
        </w:rPr>
        <w:t>.</w:t>
      </w:r>
    </w:p>
    <w:p w:rsidR="00144DFE" w:rsidRDefault="00144DFE" w:rsidP="00A11B17">
      <w:pPr>
        <w:tabs>
          <w:tab w:val="left" w:pos="567"/>
        </w:tabs>
        <w:jc w:val="both"/>
        <w:rPr>
          <w:sz w:val="28"/>
        </w:rPr>
      </w:pPr>
    </w:p>
    <w:p w:rsidR="00316A38" w:rsidRDefault="00316A38" w:rsidP="00144DFE">
      <w:pPr>
        <w:shd w:val="clear" w:color="auto" w:fill="FFFFFF"/>
        <w:ind w:firstLine="567"/>
        <w:jc w:val="both"/>
        <w:rPr>
          <w:sz w:val="28"/>
        </w:rPr>
      </w:pPr>
    </w:p>
    <w:p w:rsidR="00A11B17" w:rsidRPr="00144DFE" w:rsidRDefault="00A11B17" w:rsidP="00144DFE">
      <w:pPr>
        <w:shd w:val="clear" w:color="auto" w:fill="FFFFFF"/>
        <w:ind w:firstLine="567"/>
        <w:jc w:val="both"/>
        <w:rPr>
          <w:sz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681123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 </w:t>
      </w:r>
      <w:r w:rsidR="00A94F3E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Додаток </w:t>
      </w:r>
      <w:r w:rsidR="00A11B17">
        <w:rPr>
          <w:sz w:val="28"/>
          <w:szCs w:val="28"/>
          <w:lang w:val="uk-UA"/>
        </w:rPr>
        <w:t>1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26.05.2026 №</w:t>
      </w:r>
      <w:r w:rsidR="00A11B17">
        <w:rPr>
          <w:sz w:val="28"/>
          <w:szCs w:val="28"/>
          <w:lang w:val="uk-UA"/>
        </w:rPr>
        <w:t xml:space="preserve"> 114</w:t>
      </w: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Pr="00BD204D" w:rsidRDefault="00A11B17" w:rsidP="00A11B17">
      <w:pPr>
        <w:ind w:right="180"/>
        <w:jc w:val="center"/>
        <w:rPr>
          <w:sz w:val="28"/>
          <w:szCs w:val="28"/>
          <w:lang w:val="uk-UA"/>
        </w:rPr>
      </w:pPr>
      <w:r w:rsidRPr="00BD204D">
        <w:rPr>
          <w:sz w:val="28"/>
          <w:szCs w:val="28"/>
          <w:lang w:val="uk-UA"/>
        </w:rPr>
        <w:t>СПИСОК</w:t>
      </w:r>
    </w:p>
    <w:p w:rsidR="00A11B17" w:rsidRPr="00BD204D" w:rsidRDefault="00A11B17" w:rsidP="00A11B17">
      <w:pPr>
        <w:ind w:left="180"/>
        <w:jc w:val="center"/>
        <w:rPr>
          <w:sz w:val="28"/>
          <w:szCs w:val="28"/>
          <w:lang w:val="uk-UA"/>
        </w:rPr>
      </w:pPr>
      <w:r w:rsidRPr="00BD204D">
        <w:rPr>
          <w:sz w:val="28"/>
          <w:szCs w:val="28"/>
          <w:lang w:val="uk-UA"/>
        </w:rPr>
        <w:t>сімей загиблих</w:t>
      </w:r>
      <w:r w:rsidR="00575ECC"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 xml:space="preserve">(померлих), зниклих безвісти Захисників України, </w:t>
      </w:r>
    </w:p>
    <w:p w:rsidR="00A11B17" w:rsidRPr="00BD204D" w:rsidRDefault="00A11B17" w:rsidP="00A11B17">
      <w:pPr>
        <w:ind w:left="180"/>
        <w:jc w:val="center"/>
        <w:rPr>
          <w:sz w:val="28"/>
          <w:szCs w:val="28"/>
          <w:lang w:val="uk-UA"/>
        </w:rPr>
      </w:pPr>
      <w:r w:rsidRPr="00BD204D">
        <w:rPr>
          <w:sz w:val="28"/>
          <w:szCs w:val="28"/>
          <w:lang w:val="uk-UA"/>
        </w:rPr>
        <w:t>яким 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992"/>
        <w:gridCol w:w="3827"/>
        <w:gridCol w:w="1276"/>
      </w:tblGrid>
      <w:tr w:rsidR="00A11B17" w:rsidRPr="00BD204D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BD204D" w:rsidRDefault="00A11B17" w:rsidP="00A11B17">
            <w:pPr>
              <w:pStyle w:val="1"/>
              <w:rPr>
                <w:b w:val="0"/>
                <w:szCs w:val="28"/>
              </w:rPr>
            </w:pPr>
          </w:p>
          <w:p w:rsidR="00A11B17" w:rsidRPr="00BD204D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B17" w:rsidRPr="00BD204D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Прізвище, ім’я,</w:t>
            </w:r>
          </w:p>
          <w:p w:rsidR="00A11B17" w:rsidRPr="00BD204D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B17" w:rsidRPr="00BD204D" w:rsidRDefault="00A11B17" w:rsidP="00A11B17">
            <w:pPr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B17" w:rsidRPr="00BD204D" w:rsidRDefault="00A11B17" w:rsidP="00A11B1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B17" w:rsidRPr="00BD204D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Розмір</w:t>
            </w:r>
          </w:p>
          <w:p w:rsidR="00A11B17" w:rsidRPr="00BD204D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204D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A11B17" w:rsidRPr="00BD204D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204D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A11B17" w:rsidRPr="00BD204D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BD204D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11B17" w:rsidRPr="00BD204D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BD204D" w:rsidRDefault="00A11B17" w:rsidP="00A11B17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  <w:r w:rsidRPr="007C6FC5">
              <w:rPr>
                <w:sz w:val="28"/>
                <w:szCs w:val="28"/>
              </w:rPr>
              <w:t>50 000</w:t>
            </w:r>
          </w:p>
        </w:tc>
      </w:tr>
      <w:tr w:rsidR="00A11B17" w:rsidRPr="00BD204D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BD204D" w:rsidRDefault="00A11B17" w:rsidP="00A11B17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  <w:r w:rsidRPr="007C6FC5">
              <w:rPr>
                <w:sz w:val="28"/>
                <w:szCs w:val="28"/>
              </w:rPr>
              <w:t>50 000</w:t>
            </w:r>
          </w:p>
        </w:tc>
      </w:tr>
      <w:tr w:rsidR="00A11B17" w:rsidRPr="00BD204D" w:rsidTr="002D13B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BD204D" w:rsidRDefault="00A11B17" w:rsidP="00A11B17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  <w:r w:rsidRPr="007C6FC5">
              <w:rPr>
                <w:sz w:val="28"/>
                <w:szCs w:val="28"/>
              </w:rPr>
              <w:t>50 000</w:t>
            </w:r>
          </w:p>
        </w:tc>
      </w:tr>
      <w:tr w:rsidR="00A11B17" w:rsidRPr="00BD204D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BD204D" w:rsidRDefault="00A11B17" w:rsidP="00A11B17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A541F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  <w:r w:rsidRPr="007C6FC5">
              <w:rPr>
                <w:sz w:val="28"/>
                <w:szCs w:val="28"/>
              </w:rPr>
              <w:t>50 000</w:t>
            </w:r>
          </w:p>
        </w:tc>
      </w:tr>
      <w:tr w:rsidR="00A11B17" w:rsidRPr="00BD204D" w:rsidTr="002D13B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BD204D" w:rsidRDefault="00A11B17" w:rsidP="00A11B17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  <w:r w:rsidRPr="007C6FC5">
              <w:rPr>
                <w:sz w:val="28"/>
                <w:szCs w:val="28"/>
              </w:rPr>
              <w:t>50 000</w:t>
            </w:r>
          </w:p>
        </w:tc>
      </w:tr>
      <w:tr w:rsidR="00A11B17" w:rsidRPr="00BD204D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BD204D" w:rsidRDefault="00A11B17" w:rsidP="00A11B17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  <w:r w:rsidRPr="007C6FC5">
              <w:rPr>
                <w:sz w:val="28"/>
                <w:szCs w:val="28"/>
              </w:rPr>
              <w:t>50 000</w:t>
            </w:r>
          </w:p>
        </w:tc>
      </w:tr>
      <w:tr w:rsidR="00A11B17" w:rsidRPr="00BD204D" w:rsidTr="002D13B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BD204D" w:rsidRDefault="00A11B17" w:rsidP="00A11B17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  <w:r w:rsidRPr="007C6FC5">
              <w:rPr>
                <w:sz w:val="28"/>
                <w:szCs w:val="28"/>
              </w:rPr>
              <w:t>50 000</w:t>
            </w:r>
          </w:p>
        </w:tc>
      </w:tr>
      <w:tr w:rsidR="00A11B17" w:rsidRPr="00BD204D" w:rsidTr="002D13B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BD204D" w:rsidRDefault="00A11B17" w:rsidP="00A11B17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  <w:r w:rsidRPr="007C6FC5">
              <w:rPr>
                <w:sz w:val="28"/>
                <w:szCs w:val="28"/>
              </w:rPr>
              <w:t>50 000</w:t>
            </w:r>
          </w:p>
        </w:tc>
      </w:tr>
      <w:tr w:rsidR="00A11B17" w:rsidRPr="00BD204D" w:rsidTr="002D13B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BD204D" w:rsidRDefault="00A11B17" w:rsidP="00A11B17">
            <w:pPr>
              <w:pStyle w:val="1"/>
              <w:widowControl w:val="0"/>
              <w:numPr>
                <w:ilvl w:val="0"/>
                <w:numId w:val="4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7C6FC5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B17" w:rsidRPr="007C6FC5" w:rsidRDefault="00A11B17" w:rsidP="00A11B17">
            <w:pPr>
              <w:jc w:val="center"/>
              <w:rPr>
                <w:sz w:val="28"/>
                <w:szCs w:val="28"/>
              </w:rPr>
            </w:pPr>
            <w:r w:rsidRPr="007C6FC5">
              <w:rPr>
                <w:sz w:val="28"/>
                <w:szCs w:val="28"/>
              </w:rPr>
              <w:t>50 000</w:t>
            </w:r>
          </w:p>
        </w:tc>
      </w:tr>
    </w:tbl>
    <w:p w:rsidR="00A11B17" w:rsidRPr="00BD204D" w:rsidRDefault="00A11B17" w:rsidP="00A11B17">
      <w:pPr>
        <w:tabs>
          <w:tab w:val="left" w:pos="-284"/>
          <w:tab w:val="left" w:pos="0"/>
        </w:tabs>
        <w:ind w:right="-180"/>
        <w:jc w:val="center"/>
        <w:rPr>
          <w:sz w:val="28"/>
          <w:szCs w:val="28"/>
          <w:lang w:val="uk-UA"/>
        </w:rPr>
      </w:pPr>
    </w:p>
    <w:p w:rsidR="00A11B17" w:rsidRPr="00BD204D" w:rsidRDefault="00A11B17" w:rsidP="00106A9F">
      <w:pPr>
        <w:tabs>
          <w:tab w:val="left" w:pos="-284"/>
          <w:tab w:val="left" w:pos="-142"/>
        </w:tabs>
        <w:ind w:left="-142" w:right="-180"/>
        <w:rPr>
          <w:sz w:val="28"/>
          <w:szCs w:val="28"/>
          <w:lang w:val="uk-UA"/>
        </w:rPr>
      </w:pPr>
      <w:r w:rsidRPr="00BD204D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4</w:t>
      </w:r>
      <w:r w:rsidRPr="00BD204D">
        <w:rPr>
          <w:sz w:val="28"/>
          <w:szCs w:val="28"/>
          <w:lang w:val="uk-UA"/>
        </w:rPr>
        <w:t>50 000 грн 00 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чотириста</w:t>
      </w:r>
      <w:r w:rsidRPr="00BD204D">
        <w:rPr>
          <w:sz w:val="28"/>
          <w:szCs w:val="28"/>
          <w:lang w:val="uk-UA"/>
        </w:rPr>
        <w:t xml:space="preserve"> п'ятдесят</w:t>
      </w:r>
      <w:r>
        <w:rPr>
          <w:sz w:val="28"/>
          <w:szCs w:val="28"/>
          <w:lang w:val="uk-UA"/>
        </w:rPr>
        <w:t xml:space="preserve"> </w:t>
      </w:r>
      <w:r w:rsidRPr="00BD204D">
        <w:rPr>
          <w:sz w:val="28"/>
          <w:szCs w:val="28"/>
          <w:lang w:val="uk-UA"/>
        </w:rPr>
        <w:t>тисяч грн 00коп</w:t>
      </w:r>
      <w:r>
        <w:rPr>
          <w:sz w:val="28"/>
          <w:szCs w:val="28"/>
          <w:lang w:val="uk-UA"/>
        </w:rPr>
        <w:t>.</w:t>
      </w:r>
      <w:r w:rsidRPr="00BD204D">
        <w:rPr>
          <w:sz w:val="28"/>
          <w:szCs w:val="28"/>
          <w:lang w:val="uk-UA"/>
        </w:rPr>
        <w:t>).</w:t>
      </w:r>
    </w:p>
    <w:p w:rsidR="00F92D72" w:rsidRDefault="00F92D72" w:rsidP="00F92D72">
      <w:pPr>
        <w:spacing w:line="276" w:lineRule="auto"/>
        <w:rPr>
          <w:sz w:val="28"/>
          <w:szCs w:val="28"/>
          <w:lang w:val="uk-UA"/>
        </w:rPr>
      </w:pPr>
    </w:p>
    <w:p w:rsidR="00A94F3E" w:rsidRDefault="00A94F3E" w:rsidP="00F92D72">
      <w:pPr>
        <w:spacing w:line="276" w:lineRule="auto"/>
        <w:rPr>
          <w:sz w:val="28"/>
          <w:szCs w:val="28"/>
          <w:lang w:val="uk-UA"/>
        </w:rPr>
      </w:pPr>
    </w:p>
    <w:p w:rsidR="00F92D72" w:rsidRDefault="00F92D72" w:rsidP="00F16E9D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p w:rsidR="00A11B17" w:rsidRDefault="00A11B17" w:rsidP="00F16E9D">
      <w:pPr>
        <w:spacing w:line="276" w:lineRule="auto"/>
        <w:rPr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sz w:val="28"/>
          <w:szCs w:val="28"/>
          <w:lang w:val="uk-UA"/>
        </w:rPr>
      </w:pP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2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26.05.2026 № 114</w:t>
      </w:r>
    </w:p>
    <w:p w:rsidR="00A11B17" w:rsidRPr="00016044" w:rsidRDefault="00A11B17" w:rsidP="00A11B17">
      <w:pPr>
        <w:ind w:right="180"/>
        <w:jc w:val="center"/>
        <w:rPr>
          <w:b/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СПИСОК</w:t>
      </w:r>
    </w:p>
    <w:p w:rsidR="00A11B17" w:rsidRPr="00016044" w:rsidRDefault="00A11B17" w:rsidP="00A11B17">
      <w:pPr>
        <w:ind w:right="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поранених Захисників України, яким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виділена</w:t>
      </w:r>
    </w:p>
    <w:p w:rsidR="00A11B17" w:rsidRPr="00016044" w:rsidRDefault="00A11B17" w:rsidP="00A11B17">
      <w:pPr>
        <w:ind w:left="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одноразова грошова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допомога</w:t>
      </w: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38"/>
        <w:gridCol w:w="993"/>
        <w:gridCol w:w="2976"/>
        <w:gridCol w:w="1247"/>
      </w:tblGrid>
      <w:tr w:rsidR="00A11B17" w:rsidRPr="00016044" w:rsidTr="00A11B1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Прізвище, ім’я,</w:t>
            </w:r>
          </w:p>
          <w:p w:rsidR="00A11B17" w:rsidRPr="00016044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Рік</w:t>
            </w:r>
          </w:p>
          <w:p w:rsidR="00A11B17" w:rsidRPr="00016044" w:rsidRDefault="00A11B17" w:rsidP="00A11B1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народ</w:t>
            </w:r>
          </w:p>
          <w:p w:rsidR="00A11B17" w:rsidRPr="00016044" w:rsidRDefault="00A11B17" w:rsidP="00A11B1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Розмір</w:t>
            </w:r>
          </w:p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11B17" w:rsidRPr="00016044" w:rsidTr="00A11B1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E36951" w:rsidRDefault="00A11B17" w:rsidP="00A11B17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36951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A11B17" w:rsidRPr="00016044" w:rsidTr="00A11B1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  <w:r w:rsidRPr="00E36951">
              <w:rPr>
                <w:sz w:val="28"/>
                <w:szCs w:val="28"/>
              </w:rPr>
              <w:t>5000</w:t>
            </w:r>
          </w:p>
        </w:tc>
      </w:tr>
      <w:tr w:rsidR="00A11B17" w:rsidRPr="00016044" w:rsidTr="00A11B1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  <w:r w:rsidRPr="00E3695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36951">
              <w:rPr>
                <w:sz w:val="28"/>
                <w:szCs w:val="28"/>
              </w:rPr>
              <w:t>000</w:t>
            </w:r>
          </w:p>
        </w:tc>
      </w:tr>
      <w:tr w:rsidR="00A11B17" w:rsidRPr="00016044" w:rsidTr="00A11B1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  <w:r w:rsidRPr="00E36951">
              <w:rPr>
                <w:sz w:val="28"/>
                <w:szCs w:val="28"/>
              </w:rPr>
              <w:t>5000</w:t>
            </w:r>
          </w:p>
        </w:tc>
      </w:tr>
      <w:tr w:rsidR="00A11B17" w:rsidRPr="00016044" w:rsidTr="00A11B1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  <w:r w:rsidRPr="00E3695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36951">
              <w:rPr>
                <w:sz w:val="28"/>
                <w:szCs w:val="28"/>
              </w:rPr>
              <w:t>000</w:t>
            </w:r>
          </w:p>
        </w:tc>
      </w:tr>
      <w:tr w:rsidR="00A11B17" w:rsidRPr="00016044" w:rsidTr="00A11B1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  <w:r w:rsidRPr="00E36951">
              <w:rPr>
                <w:sz w:val="28"/>
                <w:szCs w:val="28"/>
              </w:rPr>
              <w:t>5000</w:t>
            </w:r>
          </w:p>
        </w:tc>
      </w:tr>
      <w:tr w:rsidR="00A11B17" w:rsidRPr="00016044" w:rsidTr="00A11B1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E36951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E36951" w:rsidRDefault="00A11B17" w:rsidP="00A11B17">
            <w:pPr>
              <w:jc w:val="center"/>
              <w:rPr>
                <w:sz w:val="28"/>
                <w:szCs w:val="28"/>
              </w:rPr>
            </w:pPr>
            <w:r w:rsidRPr="00E36951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36951">
              <w:rPr>
                <w:sz w:val="28"/>
                <w:szCs w:val="28"/>
              </w:rPr>
              <w:t>000</w:t>
            </w:r>
          </w:p>
        </w:tc>
      </w:tr>
    </w:tbl>
    <w:p w:rsidR="00A11B17" w:rsidRPr="00016044" w:rsidRDefault="00A11B17" w:rsidP="00A11B17">
      <w:pPr>
        <w:ind w:right="-1"/>
        <w:jc w:val="center"/>
        <w:rPr>
          <w:sz w:val="28"/>
          <w:szCs w:val="28"/>
          <w:lang w:val="uk-UA"/>
        </w:rPr>
      </w:pPr>
    </w:p>
    <w:p w:rsidR="00A11B17" w:rsidRDefault="00A11B17" w:rsidP="00106A9F">
      <w:pPr>
        <w:ind w:right="-180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 xml:space="preserve">65 </w:t>
      </w:r>
      <w:r w:rsidRPr="00016044">
        <w:rPr>
          <w:sz w:val="28"/>
          <w:szCs w:val="28"/>
          <w:lang w:val="uk-UA"/>
        </w:rPr>
        <w:t>000 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шістдесят п'ять </w:t>
      </w:r>
      <w:r w:rsidRPr="00016044">
        <w:rPr>
          <w:sz w:val="28"/>
          <w:szCs w:val="28"/>
          <w:lang w:val="uk-UA"/>
        </w:rPr>
        <w:t>тисяч 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>).</w:t>
      </w:r>
    </w:p>
    <w:p w:rsidR="00A11B17" w:rsidRDefault="00A11B17" w:rsidP="00A11B17">
      <w:pPr>
        <w:ind w:right="-180"/>
        <w:jc w:val="center"/>
        <w:rPr>
          <w:sz w:val="28"/>
          <w:szCs w:val="28"/>
          <w:lang w:val="uk-UA"/>
        </w:rPr>
      </w:pPr>
    </w:p>
    <w:p w:rsidR="00A11B17" w:rsidRDefault="00A11B17" w:rsidP="00A11B17">
      <w:pPr>
        <w:ind w:right="-180"/>
        <w:jc w:val="center"/>
        <w:rPr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p w:rsidR="00A11B17" w:rsidRPr="00016044" w:rsidRDefault="00A11B17" w:rsidP="00A11B17">
      <w:pPr>
        <w:ind w:right="-180"/>
        <w:jc w:val="center"/>
        <w:rPr>
          <w:sz w:val="28"/>
          <w:szCs w:val="28"/>
          <w:lang w:val="uk-UA"/>
        </w:rPr>
      </w:pP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F16E9D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3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26.05.2026 № 114</w:t>
      </w:r>
    </w:p>
    <w:p w:rsidR="00A11B17" w:rsidRPr="00016044" w:rsidRDefault="00A11B17" w:rsidP="00A11B17">
      <w:pPr>
        <w:ind w:right="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СПИСОК</w:t>
      </w:r>
    </w:p>
    <w:p w:rsidR="00A11B17" w:rsidRPr="00016044" w:rsidRDefault="00A11B17" w:rsidP="00A11B17">
      <w:pPr>
        <w:ind w:left="360" w:right="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громадян, яким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виділена одноразова грошова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допомога</w:t>
      </w:r>
    </w:p>
    <w:p w:rsidR="00A11B17" w:rsidRPr="00016044" w:rsidRDefault="00A11B17" w:rsidP="00A11B17">
      <w:pPr>
        <w:ind w:left="360" w:right="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 xml:space="preserve">для вирішення матеріальних проблем   </w:t>
      </w:r>
    </w:p>
    <w:tbl>
      <w:tblPr>
        <w:tblpPr w:leftFromText="180" w:rightFromText="180" w:vertAnchor="text" w:horzAnchor="margin" w:tblpXSpec="center" w:tblpY="202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384"/>
        <w:gridCol w:w="1843"/>
      </w:tblGrid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rPr>
                <w:rFonts w:ascii="Times New Roman" w:hAnsi="Times New Roman"/>
                <w:szCs w:val="28"/>
              </w:rPr>
            </w:pPr>
          </w:p>
          <w:p w:rsidR="002D13B6" w:rsidRPr="00016044" w:rsidRDefault="002D13B6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016044" w:rsidRDefault="002D13B6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Прізвище, ім’я,</w:t>
            </w:r>
          </w:p>
          <w:p w:rsidR="002D13B6" w:rsidRPr="00016044" w:rsidRDefault="002D13B6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016044" w:rsidRDefault="002D13B6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Розмір</w:t>
            </w:r>
          </w:p>
          <w:p w:rsidR="002D13B6" w:rsidRPr="00016044" w:rsidRDefault="002D13B6" w:rsidP="002D13B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допомоги</w:t>
            </w:r>
          </w:p>
          <w:p w:rsidR="002D13B6" w:rsidRPr="00016044" w:rsidRDefault="002D13B6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 w:rsidRPr="009A0BC2">
              <w:rPr>
                <w:sz w:val="28"/>
                <w:szCs w:val="28"/>
              </w:rPr>
              <w:t>Авдієнко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Уляна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2558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9A0BC2" w:rsidRDefault="002D13B6" w:rsidP="00A11B17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Андрусів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9A0BC2" w:rsidRDefault="002D13B6" w:rsidP="00A11B17">
            <w:pPr>
              <w:jc w:val="center"/>
              <w:rPr>
                <w:bCs/>
                <w:sz w:val="28"/>
                <w:szCs w:val="28"/>
              </w:rPr>
            </w:pPr>
            <w:r w:rsidRPr="009A0BC2">
              <w:rPr>
                <w:bCs/>
                <w:sz w:val="28"/>
                <w:szCs w:val="28"/>
              </w:rPr>
              <w:t>10 000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Андрусів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color w:val="000000" w:themeColor="text1"/>
                <w:sz w:val="28"/>
                <w:szCs w:val="28"/>
              </w:rPr>
              <w:t>Текля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A0BC2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 w:rsidRPr="009A0BC2">
              <w:rPr>
                <w:sz w:val="28"/>
                <w:szCs w:val="28"/>
              </w:rPr>
              <w:t>Безкоровайна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</w:p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10 000</w:t>
            </w:r>
          </w:p>
        </w:tc>
      </w:tr>
      <w:tr w:rsidR="002D13B6" w:rsidRPr="00016044" w:rsidTr="002D13B6">
        <w:trPr>
          <w:trHeight w:val="4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  <w:proofErr w:type="spellStart"/>
            <w:r>
              <w:rPr>
                <w:sz w:val="28"/>
                <w:szCs w:val="28"/>
              </w:rPr>
              <w:t>Дмитро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Йоси</w:t>
            </w:r>
            <w:proofErr w:type="spellEnd"/>
            <w:r>
              <w:rPr>
                <w:sz w:val="28"/>
                <w:szCs w:val="28"/>
                <w:lang w:val="uk-UA"/>
              </w:rPr>
              <w:t>ф</w:t>
            </w:r>
            <w:proofErr w:type="spellStart"/>
            <w:r w:rsidRPr="009A0BC2">
              <w:rPr>
                <w:sz w:val="28"/>
                <w:szCs w:val="28"/>
              </w:rPr>
              <w:t>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 xml:space="preserve">Бойчук Ольга </w:t>
            </w:r>
            <w:proofErr w:type="spellStart"/>
            <w:r w:rsidRPr="009A0BC2"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Будзан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Віра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2D13B6" w:rsidRDefault="002D13B6" w:rsidP="00A11B17">
            <w:pPr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 xml:space="preserve">Вовк Ярослава </w:t>
            </w:r>
            <w:proofErr w:type="spellStart"/>
            <w:r w:rsidRPr="009A0BC2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A0BC2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Вороняк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bCs/>
                <w:sz w:val="28"/>
                <w:szCs w:val="28"/>
              </w:rPr>
              <w:t>Микола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bCs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pStyle w:val="1"/>
              <w:spacing w:after="200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A0BC2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 w:rsidRPr="009A0BC2">
              <w:rPr>
                <w:sz w:val="28"/>
                <w:szCs w:val="28"/>
              </w:rPr>
              <w:t>Грицьків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Оксана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10 000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Гурас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Миронівна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A0BC2">
              <w:rPr>
                <w:rFonts w:ascii="Times New Roman" w:hAnsi="Times New Roman"/>
                <w:b w:val="0"/>
                <w:bCs w:val="0"/>
                <w:szCs w:val="28"/>
              </w:rPr>
              <w:t>10 000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8653E1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Дащенко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653E1">
              <w:rPr>
                <w:sz w:val="28"/>
                <w:szCs w:val="28"/>
              </w:rPr>
              <w:t xml:space="preserve">Василь </w:t>
            </w:r>
            <w:proofErr w:type="spellStart"/>
            <w:r w:rsidRPr="008653E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8653E1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8653E1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Денисова </w:t>
            </w:r>
            <w:proofErr w:type="spellStart"/>
            <w:r w:rsidRPr="009A0BC2"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color w:val="000000"/>
                <w:sz w:val="28"/>
                <w:szCs w:val="28"/>
              </w:rPr>
            </w:pPr>
            <w:r w:rsidRPr="009A0BC2">
              <w:rPr>
                <w:color w:val="000000"/>
                <w:sz w:val="28"/>
                <w:szCs w:val="28"/>
              </w:rPr>
              <w:t xml:space="preserve">Джус </w:t>
            </w:r>
            <w:proofErr w:type="spellStart"/>
            <w:r>
              <w:rPr>
                <w:color w:val="000000"/>
                <w:sz w:val="28"/>
                <w:szCs w:val="28"/>
              </w:rPr>
              <w:t>Степанія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color w:val="000000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A0BC2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 w:rsidRPr="009A0BC2">
              <w:rPr>
                <w:sz w:val="28"/>
                <w:szCs w:val="28"/>
              </w:rPr>
              <w:t>Дідошак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Оксана </w:t>
            </w:r>
            <w:proofErr w:type="spellStart"/>
            <w:r w:rsidRPr="009A0BC2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</w:p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10 000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Долошицька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 xml:space="preserve">Ганна </w:t>
            </w:r>
            <w:proofErr w:type="spellStart"/>
            <w:r w:rsidRPr="009A0BC2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</w:p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Дрозд </w:t>
            </w:r>
            <w:proofErr w:type="spellStart"/>
            <w:r w:rsidRPr="009A0BC2"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</w:t>
            </w:r>
            <w:proofErr w:type="spellStart"/>
            <w:r w:rsidRPr="009A0BC2">
              <w:rPr>
                <w:sz w:val="28"/>
                <w:szCs w:val="28"/>
              </w:rPr>
              <w:t>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Дутчак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>Василь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Пилипович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9A0BC2" w:rsidRDefault="002D13B6" w:rsidP="00A11B17">
            <w:pPr>
              <w:jc w:val="center"/>
              <w:rPr>
                <w:bCs/>
                <w:sz w:val="28"/>
                <w:szCs w:val="28"/>
              </w:rPr>
            </w:pPr>
            <w:r w:rsidRPr="009A0BC2">
              <w:rPr>
                <w:bCs/>
                <w:sz w:val="28"/>
                <w:szCs w:val="28"/>
              </w:rPr>
              <w:t>10 000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 w:rsidRPr="009A0BC2">
              <w:rPr>
                <w:sz w:val="28"/>
                <w:szCs w:val="28"/>
              </w:rPr>
              <w:t>Іваницька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A0BC2">
              <w:rPr>
                <w:rFonts w:ascii="Times New Roman" w:hAnsi="Times New Roman"/>
                <w:b w:val="0"/>
                <w:bCs w:val="0"/>
                <w:szCs w:val="28"/>
              </w:rPr>
              <w:t>1500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Караман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>Степан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>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2D13B6" w:rsidRDefault="002D13B6" w:rsidP="00A11B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Катрич </w:t>
            </w:r>
            <w:proofErr w:type="spellStart"/>
            <w:r w:rsidRPr="009A0BC2">
              <w:rPr>
                <w:sz w:val="28"/>
                <w:szCs w:val="28"/>
              </w:rPr>
              <w:t>Дмитро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Пантелеймонович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2558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Когут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Галина </w:t>
            </w:r>
            <w:proofErr w:type="spellStart"/>
            <w:r w:rsidRPr="009A0BC2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Коцеловський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>Любомир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2500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Кравчук </w:t>
            </w:r>
            <w:r w:rsidRPr="009A0BC2">
              <w:rPr>
                <w:sz w:val="28"/>
                <w:szCs w:val="28"/>
              </w:rPr>
              <w:t>Олег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>Ярославович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9A0BC2" w:rsidRDefault="002D13B6" w:rsidP="00A11B17">
            <w:pPr>
              <w:rPr>
                <w:bCs/>
                <w:sz w:val="28"/>
                <w:szCs w:val="28"/>
              </w:rPr>
            </w:pPr>
            <w:proofErr w:type="spellStart"/>
            <w:r w:rsidRPr="009A0BC2">
              <w:rPr>
                <w:bCs/>
                <w:sz w:val="28"/>
                <w:szCs w:val="28"/>
              </w:rPr>
              <w:t>Кривцун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bCs/>
                <w:sz w:val="28"/>
                <w:szCs w:val="28"/>
              </w:rPr>
              <w:t>Євген</w:t>
            </w:r>
            <w:proofErr w:type="spellEnd"/>
            <w:r w:rsidRPr="009A0BC2">
              <w:rPr>
                <w:bCs/>
                <w:sz w:val="28"/>
                <w:szCs w:val="28"/>
              </w:rPr>
              <w:t xml:space="preserve">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A0BC2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9A0BC2" w:rsidRDefault="002D13B6" w:rsidP="00A11B1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Левченко </w:t>
            </w:r>
            <w:proofErr w:type="spellStart"/>
            <w:r w:rsidRPr="009A0BC2">
              <w:rPr>
                <w:bCs/>
                <w:sz w:val="28"/>
                <w:szCs w:val="28"/>
              </w:rPr>
              <w:t>Віктор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bCs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A0BC2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 w:rsidRPr="009A0BC2">
              <w:rPr>
                <w:sz w:val="28"/>
                <w:szCs w:val="28"/>
              </w:rPr>
              <w:t>Машталір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Ганна </w:t>
            </w:r>
            <w:proofErr w:type="spellStart"/>
            <w:r w:rsidRPr="009A0BC2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Морайко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Євдокія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B6" w:rsidRPr="009A0BC2" w:rsidRDefault="002D13B6" w:rsidP="00A11B17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Неспляк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Юлія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bCs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A0BC2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Паньків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>Ольга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Порціна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Сергій</w:t>
            </w:r>
            <w:proofErr w:type="spellEnd"/>
            <w:r w:rsidRPr="009A0BC2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 xml:space="preserve">Приходько </w:t>
            </w:r>
            <w:proofErr w:type="spellStart"/>
            <w:r w:rsidRPr="009A0BC2"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Пукіш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Рижов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>Григорович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 w:rsidRPr="009A0BC2">
              <w:rPr>
                <w:sz w:val="28"/>
                <w:szCs w:val="28"/>
              </w:rPr>
              <w:t>Сарахман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>Ганна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 w:rsidRPr="009A0BC2">
              <w:rPr>
                <w:sz w:val="28"/>
                <w:szCs w:val="28"/>
              </w:rPr>
              <w:t>Семиволкова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 xml:space="preserve">Леся </w:t>
            </w:r>
            <w:proofErr w:type="spellStart"/>
            <w:r w:rsidRPr="009A0BC2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Сопушинський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>Василь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Страшко </w:t>
            </w:r>
            <w:proofErr w:type="spellStart"/>
            <w:r w:rsidRPr="009A0BC2"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2558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Турлей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9A0BC2">
              <w:rPr>
                <w:sz w:val="28"/>
                <w:szCs w:val="28"/>
              </w:rPr>
              <w:t>Оксана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Федорів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9A0BC2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D13B6" w:rsidRPr="009A0BC2" w:rsidRDefault="002D13B6" w:rsidP="00A11B17">
            <w:pPr>
              <w:jc w:val="center"/>
              <w:rPr>
                <w:color w:val="000000"/>
                <w:sz w:val="28"/>
                <w:szCs w:val="28"/>
              </w:rPr>
            </w:pPr>
            <w:r w:rsidRPr="009A0BC2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Хомин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2D13B6" w:rsidRPr="009A0BC2" w:rsidRDefault="002D13B6" w:rsidP="00A11B1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A0BC2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Шкутяк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Марія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color w:val="000000" w:themeColor="text1"/>
                <w:sz w:val="28"/>
                <w:szCs w:val="28"/>
              </w:rPr>
              <w:t>Матвіївна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D13B6" w:rsidRPr="009A0BC2" w:rsidRDefault="002D13B6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0BC2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2D13B6" w:rsidRPr="00016044" w:rsidTr="002D13B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016044" w:rsidRDefault="002D13B6" w:rsidP="00A11B17">
            <w:pPr>
              <w:pStyle w:val="1"/>
              <w:widowControl w:val="0"/>
              <w:numPr>
                <w:ilvl w:val="0"/>
                <w:numId w:val="4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BC2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B6" w:rsidRPr="009A0BC2" w:rsidRDefault="002D13B6" w:rsidP="00A11B17">
            <w:pPr>
              <w:jc w:val="center"/>
              <w:rPr>
                <w:sz w:val="28"/>
                <w:szCs w:val="28"/>
              </w:rPr>
            </w:pPr>
            <w:r w:rsidRPr="009A0BC2">
              <w:rPr>
                <w:sz w:val="28"/>
                <w:szCs w:val="28"/>
              </w:rPr>
              <w:t>2558</w:t>
            </w:r>
          </w:p>
        </w:tc>
      </w:tr>
    </w:tbl>
    <w:p w:rsidR="00A11B17" w:rsidRPr="00016044" w:rsidRDefault="00A11B17" w:rsidP="00A11B17">
      <w:pPr>
        <w:ind w:left="-142" w:right="-180" w:hanging="284"/>
        <w:jc w:val="center"/>
        <w:rPr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19 232 </w:t>
      </w:r>
      <w:r w:rsidRPr="00016044">
        <w:rPr>
          <w:sz w:val="28"/>
          <w:szCs w:val="28"/>
          <w:lang w:val="uk-UA"/>
        </w:rPr>
        <w:t>грн 00</w:t>
      </w:r>
      <w:r w:rsidR="00A26E8A"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 xml:space="preserve">(сто </w:t>
      </w:r>
      <w:r>
        <w:rPr>
          <w:sz w:val="28"/>
          <w:szCs w:val="28"/>
          <w:lang w:val="uk-UA"/>
        </w:rPr>
        <w:t xml:space="preserve">дев'ятнадцять </w:t>
      </w:r>
      <w:r w:rsidRPr="00016044">
        <w:rPr>
          <w:sz w:val="28"/>
          <w:szCs w:val="28"/>
          <w:lang w:val="uk-UA"/>
        </w:rPr>
        <w:t xml:space="preserve">тисяч </w:t>
      </w:r>
      <w:r>
        <w:rPr>
          <w:sz w:val="28"/>
          <w:szCs w:val="28"/>
          <w:lang w:val="uk-UA"/>
        </w:rPr>
        <w:t xml:space="preserve">двісті тридцять дві </w:t>
      </w:r>
      <w:r w:rsidRPr="00016044">
        <w:rPr>
          <w:sz w:val="28"/>
          <w:szCs w:val="28"/>
          <w:lang w:val="uk-UA"/>
        </w:rPr>
        <w:t xml:space="preserve">грн </w:t>
      </w:r>
    </w:p>
    <w:p w:rsidR="00A11B17" w:rsidRDefault="00A11B17" w:rsidP="00A11B17">
      <w:pPr>
        <w:spacing w:line="276" w:lineRule="auto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коп.).</w:t>
      </w:r>
    </w:p>
    <w:p w:rsidR="00A11B17" w:rsidRDefault="00A11B17" w:rsidP="00A11B17">
      <w:pPr>
        <w:spacing w:line="276" w:lineRule="auto"/>
        <w:rPr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2D13B6" w:rsidRDefault="002D13B6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4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26.05.2026 № 114</w:t>
      </w:r>
    </w:p>
    <w:p w:rsidR="00A11B17" w:rsidRPr="00016044" w:rsidRDefault="00A11B17" w:rsidP="00A11B17">
      <w:pPr>
        <w:ind w:left="3540" w:firstLine="708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СПИСОК</w:t>
      </w:r>
    </w:p>
    <w:p w:rsidR="00A11B17" w:rsidRPr="00016044" w:rsidRDefault="00A11B17" w:rsidP="00A11B17">
      <w:pPr>
        <w:jc w:val="center"/>
        <w:rPr>
          <w:b/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онкологічних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хворих, яким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виділена одноразова грошова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допомога</w:t>
      </w:r>
    </w:p>
    <w:tbl>
      <w:tblPr>
        <w:tblpPr w:leftFromText="180" w:rightFromText="180" w:vertAnchor="text" w:horzAnchor="margin" w:tblpX="-152" w:tblpY="193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368"/>
        <w:gridCol w:w="992"/>
        <w:gridCol w:w="3549"/>
        <w:gridCol w:w="1241"/>
      </w:tblGrid>
      <w:tr w:rsidR="00A11B17" w:rsidRPr="00016044" w:rsidTr="00A11B17">
        <w:trPr>
          <w:trHeight w:val="704"/>
        </w:trPr>
        <w:tc>
          <w:tcPr>
            <w:tcW w:w="880" w:type="dxa"/>
            <w:vAlign w:val="center"/>
          </w:tcPr>
          <w:p w:rsidR="00A11B17" w:rsidRPr="00016044" w:rsidRDefault="00A11B17" w:rsidP="00A11B17">
            <w:pPr>
              <w:pStyle w:val="1"/>
              <w:rPr>
                <w:szCs w:val="28"/>
              </w:rPr>
            </w:pPr>
          </w:p>
          <w:p w:rsidR="00A11B17" w:rsidRPr="00016044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368" w:type="dxa"/>
            <w:vAlign w:val="center"/>
          </w:tcPr>
          <w:p w:rsidR="00A11B17" w:rsidRPr="00016044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Прізвище, ім’я,</w:t>
            </w:r>
          </w:p>
          <w:p w:rsidR="00A11B17" w:rsidRPr="00016044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992" w:type="dxa"/>
            <w:vAlign w:val="center"/>
          </w:tcPr>
          <w:p w:rsidR="00A11B17" w:rsidRPr="00016044" w:rsidRDefault="00A11B17" w:rsidP="00A11B17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9" w:type="dxa"/>
            <w:vAlign w:val="center"/>
          </w:tcPr>
          <w:p w:rsidR="00A11B17" w:rsidRPr="00016044" w:rsidRDefault="00A11B17" w:rsidP="00A11B1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41" w:type="dxa"/>
            <w:vAlign w:val="center"/>
          </w:tcPr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Розмір</w:t>
            </w:r>
          </w:p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494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sz w:val="28"/>
                <w:szCs w:val="28"/>
              </w:rPr>
            </w:pPr>
            <w:r w:rsidRPr="00F9494B">
              <w:rPr>
                <w:sz w:val="28"/>
                <w:szCs w:val="28"/>
              </w:rPr>
              <w:t>1000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494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494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A11B17" w:rsidRPr="00D33F59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494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A11B17" w:rsidRPr="00D33F59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494B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sz w:val="28"/>
                <w:szCs w:val="28"/>
              </w:rPr>
            </w:pPr>
            <w:r w:rsidRPr="00F9494B">
              <w:rPr>
                <w:sz w:val="28"/>
                <w:szCs w:val="28"/>
              </w:rPr>
              <w:t>4000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494B">
              <w:rPr>
                <w:color w:val="000000" w:themeColor="text1"/>
                <w:sz w:val="28"/>
                <w:szCs w:val="28"/>
              </w:rPr>
              <w:t>11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9494B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494B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9494B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A11B17" w:rsidRPr="00016044" w:rsidTr="00A11B17">
        <w:trPr>
          <w:trHeight w:val="621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pStyle w:val="1"/>
              <w:spacing w:after="20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pStyle w:val="1"/>
              <w:spacing w:after="200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9494B">
              <w:rPr>
                <w:rFonts w:ascii="Times New Roman" w:hAnsi="Times New Roman"/>
                <w:b w:val="0"/>
                <w:bCs w:val="0"/>
                <w:szCs w:val="28"/>
              </w:rPr>
              <w:t>15</w:t>
            </w:r>
            <w:r>
              <w:rPr>
                <w:rFonts w:ascii="Times New Roman" w:hAnsi="Times New Roman"/>
                <w:b w:val="0"/>
                <w:bCs w:val="0"/>
                <w:szCs w:val="28"/>
              </w:rPr>
              <w:t xml:space="preserve"> </w:t>
            </w:r>
            <w:r w:rsidRPr="00F9494B">
              <w:rPr>
                <w:rFonts w:ascii="Times New Roman" w:hAnsi="Times New Roman"/>
                <w:b w:val="0"/>
                <w:bCs w:val="0"/>
                <w:szCs w:val="28"/>
              </w:rPr>
              <w:t>000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sz w:val="28"/>
                <w:szCs w:val="28"/>
              </w:rPr>
            </w:pPr>
            <w:r w:rsidRPr="00F9494B">
              <w:rPr>
                <w:sz w:val="28"/>
                <w:szCs w:val="28"/>
              </w:rPr>
              <w:t>4000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sz w:val="28"/>
                <w:szCs w:val="28"/>
              </w:rPr>
            </w:pPr>
            <w:r w:rsidRPr="00F9494B">
              <w:rPr>
                <w:sz w:val="28"/>
                <w:szCs w:val="28"/>
              </w:rPr>
              <w:t>4000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sz w:val="28"/>
                <w:szCs w:val="28"/>
              </w:rPr>
            </w:pPr>
            <w:r w:rsidRPr="00F9494B">
              <w:rPr>
                <w:sz w:val="28"/>
                <w:szCs w:val="28"/>
              </w:rPr>
              <w:t>4000</w:t>
            </w:r>
          </w:p>
        </w:tc>
      </w:tr>
      <w:tr w:rsidR="00A11B17" w:rsidRPr="00016044" w:rsidTr="00A11B17">
        <w:trPr>
          <w:trHeight w:val="275"/>
        </w:trPr>
        <w:tc>
          <w:tcPr>
            <w:tcW w:w="880" w:type="dxa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368" w:type="dxa"/>
          </w:tcPr>
          <w:p w:rsidR="00A11B17" w:rsidRPr="00F9494B" w:rsidRDefault="00A11B17" w:rsidP="00A11B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11B17" w:rsidRPr="00F9494B" w:rsidRDefault="00A11B17" w:rsidP="00A11B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</w:tcPr>
          <w:p w:rsidR="00A11B17" w:rsidRPr="00F9494B" w:rsidRDefault="00A11B17" w:rsidP="00A11B1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</w:tcPr>
          <w:p w:rsidR="00A11B17" w:rsidRPr="00F9494B" w:rsidRDefault="00A11B17" w:rsidP="00A11B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494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</w:tbl>
    <w:p w:rsidR="00A11B17" w:rsidRPr="00016044" w:rsidRDefault="00A11B17" w:rsidP="00A11B17">
      <w:pPr>
        <w:ind w:right="-180"/>
        <w:jc w:val="center"/>
        <w:rPr>
          <w:sz w:val="28"/>
          <w:szCs w:val="28"/>
          <w:lang w:val="uk-UA"/>
        </w:rPr>
      </w:pPr>
    </w:p>
    <w:p w:rsidR="00A11B17" w:rsidRDefault="00A11B17" w:rsidP="00A11B17">
      <w:pPr>
        <w:ind w:left="-284" w:right="-18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79</w:t>
      </w:r>
      <w:r w:rsidRPr="00016044">
        <w:rPr>
          <w:sz w:val="28"/>
          <w:szCs w:val="28"/>
          <w:lang w:val="uk-UA"/>
        </w:rPr>
        <w:t xml:space="preserve"> 000 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сімдесят дев'ять </w:t>
      </w:r>
      <w:r w:rsidRPr="00016044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>).</w:t>
      </w: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p w:rsidR="00A11B17" w:rsidRDefault="00A11B17" w:rsidP="00A11B17">
      <w:pPr>
        <w:spacing w:line="276" w:lineRule="auto"/>
        <w:rPr>
          <w:sz w:val="28"/>
          <w:szCs w:val="28"/>
          <w:lang w:val="uk-UA"/>
        </w:rPr>
      </w:pP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5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26.05.2026 № 114</w:t>
      </w:r>
    </w:p>
    <w:p w:rsidR="00A11B17" w:rsidRDefault="00A11B17" w:rsidP="00A11B17">
      <w:pPr>
        <w:spacing w:line="276" w:lineRule="auto"/>
        <w:rPr>
          <w:sz w:val="28"/>
          <w:szCs w:val="28"/>
          <w:lang w:val="uk-UA"/>
        </w:rPr>
      </w:pPr>
    </w:p>
    <w:p w:rsidR="00A11B17" w:rsidRPr="00016044" w:rsidRDefault="00A11B17" w:rsidP="00A11B17">
      <w:pPr>
        <w:pStyle w:val="3"/>
        <w:jc w:val="center"/>
      </w:pPr>
      <w:r w:rsidRPr="00016044">
        <w:rPr>
          <w:rFonts w:ascii="Times New Roman" w:hAnsi="Times New Roman"/>
          <w:sz w:val="28"/>
          <w:szCs w:val="28"/>
        </w:rPr>
        <w:t xml:space="preserve">СПИСОК </w:t>
      </w:r>
    </w:p>
    <w:p w:rsidR="00A11B17" w:rsidRPr="00016044" w:rsidRDefault="00A11B17" w:rsidP="00A11B17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016044">
        <w:rPr>
          <w:rFonts w:ascii="Times New Roman" w:hAnsi="Times New Roman"/>
          <w:sz w:val="28"/>
          <w:szCs w:val="28"/>
        </w:rPr>
        <w:t xml:space="preserve">батьків дітей з інвалідністю, </w:t>
      </w:r>
    </w:p>
    <w:p w:rsidR="00A11B17" w:rsidRPr="00016044" w:rsidRDefault="00A11B17" w:rsidP="00A11B17">
      <w:pPr>
        <w:pStyle w:val="3"/>
        <w:jc w:val="center"/>
      </w:pPr>
      <w:r w:rsidRPr="00016044">
        <w:rPr>
          <w:rFonts w:ascii="Times New Roman" w:hAnsi="Times New Roman"/>
          <w:sz w:val="28"/>
          <w:szCs w:val="28"/>
        </w:rPr>
        <w:t>яким</w:t>
      </w:r>
      <w:r w:rsidR="00611EE3">
        <w:rPr>
          <w:rFonts w:ascii="Times New Roman" w:hAnsi="Times New Roman"/>
          <w:sz w:val="28"/>
          <w:szCs w:val="28"/>
        </w:rPr>
        <w:t xml:space="preserve"> </w:t>
      </w:r>
      <w:r w:rsidRPr="00016044">
        <w:rPr>
          <w:rFonts w:ascii="Times New Roman" w:hAnsi="Times New Roman"/>
          <w:sz w:val="28"/>
          <w:szCs w:val="28"/>
        </w:rPr>
        <w:t>виділена одноразова грошова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044">
        <w:rPr>
          <w:rFonts w:ascii="Times New Roman" w:hAnsi="Times New Roman"/>
          <w:sz w:val="28"/>
          <w:szCs w:val="28"/>
        </w:rPr>
        <w:t>допомога</w:t>
      </w: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93"/>
        <w:gridCol w:w="992"/>
        <w:gridCol w:w="4082"/>
        <w:gridCol w:w="1134"/>
      </w:tblGrid>
      <w:tr w:rsidR="00A11B17" w:rsidRPr="00016044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ind w:right="180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Прізвище, ім’я,</w:t>
            </w:r>
          </w:p>
          <w:p w:rsidR="00A11B17" w:rsidRPr="00016044" w:rsidRDefault="00A11B17" w:rsidP="00A11B17">
            <w:pPr>
              <w:ind w:right="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016044" w:rsidRDefault="00A11B17" w:rsidP="00A11B17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Розмір</w:t>
            </w:r>
          </w:p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допо</w:t>
            </w:r>
            <w:proofErr w:type="spellEnd"/>
          </w:p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16044">
              <w:rPr>
                <w:sz w:val="28"/>
                <w:szCs w:val="28"/>
                <w:lang w:val="uk-UA"/>
              </w:rPr>
              <w:t>моги</w:t>
            </w:r>
            <w:proofErr w:type="spellEnd"/>
          </w:p>
          <w:p w:rsidR="00A11B17" w:rsidRPr="00016044" w:rsidRDefault="00A11B17" w:rsidP="00A11B1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11B17" w:rsidRPr="00016044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4F2AF3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4F2AF3" w:rsidRDefault="00A11B17" w:rsidP="00A11B1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4F2AF3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4F2AF3" w:rsidRDefault="00A11B17" w:rsidP="00A11B1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4F2AF3">
              <w:rPr>
                <w:sz w:val="28"/>
                <w:szCs w:val="28"/>
              </w:rPr>
              <w:t>1200</w:t>
            </w:r>
          </w:p>
        </w:tc>
      </w:tr>
      <w:tr w:rsidR="00A11B17" w:rsidRPr="00016044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4F2AF3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4F2AF3" w:rsidRDefault="00A11B17" w:rsidP="00A11B1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4F2AF3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4F2AF3" w:rsidRDefault="00A11B17" w:rsidP="00A11B17">
            <w:pPr>
              <w:jc w:val="center"/>
              <w:rPr>
                <w:sz w:val="28"/>
                <w:szCs w:val="28"/>
              </w:rPr>
            </w:pPr>
          </w:p>
          <w:p w:rsidR="00A11B17" w:rsidRPr="004F2AF3" w:rsidRDefault="00A11B17" w:rsidP="00A11B17">
            <w:pPr>
              <w:jc w:val="center"/>
              <w:rPr>
                <w:sz w:val="28"/>
                <w:szCs w:val="28"/>
              </w:rPr>
            </w:pPr>
            <w:r w:rsidRPr="004F2AF3">
              <w:rPr>
                <w:sz w:val="28"/>
                <w:szCs w:val="28"/>
              </w:rPr>
              <w:t>1200</w:t>
            </w:r>
          </w:p>
        </w:tc>
      </w:tr>
      <w:tr w:rsidR="00A11B17" w:rsidRPr="00016044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4F2AF3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4F2AF3" w:rsidRDefault="00A11B17" w:rsidP="00A11B1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4F2AF3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4F2AF3" w:rsidRDefault="00A11B17" w:rsidP="00A11B17">
            <w:pPr>
              <w:jc w:val="center"/>
              <w:rPr>
                <w:sz w:val="28"/>
                <w:szCs w:val="28"/>
              </w:rPr>
            </w:pPr>
          </w:p>
          <w:p w:rsidR="00A11B17" w:rsidRPr="004F2AF3" w:rsidRDefault="00A11B17" w:rsidP="00A11B17">
            <w:pPr>
              <w:jc w:val="center"/>
              <w:rPr>
                <w:sz w:val="28"/>
                <w:szCs w:val="28"/>
              </w:rPr>
            </w:pPr>
            <w:r w:rsidRPr="004F2AF3">
              <w:rPr>
                <w:sz w:val="28"/>
                <w:szCs w:val="28"/>
              </w:rPr>
              <w:t>1200</w:t>
            </w:r>
          </w:p>
        </w:tc>
      </w:tr>
      <w:tr w:rsidR="00A11B17" w:rsidRPr="00016044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4F2AF3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17" w:rsidRPr="004F2AF3" w:rsidRDefault="00A11B17" w:rsidP="00A11B1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4F2AF3" w:rsidRDefault="00A11B17" w:rsidP="00A11B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4F2AF3" w:rsidRDefault="00A11B17" w:rsidP="00A11B1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  <w:p w:rsidR="00A11B17" w:rsidRPr="004F2AF3" w:rsidRDefault="00A11B17" w:rsidP="00A11B1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4F2AF3">
              <w:rPr>
                <w:sz w:val="28"/>
                <w:szCs w:val="28"/>
              </w:rPr>
              <w:t>1200</w:t>
            </w:r>
          </w:p>
        </w:tc>
      </w:tr>
      <w:tr w:rsidR="00A11B17" w:rsidRPr="00016044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4F2AF3" w:rsidRDefault="00A11B17" w:rsidP="00A11B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4F2AF3" w:rsidRDefault="00A11B17" w:rsidP="00A11B17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4F2AF3" w:rsidRDefault="00A11B17" w:rsidP="00A11B1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4F2AF3" w:rsidRDefault="00A11B17" w:rsidP="00A11B17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F2AF3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A11B17" w:rsidRPr="00016044" w:rsidTr="00A11B1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016044" w:rsidRDefault="00A11B17" w:rsidP="00A11B17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4F2AF3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17" w:rsidRPr="004F2AF3" w:rsidRDefault="00A11B17" w:rsidP="00A11B17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17" w:rsidRPr="004F2AF3" w:rsidRDefault="00A11B17" w:rsidP="00A11B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B17" w:rsidRPr="004F2AF3" w:rsidRDefault="00A11B17" w:rsidP="00A11B17">
            <w:pPr>
              <w:jc w:val="center"/>
              <w:rPr>
                <w:sz w:val="28"/>
                <w:szCs w:val="28"/>
              </w:rPr>
            </w:pPr>
          </w:p>
          <w:p w:rsidR="00A11B17" w:rsidRPr="004F2AF3" w:rsidRDefault="00A11B17" w:rsidP="00A11B17">
            <w:pPr>
              <w:jc w:val="center"/>
              <w:rPr>
                <w:sz w:val="28"/>
                <w:szCs w:val="28"/>
              </w:rPr>
            </w:pPr>
            <w:r w:rsidRPr="004F2AF3">
              <w:rPr>
                <w:sz w:val="28"/>
                <w:szCs w:val="28"/>
              </w:rPr>
              <w:t>1200</w:t>
            </w:r>
          </w:p>
        </w:tc>
      </w:tr>
    </w:tbl>
    <w:p w:rsidR="00A11B17" w:rsidRPr="00016044" w:rsidRDefault="00A11B17" w:rsidP="00A11B17">
      <w:pPr>
        <w:jc w:val="center"/>
        <w:rPr>
          <w:sz w:val="28"/>
          <w:szCs w:val="28"/>
          <w:lang w:val="uk-UA"/>
        </w:rPr>
      </w:pPr>
    </w:p>
    <w:p w:rsidR="00A11B17" w:rsidRPr="00016044" w:rsidRDefault="00A11B17" w:rsidP="00A11B17">
      <w:pPr>
        <w:rPr>
          <w:b/>
          <w:lang w:val="uk-UA"/>
        </w:rPr>
      </w:pPr>
      <w:r w:rsidRPr="00016044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7</w:t>
      </w:r>
      <w:r w:rsidR="00611EE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</w:t>
      </w:r>
      <w:r w:rsidRPr="00016044">
        <w:rPr>
          <w:sz w:val="28"/>
          <w:szCs w:val="28"/>
          <w:lang w:val="uk-UA"/>
        </w:rPr>
        <w:t>00</w:t>
      </w:r>
      <w:r w:rsidR="00611EE3"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 w:rsidRPr="00016044">
        <w:rPr>
          <w:sz w:val="28"/>
          <w:szCs w:val="28"/>
          <w:lang w:val="uk-UA"/>
        </w:rPr>
        <w:t>00 коп.(</w:t>
      </w:r>
      <w:r>
        <w:rPr>
          <w:sz w:val="28"/>
          <w:szCs w:val="28"/>
          <w:lang w:val="uk-UA"/>
        </w:rPr>
        <w:t xml:space="preserve">сім </w:t>
      </w:r>
      <w:r w:rsidRPr="00016044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двісті </w:t>
      </w:r>
      <w:r w:rsidRPr="00016044">
        <w:rPr>
          <w:sz w:val="28"/>
          <w:szCs w:val="28"/>
          <w:lang w:val="uk-UA"/>
        </w:rPr>
        <w:t>грн 00 коп</w:t>
      </w:r>
      <w:r>
        <w:rPr>
          <w:sz w:val="28"/>
          <w:szCs w:val="28"/>
          <w:lang w:val="uk-UA"/>
        </w:rPr>
        <w:t>.</w:t>
      </w:r>
      <w:r w:rsidRPr="00016044">
        <w:rPr>
          <w:sz w:val="28"/>
          <w:szCs w:val="28"/>
          <w:lang w:val="uk-UA"/>
        </w:rPr>
        <w:t>).</w:t>
      </w: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  <w:bookmarkStart w:id="0" w:name="_GoBack"/>
      <w:bookmarkEnd w:id="0"/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6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26.05.2026 № 114</w:t>
      </w:r>
    </w:p>
    <w:p w:rsidR="00A11B17" w:rsidRPr="00016044" w:rsidRDefault="00A11B17" w:rsidP="00A11B17">
      <w:pPr>
        <w:ind w:left="3540" w:firstLine="708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СПИСОК</w:t>
      </w:r>
    </w:p>
    <w:p w:rsidR="00A11B17" w:rsidRDefault="00A11B17" w:rsidP="00A11B17">
      <w:pPr>
        <w:ind w:left="-540"/>
        <w:jc w:val="center"/>
        <w:rPr>
          <w:sz w:val="28"/>
          <w:szCs w:val="28"/>
          <w:lang w:val="uk-UA"/>
        </w:rPr>
      </w:pPr>
      <w:r w:rsidRPr="00016044">
        <w:rPr>
          <w:sz w:val="28"/>
          <w:szCs w:val="28"/>
          <w:lang w:val="uk-UA"/>
        </w:rPr>
        <w:t>громадян, яким відмовлено в наданні одноразової грошової допомоги</w:t>
      </w:r>
    </w:p>
    <w:p w:rsidR="00A11B17" w:rsidRPr="00016044" w:rsidRDefault="00A11B17" w:rsidP="00A11B17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65"/>
        <w:gridCol w:w="4961"/>
      </w:tblGrid>
      <w:tr w:rsidR="002D13B6" w:rsidRPr="00016044" w:rsidTr="002D13B6">
        <w:tc>
          <w:tcPr>
            <w:tcW w:w="709" w:type="dxa"/>
            <w:vAlign w:val="center"/>
          </w:tcPr>
          <w:p w:rsidR="002D13B6" w:rsidRPr="00016044" w:rsidRDefault="002D13B6" w:rsidP="00A11B17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№</w:t>
            </w:r>
          </w:p>
          <w:p w:rsidR="002D13B6" w:rsidRPr="00016044" w:rsidRDefault="002D13B6" w:rsidP="00A11B17">
            <w:pPr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4565" w:type="dxa"/>
            <w:vAlign w:val="center"/>
          </w:tcPr>
          <w:p w:rsidR="002D13B6" w:rsidRPr="00016044" w:rsidRDefault="002D13B6" w:rsidP="00A11B17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Прізвище, ім’я,</w:t>
            </w:r>
          </w:p>
          <w:p w:rsidR="002D13B6" w:rsidRPr="00016044" w:rsidRDefault="002D13B6" w:rsidP="00A11B17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961" w:type="dxa"/>
            <w:vAlign w:val="center"/>
          </w:tcPr>
          <w:p w:rsidR="002D13B6" w:rsidRPr="00016044" w:rsidRDefault="002D13B6" w:rsidP="00A11B17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sz w:val="28"/>
                <w:szCs w:val="28"/>
                <w:lang w:val="uk-UA"/>
              </w:rPr>
              <w:t>Причина відмови</w:t>
            </w:r>
          </w:p>
        </w:tc>
      </w:tr>
      <w:tr w:rsidR="002D13B6" w:rsidRPr="00016044" w:rsidTr="002D13B6">
        <w:tc>
          <w:tcPr>
            <w:tcW w:w="709" w:type="dxa"/>
            <w:vAlign w:val="center"/>
          </w:tcPr>
          <w:p w:rsidR="002D13B6" w:rsidRPr="00016044" w:rsidRDefault="002D13B6" w:rsidP="00A11B17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</w:tcPr>
          <w:p w:rsidR="002D13B6" w:rsidRPr="002D13B6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Баранецька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75262A">
              <w:rPr>
                <w:sz w:val="28"/>
                <w:szCs w:val="28"/>
              </w:rPr>
              <w:t>Христина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62A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961" w:type="dxa"/>
          </w:tcPr>
          <w:p w:rsidR="002D13B6" w:rsidRPr="00016044" w:rsidRDefault="002D13B6" w:rsidP="00A11B17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2D13B6" w:rsidRPr="00016044" w:rsidTr="002D13B6">
        <w:tc>
          <w:tcPr>
            <w:tcW w:w="709" w:type="dxa"/>
            <w:vAlign w:val="center"/>
          </w:tcPr>
          <w:p w:rsidR="002D13B6" w:rsidRPr="00016044" w:rsidRDefault="002D13B6" w:rsidP="00A11B17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</w:tcPr>
          <w:p w:rsidR="002D13B6" w:rsidRPr="002D13B6" w:rsidRDefault="002D13B6" w:rsidP="00A11B17">
            <w:pPr>
              <w:rPr>
                <w:sz w:val="28"/>
                <w:szCs w:val="28"/>
                <w:lang w:val="uk-UA"/>
              </w:rPr>
            </w:pPr>
            <w:proofErr w:type="spellStart"/>
            <w:r w:rsidRPr="0075262A">
              <w:rPr>
                <w:sz w:val="28"/>
                <w:szCs w:val="28"/>
              </w:rPr>
              <w:t>Заскалета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62A"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62A">
              <w:rPr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4961" w:type="dxa"/>
          </w:tcPr>
          <w:p w:rsidR="002D13B6" w:rsidRPr="002D13B6" w:rsidRDefault="002D13B6" w:rsidP="00A11B17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2D13B6" w:rsidRPr="00016044" w:rsidTr="002D13B6">
        <w:tc>
          <w:tcPr>
            <w:tcW w:w="709" w:type="dxa"/>
            <w:vAlign w:val="center"/>
          </w:tcPr>
          <w:p w:rsidR="002D13B6" w:rsidRPr="00016044" w:rsidRDefault="002D13B6" w:rsidP="00A11B17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</w:tcPr>
          <w:p w:rsidR="002D13B6" w:rsidRPr="002D13B6" w:rsidRDefault="002D13B6" w:rsidP="00A11B1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Кохан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62A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62A">
              <w:rPr>
                <w:color w:val="000000" w:themeColor="text1"/>
                <w:sz w:val="28"/>
                <w:szCs w:val="28"/>
              </w:rPr>
              <w:t>Макарович</w:t>
            </w:r>
            <w:proofErr w:type="spellEnd"/>
          </w:p>
        </w:tc>
        <w:tc>
          <w:tcPr>
            <w:tcW w:w="4961" w:type="dxa"/>
          </w:tcPr>
          <w:p w:rsidR="002D13B6" w:rsidRPr="002D13B6" w:rsidRDefault="002D13B6" w:rsidP="00A11B17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в</w:t>
            </w:r>
            <w:r w:rsidRPr="00016044">
              <w:rPr>
                <w:bCs/>
                <w:sz w:val="28"/>
                <w:szCs w:val="28"/>
                <w:lang w:val="uk-UA"/>
              </w:rPr>
              <w:t>имогам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порядку</w:t>
            </w:r>
          </w:p>
        </w:tc>
      </w:tr>
      <w:tr w:rsidR="002D13B6" w:rsidRPr="00016044" w:rsidTr="002D13B6">
        <w:tc>
          <w:tcPr>
            <w:tcW w:w="709" w:type="dxa"/>
            <w:vAlign w:val="center"/>
          </w:tcPr>
          <w:p w:rsidR="002D13B6" w:rsidRPr="00016044" w:rsidRDefault="002D13B6" w:rsidP="00A11B17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vAlign w:val="center"/>
          </w:tcPr>
          <w:p w:rsidR="002D13B6" w:rsidRPr="0075262A" w:rsidRDefault="002D13B6" w:rsidP="00A11B17">
            <w:pPr>
              <w:rPr>
                <w:bCs/>
                <w:sz w:val="28"/>
                <w:szCs w:val="28"/>
              </w:rPr>
            </w:pPr>
            <w:proofErr w:type="spellStart"/>
            <w:r w:rsidRPr="0075262A">
              <w:rPr>
                <w:bCs/>
                <w:sz w:val="28"/>
                <w:szCs w:val="28"/>
              </w:rPr>
              <w:t>Мартиненко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Ольга </w:t>
            </w:r>
            <w:proofErr w:type="spellStart"/>
            <w:r w:rsidRPr="0075262A">
              <w:rPr>
                <w:bCs/>
                <w:sz w:val="28"/>
                <w:szCs w:val="28"/>
              </w:rPr>
              <w:t>Іллівна</w:t>
            </w:r>
            <w:proofErr w:type="spellEnd"/>
          </w:p>
        </w:tc>
        <w:tc>
          <w:tcPr>
            <w:tcW w:w="4961" w:type="dxa"/>
          </w:tcPr>
          <w:p w:rsidR="002D13B6" w:rsidRPr="002D13B6" w:rsidRDefault="002D13B6" w:rsidP="00A11B17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2D13B6" w:rsidRPr="00016044" w:rsidTr="002D13B6">
        <w:tc>
          <w:tcPr>
            <w:tcW w:w="709" w:type="dxa"/>
            <w:vAlign w:val="center"/>
          </w:tcPr>
          <w:p w:rsidR="002D13B6" w:rsidRPr="00016044" w:rsidRDefault="002D13B6" w:rsidP="00A11B17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</w:tcPr>
          <w:p w:rsidR="002D13B6" w:rsidRPr="0075262A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Семикопна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62A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961" w:type="dxa"/>
          </w:tcPr>
          <w:p w:rsidR="002D13B6" w:rsidRPr="00016044" w:rsidRDefault="002D13B6" w:rsidP="00A11B17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  <w:tr w:rsidR="002D13B6" w:rsidRPr="00016044" w:rsidTr="002D13B6">
        <w:tc>
          <w:tcPr>
            <w:tcW w:w="709" w:type="dxa"/>
            <w:vAlign w:val="center"/>
          </w:tcPr>
          <w:p w:rsidR="002D13B6" w:rsidRPr="00016044" w:rsidRDefault="002D13B6" w:rsidP="00A11B17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207"/>
              </w:tabs>
              <w:adjustRightInd w:val="0"/>
              <w:spacing w:line="36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</w:tcPr>
          <w:p w:rsidR="002D13B6" w:rsidRPr="0075262A" w:rsidRDefault="002D13B6" w:rsidP="00A11B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Соколовська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62A"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262A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961" w:type="dxa"/>
          </w:tcPr>
          <w:p w:rsidR="002D13B6" w:rsidRPr="002D13B6" w:rsidRDefault="002D13B6" w:rsidP="00A11B17">
            <w:pPr>
              <w:rPr>
                <w:bCs/>
                <w:sz w:val="28"/>
                <w:szCs w:val="28"/>
                <w:lang w:val="uk-UA"/>
              </w:rPr>
            </w:pPr>
            <w:r w:rsidRPr="00016044">
              <w:rPr>
                <w:bCs/>
                <w:sz w:val="28"/>
                <w:szCs w:val="28"/>
                <w:lang w:val="uk-UA"/>
              </w:rPr>
              <w:t>Не відповідає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16044">
              <w:rPr>
                <w:bCs/>
                <w:sz w:val="28"/>
                <w:szCs w:val="28"/>
                <w:lang w:val="uk-UA"/>
              </w:rPr>
              <w:t>вимогам порядку</w:t>
            </w:r>
          </w:p>
        </w:tc>
      </w:tr>
    </w:tbl>
    <w:p w:rsidR="00A11B17" w:rsidRDefault="00A11B17" w:rsidP="00A11B1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11B17" w:rsidRDefault="00A11B17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D65854" w:rsidRDefault="00D65854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p w:rsidR="00D65854" w:rsidRDefault="00D65854" w:rsidP="00D6585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p w:rsidR="00D65854" w:rsidRPr="00F16E9D" w:rsidRDefault="00D65854" w:rsidP="00A11B17">
      <w:pPr>
        <w:spacing w:line="276" w:lineRule="auto"/>
        <w:rPr>
          <w:b/>
          <w:i/>
          <w:sz w:val="28"/>
          <w:szCs w:val="28"/>
          <w:lang w:val="uk-UA"/>
        </w:rPr>
      </w:pPr>
    </w:p>
    <w:sectPr w:rsidR="00D65854" w:rsidRPr="00F16E9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85" w:rsidRDefault="00723785">
      <w:r>
        <w:separator/>
      </w:r>
    </w:p>
  </w:endnote>
  <w:endnote w:type="continuationSeparator" w:id="0">
    <w:p w:rsidR="00723785" w:rsidRDefault="0072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85" w:rsidRDefault="00723785">
      <w:r>
        <w:separator/>
      </w:r>
    </w:p>
  </w:footnote>
  <w:footnote w:type="continuationSeparator" w:id="0">
    <w:p w:rsidR="00723785" w:rsidRDefault="00723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CC" w:rsidRDefault="00575EC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5ECC" w:rsidRDefault="00575EC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CC" w:rsidRDefault="00575EC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13B6">
      <w:rPr>
        <w:rStyle w:val="ab"/>
        <w:noProof/>
      </w:rPr>
      <w:t>8</w:t>
    </w:r>
    <w:r>
      <w:rPr>
        <w:rStyle w:val="ab"/>
      </w:rPr>
      <w:fldChar w:fldCharType="end"/>
    </w:r>
  </w:p>
  <w:p w:rsidR="00575ECC" w:rsidRDefault="00575EC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CEA"/>
    <w:multiLevelType w:val="multilevel"/>
    <w:tmpl w:val="EC4A9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6D3A"/>
    <w:multiLevelType w:val="hybridMultilevel"/>
    <w:tmpl w:val="AAFC365C"/>
    <w:lvl w:ilvl="0" w:tplc="CB4A8F72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 w15:restartNumberingAfterBreak="0">
    <w:nsid w:val="08500F89"/>
    <w:multiLevelType w:val="hybridMultilevel"/>
    <w:tmpl w:val="40BCE71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5CA1013"/>
    <w:multiLevelType w:val="hybridMultilevel"/>
    <w:tmpl w:val="A3EAD0C0"/>
    <w:lvl w:ilvl="0" w:tplc="CF466A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9740D"/>
    <w:multiLevelType w:val="hybridMultilevel"/>
    <w:tmpl w:val="9CAC0848"/>
    <w:lvl w:ilvl="0" w:tplc="1C2AD86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C1C12C1"/>
    <w:multiLevelType w:val="hybridMultilevel"/>
    <w:tmpl w:val="EFBED37A"/>
    <w:lvl w:ilvl="0" w:tplc="0590CF14">
      <w:start w:val="1"/>
      <w:numFmt w:val="decimal"/>
      <w:lvlText w:val="%1."/>
      <w:lvlJc w:val="left"/>
      <w:pPr>
        <w:ind w:left="975" w:hanging="4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F5418AB"/>
    <w:multiLevelType w:val="hybridMultilevel"/>
    <w:tmpl w:val="F178264E"/>
    <w:lvl w:ilvl="0" w:tplc="71B8FA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2E0668"/>
    <w:multiLevelType w:val="hybridMultilevel"/>
    <w:tmpl w:val="F3801018"/>
    <w:lvl w:ilvl="0" w:tplc="B10A72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4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4401A"/>
    <w:multiLevelType w:val="hybridMultilevel"/>
    <w:tmpl w:val="3FC02340"/>
    <w:lvl w:ilvl="0" w:tplc="BA1C784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9"/>
  </w:num>
  <w:num w:numId="3">
    <w:abstractNumId w:val="6"/>
  </w:num>
  <w:num w:numId="4">
    <w:abstractNumId w:val="37"/>
  </w:num>
  <w:num w:numId="5">
    <w:abstractNumId w:val="31"/>
  </w:num>
  <w:num w:numId="6">
    <w:abstractNumId w:val="9"/>
  </w:num>
  <w:num w:numId="7">
    <w:abstractNumId w:val="20"/>
  </w:num>
  <w:num w:numId="8">
    <w:abstractNumId w:val="39"/>
  </w:num>
  <w:num w:numId="9">
    <w:abstractNumId w:val="7"/>
  </w:num>
  <w:num w:numId="10">
    <w:abstractNumId w:val="16"/>
  </w:num>
  <w:num w:numId="11">
    <w:abstractNumId w:val="17"/>
  </w:num>
  <w:num w:numId="12">
    <w:abstractNumId w:val="4"/>
  </w:num>
  <w:num w:numId="13">
    <w:abstractNumId w:val="12"/>
  </w:num>
  <w:num w:numId="14">
    <w:abstractNumId w:val="43"/>
  </w:num>
  <w:num w:numId="15">
    <w:abstractNumId w:val="3"/>
  </w:num>
  <w:num w:numId="16">
    <w:abstractNumId w:val="19"/>
  </w:num>
  <w:num w:numId="17">
    <w:abstractNumId w:val="30"/>
  </w:num>
  <w:num w:numId="18">
    <w:abstractNumId w:val="23"/>
  </w:num>
  <w:num w:numId="19">
    <w:abstractNumId w:val="22"/>
  </w:num>
  <w:num w:numId="20">
    <w:abstractNumId w:val="11"/>
  </w:num>
  <w:num w:numId="21">
    <w:abstractNumId w:val="25"/>
  </w:num>
  <w:num w:numId="22">
    <w:abstractNumId w:val="10"/>
  </w:num>
  <w:num w:numId="23">
    <w:abstractNumId w:val="28"/>
  </w:num>
  <w:num w:numId="24">
    <w:abstractNumId w:val="18"/>
  </w:num>
  <w:num w:numId="25">
    <w:abstractNumId w:val="24"/>
  </w:num>
  <w:num w:numId="26">
    <w:abstractNumId w:val="42"/>
  </w:num>
  <w:num w:numId="27">
    <w:abstractNumId w:val="34"/>
  </w:num>
  <w:num w:numId="28">
    <w:abstractNumId w:val="2"/>
  </w:num>
  <w:num w:numId="29">
    <w:abstractNumId w:val="13"/>
  </w:num>
  <w:num w:numId="30">
    <w:abstractNumId w:val="32"/>
  </w:num>
  <w:num w:numId="31">
    <w:abstractNumId w:val="26"/>
  </w:num>
  <w:num w:numId="32">
    <w:abstractNumId w:val="15"/>
  </w:num>
  <w:num w:numId="33">
    <w:abstractNumId w:val="1"/>
  </w:num>
  <w:num w:numId="34">
    <w:abstractNumId w:val="0"/>
  </w:num>
  <w:num w:numId="35">
    <w:abstractNumId w:val="27"/>
  </w:num>
  <w:num w:numId="36">
    <w:abstractNumId w:val="44"/>
  </w:num>
  <w:num w:numId="37">
    <w:abstractNumId w:val="35"/>
  </w:num>
  <w:num w:numId="38">
    <w:abstractNumId w:val="33"/>
  </w:num>
  <w:num w:numId="39">
    <w:abstractNumId w:val="41"/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8"/>
  </w:num>
  <w:num w:numId="43">
    <w:abstractNumId w:val="21"/>
  </w:num>
  <w:num w:numId="44">
    <w:abstractNumId w:val="36"/>
  </w:num>
  <w:num w:numId="45">
    <w:abstractNumId w:val="3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05F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C4B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A9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816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4DFE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13B6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A38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0B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77764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0342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F4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37AE7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326F"/>
    <w:rsid w:val="00574765"/>
    <w:rsid w:val="0057559C"/>
    <w:rsid w:val="0057566D"/>
    <w:rsid w:val="005756C9"/>
    <w:rsid w:val="00575ECC"/>
    <w:rsid w:val="00575F29"/>
    <w:rsid w:val="0057667F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1B7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6DF"/>
    <w:rsid w:val="00602919"/>
    <w:rsid w:val="006051FB"/>
    <w:rsid w:val="006052D1"/>
    <w:rsid w:val="00606913"/>
    <w:rsid w:val="00606E30"/>
    <w:rsid w:val="00606FF4"/>
    <w:rsid w:val="00607597"/>
    <w:rsid w:val="0060760B"/>
    <w:rsid w:val="00611EE1"/>
    <w:rsid w:val="00611EE3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457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9F1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1123"/>
    <w:rsid w:val="00682A0E"/>
    <w:rsid w:val="00682C12"/>
    <w:rsid w:val="00682C3B"/>
    <w:rsid w:val="00682F85"/>
    <w:rsid w:val="00683797"/>
    <w:rsid w:val="00683A26"/>
    <w:rsid w:val="006857D6"/>
    <w:rsid w:val="00685B0B"/>
    <w:rsid w:val="00686D15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785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8EF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512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918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B5D"/>
    <w:rsid w:val="00911DCC"/>
    <w:rsid w:val="00912037"/>
    <w:rsid w:val="00912B6E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2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DF2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B17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6E8A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A63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348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78D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4F3E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5DD0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854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1958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2F65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5D3C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0B92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2CB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16E9D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2D7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23DD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E7CB4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9CE50-4D76-4545-8D2D-FD4DCA0B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4428</Words>
  <Characters>2525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2026-05-25T10:43:00Z</cp:lastPrinted>
  <dcterms:created xsi:type="dcterms:W3CDTF">2026-05-29T08:33:00Z</dcterms:created>
  <dcterms:modified xsi:type="dcterms:W3CDTF">2026-05-29T08:38:00Z</dcterms:modified>
</cp:coreProperties>
</file>