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CB" w:rsidRDefault="008570CB" w:rsidP="008570CB">
      <w:pPr>
        <w:pStyle w:val="3"/>
        <w:numPr>
          <w:ilvl w:val="2"/>
          <w:numId w:val="1"/>
        </w:numPr>
        <w:tabs>
          <w:tab w:val="left" w:pos="3969"/>
        </w:tabs>
        <w:suppressAutoHyphens/>
        <w:overflowPunct w:val="0"/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0CB" w:rsidRDefault="008570CB" w:rsidP="008570CB">
      <w:pPr>
        <w:pStyle w:val="3"/>
        <w:numPr>
          <w:ilvl w:val="2"/>
          <w:numId w:val="1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8570CB" w:rsidRDefault="008570CB" w:rsidP="008570CB">
      <w:pPr>
        <w:pStyle w:val="3"/>
        <w:numPr>
          <w:ilvl w:val="2"/>
          <w:numId w:val="1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570CB" w:rsidRDefault="008570CB" w:rsidP="008570CB">
      <w:pPr>
        <w:pStyle w:val="3"/>
        <w:numPr>
          <w:ilvl w:val="2"/>
          <w:numId w:val="1"/>
        </w:numPr>
        <w:suppressAutoHyphens/>
        <w:overflowPunct w:val="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570CB" w:rsidRDefault="008570CB" w:rsidP="008570CB">
      <w:pPr>
        <w:jc w:val="center"/>
        <w:rPr>
          <w:b/>
          <w:bCs/>
          <w:sz w:val="36"/>
          <w:szCs w:val="3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120B2" wp14:editId="2C001858">
                <wp:simplePos x="0" y="0"/>
                <wp:positionH relativeFrom="column">
                  <wp:posOffset>434975</wp:posOffset>
                </wp:positionH>
                <wp:positionV relativeFrom="paragraph">
                  <wp:posOffset>93980</wp:posOffset>
                </wp:positionV>
                <wp:extent cx="6120765" cy="635"/>
                <wp:effectExtent l="38100" t="31115" r="32385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D30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5pt,7.4pt" to="51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" strokeweight="1.59mm">
                <v:stroke joinstyle="miter"/>
              </v:line>
            </w:pict>
          </mc:Fallback>
        </mc:AlternateContent>
      </w:r>
    </w:p>
    <w:p w:rsidR="008570CB" w:rsidRDefault="008570CB" w:rsidP="008570CB">
      <w:pPr>
        <w:pStyle w:val="3"/>
        <w:numPr>
          <w:ilvl w:val="2"/>
          <w:numId w:val="1"/>
        </w:numPr>
        <w:suppressAutoHyphens/>
        <w:overflowPunct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570CB" w:rsidRDefault="008570CB" w:rsidP="008570CB">
      <w:pPr>
        <w:ind w:right="-1"/>
        <w:jc w:val="both"/>
      </w:pPr>
      <w:r>
        <w:rPr>
          <w:sz w:val="28"/>
          <w:szCs w:val="28"/>
        </w:rPr>
        <w:t>_______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  <w:u w:val="single"/>
        </w:rPr>
        <w:t>___</w:t>
      </w:r>
    </w:p>
    <w:p w:rsidR="008570CB" w:rsidRDefault="008570CB" w:rsidP="00647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дозволів 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>фізичній особі-підприємцю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>Барні Сергію Ігоровичу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>на розміщення  тимчасових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 xml:space="preserve">споруд (літнього майданчика) для 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 xml:space="preserve">провадження підприємницької </w:t>
      </w:r>
    </w:p>
    <w:p w:rsidR="0064735A" w:rsidRPr="008570CB" w:rsidRDefault="0064735A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>діяльності на вул. Підвальна,</w:t>
      </w:r>
      <w:r w:rsidR="008570CB" w:rsidRPr="008570CB">
        <w:rPr>
          <w:rFonts w:ascii="Times New Roman" w:hAnsi="Times New Roman" w:cs="Times New Roman"/>
          <w:sz w:val="28"/>
          <w:szCs w:val="28"/>
        </w:rPr>
        <w:t xml:space="preserve"> </w:t>
      </w:r>
      <w:r w:rsidRPr="008570CB">
        <w:rPr>
          <w:rFonts w:ascii="Times New Roman" w:hAnsi="Times New Roman" w:cs="Times New Roman"/>
          <w:sz w:val="28"/>
          <w:szCs w:val="28"/>
        </w:rPr>
        <w:t>4а</w:t>
      </w:r>
    </w:p>
    <w:p w:rsidR="0064735A" w:rsidRPr="008570CB" w:rsidRDefault="008570CB" w:rsidP="0064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0CB">
        <w:rPr>
          <w:rFonts w:ascii="Times New Roman" w:hAnsi="Times New Roman" w:cs="Times New Roman"/>
          <w:sz w:val="28"/>
          <w:szCs w:val="28"/>
        </w:rPr>
        <w:t xml:space="preserve">в м. </w:t>
      </w:r>
      <w:proofErr w:type="spellStart"/>
      <w:r w:rsidRPr="008570CB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</w:p>
    <w:p w:rsidR="003D481C" w:rsidRDefault="003D481C" w:rsidP="00647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0CB" w:rsidRPr="00CC6CBA" w:rsidRDefault="008570CB" w:rsidP="00647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35A" w:rsidRPr="00CC6CBA" w:rsidRDefault="0064735A" w:rsidP="00857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 w:rsidR="00662643" w:rsidRPr="00662643">
        <w:rPr>
          <w:rFonts w:ascii="Times New Roman" w:hAnsi="Times New Roman"/>
          <w:color w:val="FF0000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>постанов</w:t>
      </w:r>
      <w:r w:rsidR="0066264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</w:t>
      </w:r>
      <w:r w:rsidR="00662643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</w:t>
      </w:r>
      <w:r w:rsidR="00C465F5">
        <w:rPr>
          <w:rFonts w:ascii="Times New Roman" w:hAnsi="Times New Roman"/>
          <w:sz w:val="28"/>
          <w:szCs w:val="28"/>
        </w:rPr>
        <w:t>, ДБН В.2.2-23:2009 «Підприємства торгівлі»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2643">
        <w:rPr>
          <w:rFonts w:ascii="Times New Roman" w:hAnsi="Times New Roman" w:cs="Times New Roman"/>
          <w:color w:val="FF0000"/>
          <w:sz w:val="28"/>
          <w:szCs w:val="28"/>
        </w:rPr>
        <w:t>беручи до уваги</w:t>
      </w:r>
      <w:r w:rsidR="00662643" w:rsidRPr="0066264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62643">
        <w:rPr>
          <w:rFonts w:ascii="Times New Roman" w:hAnsi="Times New Roman" w:cs="Times New Roman"/>
          <w:sz w:val="28"/>
          <w:szCs w:val="28"/>
        </w:rPr>
        <w:t>висновок управління архітектури та містобудування Калуської міської ради,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заяви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Барни Сергія Ігоровича </w:t>
      </w:r>
      <w:r w:rsidRPr="00CC6CBA">
        <w:rPr>
          <w:rFonts w:ascii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hAnsi="Times New Roman" w:cs="Times New Roman"/>
          <w:sz w:val="28"/>
          <w:szCs w:val="28"/>
        </w:rPr>
        <w:t>дозволу на розміщення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літнього майданчика</w:t>
      </w:r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>
        <w:rPr>
          <w:rFonts w:ascii="Times New Roman" w:hAnsi="Times New Roman" w:cs="Times New Roman"/>
          <w:sz w:val="28"/>
          <w:szCs w:val="28"/>
        </w:rPr>
        <w:t>Підвальна,4а</w:t>
      </w:r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64735A" w:rsidRDefault="0064735A" w:rsidP="00857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4735A" w:rsidRPr="00272C82" w:rsidRDefault="0064735A" w:rsidP="00857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Відмовити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фізичній особі-підприємцю Барні Сергію Ігоровичу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Pr="00662643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662643" w:rsidRPr="00662643">
        <w:rPr>
          <w:rFonts w:ascii="Times New Roman" w:hAnsi="Times New Roman" w:cs="Times New Roman"/>
          <w:color w:val="FF0000"/>
          <w:sz w:val="28"/>
          <w:szCs w:val="28"/>
        </w:rPr>
        <w:t xml:space="preserve"> наданні дозволу </w:t>
      </w:r>
      <w:r w:rsidR="0066264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>розміщенн</w:t>
      </w:r>
      <w:r w:rsidR="006626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662643" w:rsidRPr="00CC6CBA">
        <w:rPr>
          <w:rFonts w:ascii="Times New Roman" w:hAnsi="Times New Roman" w:cs="Times New Roman"/>
          <w:sz w:val="28"/>
          <w:szCs w:val="28"/>
        </w:rPr>
        <w:t>(</w:t>
      </w:r>
      <w:r w:rsidR="00662643">
        <w:rPr>
          <w:rFonts w:ascii="Times New Roman" w:hAnsi="Times New Roman" w:cs="Times New Roman"/>
          <w:sz w:val="28"/>
          <w:szCs w:val="28"/>
        </w:rPr>
        <w:t>літнього майданчика</w:t>
      </w:r>
      <w:r w:rsidR="00662643" w:rsidRPr="00CC6CBA">
        <w:rPr>
          <w:rFonts w:ascii="Times New Roman" w:hAnsi="Times New Roman" w:cs="Times New Roman"/>
          <w:sz w:val="28"/>
          <w:szCs w:val="28"/>
        </w:rPr>
        <w:t xml:space="preserve">) </w:t>
      </w:r>
      <w:r w:rsidRPr="00CC6CBA"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на </w:t>
      </w:r>
      <w:r>
        <w:rPr>
          <w:rFonts w:ascii="Times New Roman" w:hAnsi="Times New Roman" w:cs="Times New Roman"/>
          <w:sz w:val="28"/>
          <w:szCs w:val="28"/>
        </w:rPr>
        <w:t>вул. Підвальна,4а в м. Калуші</w:t>
      </w:r>
      <w:r w:rsidR="00662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35A" w:rsidRPr="00CC6CBA" w:rsidRDefault="0064735A" w:rsidP="00857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6CBA"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 w:rsidR="00C465F5">
        <w:rPr>
          <w:rFonts w:ascii="Times New Roman" w:hAnsi="Times New Roman" w:cs="Times New Roman"/>
          <w:sz w:val="28"/>
          <w:szCs w:val="28"/>
        </w:rPr>
        <w:t>ього рішення покласти на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заступника        міського голови </w:t>
      </w:r>
      <w:r w:rsidR="00C465F5"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 w:rsidR="00C465F5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35A" w:rsidRDefault="0064735A" w:rsidP="00857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35A" w:rsidRDefault="0064735A" w:rsidP="00857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35A" w:rsidRPr="00CC6CBA" w:rsidRDefault="0064735A" w:rsidP="008570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   Андрій </w:t>
      </w:r>
      <w:r w:rsidR="00C465F5">
        <w:rPr>
          <w:rFonts w:ascii="Times New Roman" w:hAnsi="Times New Roman" w:cs="Times New Roman"/>
          <w:b/>
          <w:sz w:val="28"/>
          <w:szCs w:val="28"/>
        </w:rPr>
        <w:t>НАЙДА</w:t>
      </w:r>
      <w:bookmarkStart w:id="0" w:name="_GoBack"/>
      <w:bookmarkEnd w:id="0"/>
    </w:p>
    <w:sectPr w:rsidR="0064735A" w:rsidRPr="00CC6CBA" w:rsidSect="008570CB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66"/>
    <w:rsid w:val="001462D4"/>
    <w:rsid w:val="003B7210"/>
    <w:rsid w:val="003D3523"/>
    <w:rsid w:val="003D481C"/>
    <w:rsid w:val="0064735A"/>
    <w:rsid w:val="00662643"/>
    <w:rsid w:val="008570CB"/>
    <w:rsid w:val="00B80166"/>
    <w:rsid w:val="00C465F5"/>
    <w:rsid w:val="00C81D89"/>
    <w:rsid w:val="00EE79C8"/>
    <w:rsid w:val="00F4682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A001"/>
  <w15:docId w15:val="{4FE6F4E8-6CA9-4560-B3F6-DEAEA8A9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5A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8570CB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D8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8570CB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2022-07-27T13:08:00Z</cp:lastPrinted>
  <dcterms:created xsi:type="dcterms:W3CDTF">2022-07-29T05:25:00Z</dcterms:created>
  <dcterms:modified xsi:type="dcterms:W3CDTF">2022-07-29T05:25:00Z</dcterms:modified>
</cp:coreProperties>
</file>