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05" w:rsidRDefault="00576B05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76B05" w:rsidRDefault="00576B05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76B05" w:rsidRDefault="00576B05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76B05" w:rsidRDefault="00576B05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76B05" w:rsidRDefault="00576B05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576B05" w:rsidRDefault="00576B05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27DCC" w:rsidRDefault="00D27DCC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27DCC" w:rsidRDefault="00D27DCC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27DCC" w:rsidRDefault="00D27DCC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27DCC" w:rsidRDefault="00D27DCC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27DCC" w:rsidRDefault="00D27DCC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27DCC" w:rsidRDefault="00D27DCC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64B24" w:rsidRDefault="002F2690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="001445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964B24" w:rsidRPr="00964B2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="00004A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Місцев</w:t>
      </w:r>
      <w:proofErr w:type="spellEnd"/>
      <w:r w:rsidR="00004A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у</w:t>
      </w:r>
      <w:r w:rsidR="00004A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04A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інвестиційн</w:t>
      </w:r>
      <w:proofErr w:type="spellEnd"/>
      <w:r w:rsidR="00004A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у</w:t>
      </w:r>
      <w:r w:rsidR="00004A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рад</w:t>
      </w:r>
      <w:r w:rsidR="00004A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у</w:t>
      </w:r>
    </w:p>
    <w:p w:rsidR="00004ACE" w:rsidRDefault="002F2690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="001445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004A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Калуської міської територіальної </w:t>
      </w:r>
    </w:p>
    <w:p w:rsidR="00004ACE" w:rsidRPr="00004ACE" w:rsidRDefault="002F2690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="001445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004A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громади</w:t>
      </w:r>
    </w:p>
    <w:p w:rsidR="00576B05" w:rsidRPr="0083471E" w:rsidRDefault="00576B05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964B24" w:rsidRPr="0083471E" w:rsidRDefault="00964B24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4B24" w:rsidRPr="008027CF" w:rsidRDefault="002F2690" w:rsidP="00964B24">
      <w:pPr>
        <w:shd w:val="clear" w:color="auto" w:fill="FFFFFF"/>
        <w:spacing w:after="0" w:line="240" w:lineRule="auto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004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004ACE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</w:t>
      </w:r>
      <w:r w:rsid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уючись </w:t>
      </w:r>
      <w:r w:rsidR="00004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ACE" w:rsidRPr="008347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ст.28, ст.40</w:t>
      </w:r>
      <w:r w:rsidR="00004ACE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</w:t>
      </w:r>
      <w:r w:rsidR="00004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Україні</w:t>
      </w:r>
      <w:r w:rsidR="00004ACE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04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4B24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ст.</w:t>
      </w:r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4B24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</w:t>
      </w:r>
      <w:r w:rsidR="00964B24" w:rsidRPr="008347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uk-UA" w:eastAsia="ru-RU"/>
        </w:rPr>
        <w:t>2</w:t>
      </w:r>
      <w:r w:rsid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4ACE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Бюджетного кодексу України, </w:t>
      </w:r>
      <w:r w:rsidR="00004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964B24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останов Кабінету Міністрів України від</w:t>
      </w:r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 травня 2024</w:t>
      </w:r>
      <w:r w:rsidR="00964B24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 № 549 «Про утворення Стратегічної інвестиц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ійної ради», від 28 лютого 2025</w:t>
      </w:r>
      <w:r w:rsidR="00964B24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 № 294 «Про затвердження Порядку розроблення та моніторингу реалізації середньострокового плану пріоритетних публічних інвестицій де</w:t>
      </w:r>
      <w:r w:rsidR="00004ACE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ржави», від 28 лютого 2025 р. №</w:t>
      </w:r>
      <w:r w:rsidR="00964B24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527 «Деякі питання управління публічними інвестиці</w:t>
      </w:r>
      <w:r w:rsidR="00004ACE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ями», </w:t>
      </w:r>
      <w:r w:rsidR="00004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964B24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 Кабінету Міністрів України від 18 червня 2024 року №588-р «Про затвердження плану заходів з реалізації Дорожньої карти реформування управління публічними інвестиціями на 2024-2028 роки»,</w:t>
      </w:r>
      <w:r w:rsidR="00004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004ACE" w:rsidRPr="008347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ефективного використання бюджетних коштів, </w:t>
      </w:r>
      <w:r w:rsidR="00004ACE" w:rsidRPr="008027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беручи до уваги службову записку управління економічного р</w:t>
      </w:r>
      <w:r w:rsidR="0083471E" w:rsidRPr="008027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озвитку міста міської ради від 25.07.2025 № 04-06/240</w:t>
      </w:r>
      <w:r w:rsidR="00004ACE" w:rsidRPr="008027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32E12" w:rsidRPr="008027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міської ради</w:t>
      </w:r>
    </w:p>
    <w:p w:rsidR="00A32E12" w:rsidRPr="0083471E" w:rsidRDefault="00A32E12" w:rsidP="00964B24">
      <w:pPr>
        <w:shd w:val="clear" w:color="auto" w:fill="FFFFFF"/>
        <w:spacing w:after="0" w:line="240" w:lineRule="auto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4ACE" w:rsidRDefault="00964B24" w:rsidP="00004ACE">
      <w:pPr>
        <w:tabs>
          <w:tab w:val="left" w:pos="13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4B2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A32E12" w:rsidRPr="00A32E12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004ACE" w:rsidRPr="00004ACE" w:rsidRDefault="00004ACE" w:rsidP="00004AC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964B24" w:rsidRP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Утворити</w:t>
      </w:r>
      <w:proofErr w:type="spellEnd"/>
      <w:r w:rsidR="00964B24" w:rsidRP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4B24" w:rsidRP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Місцеву</w:t>
      </w:r>
      <w:proofErr w:type="spellEnd"/>
      <w:r w:rsidR="00964B24" w:rsidRP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4B24" w:rsidRP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інвестиційну</w:t>
      </w:r>
      <w:proofErr w:type="spellEnd"/>
      <w:r w:rsidR="00964B24" w:rsidRP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 у </w:t>
      </w:r>
      <w:proofErr w:type="spellStart"/>
      <w:r w:rsidR="00964B24" w:rsidRP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 w:rsidR="00964B24" w:rsidRP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4B24" w:rsidRP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="00964B24" w:rsidRP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964B24" w:rsidRP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додатком</w:t>
      </w:r>
      <w:proofErr w:type="spellEnd"/>
      <w:r w:rsidR="00964B24" w:rsidRPr="00004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004ACE" w:rsidRDefault="00004ACE" w:rsidP="00004AC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Місцеву</w:t>
      </w:r>
      <w:proofErr w:type="spellEnd"/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інвестиційну</w:t>
      </w:r>
      <w:proofErr w:type="spellEnd"/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 </w:t>
      </w:r>
      <w:r w:rsidR="00B63E25" w:rsidRPr="00A32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</w:t>
      </w:r>
      <w:proofErr w:type="spellStart"/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 w:rsidR="00B63E25" w:rsidRPr="00A32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proofErr w:type="spellEnd"/>
      <w:r w:rsidR="00B63E25" w:rsidRPr="00A3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B24" w:rsidRPr="00004ACE" w:rsidRDefault="00004ACE" w:rsidP="00004AC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A32E12" w:rsidRPr="00A32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E12" w:rsidRPr="00A32E1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A32E12" w:rsidRPr="00A32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E12" w:rsidRPr="00A32E12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A32E12" w:rsidRPr="00A32E12">
        <w:rPr>
          <w:rFonts w:ascii="Times New Roman" w:hAnsi="Times New Roman" w:cs="Times New Roman"/>
          <w:sz w:val="28"/>
          <w:szCs w:val="28"/>
        </w:rPr>
        <w:t xml:space="preserve"> н</w:t>
      </w:r>
      <w:r w:rsidR="00A32E12" w:rsidRPr="00A32E1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32E12" w:rsidRPr="00A32E12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="00A32E12" w:rsidRPr="00A32E12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A32E12" w:rsidRPr="00A32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E12" w:rsidRPr="00A32E12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A32E12" w:rsidRPr="00A32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E12" w:rsidRPr="00A32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Богдана Білецького</w:t>
      </w:r>
      <w:r w:rsidR="00964B24"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B05" w:rsidRPr="00964B24" w:rsidRDefault="00964B24" w:rsidP="00964B2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B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359A" w:rsidRDefault="00964B24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964B2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Міський</w:t>
      </w:r>
      <w:proofErr w:type="spellEnd"/>
      <w:r w:rsidRPr="00964B2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голова                                                           </w:t>
      </w:r>
      <w:r w:rsidR="00A32E12" w:rsidRPr="00A32E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A32E12" w:rsidRPr="00A32E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B63E25" w:rsidRPr="00A32E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Андрій НАЙДА</w:t>
      </w:r>
    </w:p>
    <w:p w:rsidR="0013359A" w:rsidRDefault="0013359A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13359A" w:rsidRDefault="0013359A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13359A" w:rsidRDefault="0013359A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004ACE" w:rsidRDefault="00004AC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13359A" w:rsidRDefault="0013359A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13359A" w:rsidRPr="0013359A" w:rsidRDefault="0013359A" w:rsidP="0013359A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Додаток 1</w:t>
      </w:r>
    </w:p>
    <w:p w:rsidR="00004ACE" w:rsidRDefault="0013359A" w:rsidP="0013359A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рішення виконавчого комітету</w:t>
      </w:r>
    </w:p>
    <w:p w:rsidR="0013359A" w:rsidRPr="0013359A" w:rsidRDefault="00004ACE" w:rsidP="0013359A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міської ради</w:t>
      </w:r>
      <w:r w:rsidR="0013359A"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</w:p>
    <w:p w:rsidR="0013359A" w:rsidRPr="0013359A" w:rsidRDefault="0013359A" w:rsidP="0013359A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 ___________________ №______</w:t>
      </w:r>
    </w:p>
    <w:p w:rsidR="0013359A" w:rsidRPr="0013359A" w:rsidRDefault="0013359A" w:rsidP="0013359A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0" w:line="240" w:lineRule="auto"/>
        <w:ind w:right="45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Склад</w:t>
      </w:r>
    </w:p>
    <w:p w:rsidR="0013359A" w:rsidRPr="0013359A" w:rsidRDefault="0013359A" w:rsidP="0013359A">
      <w:pPr>
        <w:spacing w:after="0" w:line="240" w:lineRule="auto"/>
        <w:ind w:right="45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Місцевої інвестиційної ради Калуської міської тери</w:t>
      </w:r>
      <w:r w:rsidR="00004A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торіальної громади</w:t>
      </w:r>
    </w:p>
    <w:p w:rsidR="0013359A" w:rsidRPr="0013359A" w:rsidRDefault="0013359A" w:rsidP="0013359A">
      <w:pPr>
        <w:spacing w:after="0" w:line="240" w:lineRule="auto"/>
        <w:ind w:right="45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tbl>
      <w:tblPr>
        <w:tblW w:w="10033" w:type="dxa"/>
        <w:tblCellSpacing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5"/>
        <w:gridCol w:w="441"/>
        <w:gridCol w:w="141"/>
        <w:gridCol w:w="179"/>
        <w:gridCol w:w="4977"/>
        <w:gridCol w:w="141"/>
        <w:gridCol w:w="179"/>
      </w:tblGrid>
      <w:tr w:rsidR="0013359A" w:rsidRPr="0013359A" w:rsidTr="00524FE3">
        <w:trPr>
          <w:tblCellSpacing w:w="0" w:type="dxa"/>
        </w:trPr>
        <w:tc>
          <w:tcPr>
            <w:tcW w:w="3975" w:type="dxa"/>
            <w:vAlign w:val="center"/>
            <w:hideMark/>
          </w:tcPr>
          <w:p w:rsidR="0013359A" w:rsidRPr="0013359A" w:rsidRDefault="0013359A" w:rsidP="0013359A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Голова Ради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0351CD" w:rsidP="000351CD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Андрій Найда</w:t>
            </w:r>
          </w:p>
        </w:tc>
        <w:tc>
          <w:tcPr>
            <w:tcW w:w="441" w:type="dxa"/>
            <w:vAlign w:val="center"/>
            <w:hideMark/>
          </w:tcPr>
          <w:p w:rsidR="0013359A" w:rsidRPr="0013359A" w:rsidRDefault="0013359A" w:rsidP="0013359A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17" w:type="dxa"/>
            <w:gridSpan w:val="5"/>
            <w:vAlign w:val="center"/>
            <w:hideMark/>
          </w:tcPr>
          <w:p w:rsidR="0013359A" w:rsidRPr="0013359A" w:rsidRDefault="0013359A" w:rsidP="0013359A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міський голова</w:t>
            </w:r>
          </w:p>
        </w:tc>
      </w:tr>
      <w:tr w:rsidR="0013359A" w:rsidRPr="0013359A" w:rsidTr="00524FE3">
        <w:trPr>
          <w:tblCellSpacing w:w="0" w:type="dxa"/>
        </w:trPr>
        <w:tc>
          <w:tcPr>
            <w:tcW w:w="3975" w:type="dxa"/>
            <w:vAlign w:val="center"/>
            <w:hideMark/>
          </w:tcPr>
          <w:p w:rsidR="0013359A" w:rsidRPr="0013359A" w:rsidRDefault="0013359A" w:rsidP="0013359A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Перший заступник голови Ради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="00035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Богдан Білецький</w:t>
            </w:r>
          </w:p>
        </w:tc>
        <w:tc>
          <w:tcPr>
            <w:tcW w:w="441" w:type="dxa"/>
            <w:vAlign w:val="center"/>
            <w:hideMark/>
          </w:tcPr>
          <w:p w:rsidR="0013359A" w:rsidRPr="0013359A" w:rsidRDefault="0013359A" w:rsidP="0013359A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17" w:type="dxa"/>
            <w:gridSpan w:val="5"/>
            <w:vAlign w:val="center"/>
            <w:hideMark/>
          </w:tcPr>
          <w:p w:rsidR="0013359A" w:rsidRPr="0013359A" w:rsidRDefault="0013359A" w:rsidP="0013359A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13359A" w:rsidRPr="0013359A" w:rsidTr="00524FE3">
        <w:trPr>
          <w:tblCellSpacing w:w="0" w:type="dxa"/>
        </w:trPr>
        <w:tc>
          <w:tcPr>
            <w:tcW w:w="3975" w:type="dxa"/>
            <w:vAlign w:val="center"/>
            <w:hideMark/>
          </w:tcPr>
          <w:p w:rsidR="0013359A" w:rsidRPr="0013359A" w:rsidRDefault="0013359A" w:rsidP="0013359A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Заступник</w:t>
            </w:r>
            <w:r w:rsidR="000351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и</w:t>
            </w: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голови Ради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0351CD" w:rsidP="0013359A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Віктор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Гільтайчук</w:t>
            </w:r>
            <w:proofErr w:type="spellEnd"/>
            <w:r w:rsidR="0013359A"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41" w:type="dxa"/>
            <w:vAlign w:val="center"/>
            <w:hideMark/>
          </w:tcPr>
          <w:p w:rsidR="0013359A" w:rsidRPr="0013359A" w:rsidRDefault="0013359A" w:rsidP="0013359A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17" w:type="dxa"/>
            <w:gridSpan w:val="5"/>
            <w:vAlign w:val="center"/>
            <w:hideMark/>
          </w:tcPr>
          <w:p w:rsidR="0013359A" w:rsidRPr="0013359A" w:rsidRDefault="0013359A" w:rsidP="0013359A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3359A" w:rsidRPr="0013359A" w:rsidRDefault="0013359A" w:rsidP="0013359A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секретар міської ради  </w:t>
            </w:r>
          </w:p>
        </w:tc>
      </w:tr>
      <w:tr w:rsidR="00162B84" w:rsidRPr="0013359A" w:rsidTr="00524FE3">
        <w:trPr>
          <w:tblCellSpacing w:w="0" w:type="dxa"/>
        </w:trPr>
        <w:tc>
          <w:tcPr>
            <w:tcW w:w="3975" w:type="dxa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Надія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Гуш</w:t>
            </w:r>
            <w:proofErr w:type="spellEnd"/>
          </w:p>
        </w:tc>
        <w:tc>
          <w:tcPr>
            <w:tcW w:w="441" w:type="dxa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17" w:type="dxa"/>
            <w:gridSpan w:val="5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162B84" w:rsidRPr="0013359A" w:rsidTr="00524FE3">
        <w:trPr>
          <w:tblCellSpacing w:w="0" w:type="dxa"/>
        </w:trPr>
        <w:tc>
          <w:tcPr>
            <w:tcW w:w="3975" w:type="dxa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Наталія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Кінаш</w:t>
            </w:r>
            <w:proofErr w:type="spellEnd"/>
          </w:p>
        </w:tc>
        <w:tc>
          <w:tcPr>
            <w:tcW w:w="441" w:type="dxa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17" w:type="dxa"/>
            <w:gridSpan w:val="5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162B84" w:rsidRPr="0013359A" w:rsidTr="00524FE3">
        <w:trPr>
          <w:tblCellSpacing w:w="0" w:type="dxa"/>
        </w:trPr>
        <w:tc>
          <w:tcPr>
            <w:tcW w:w="3975" w:type="dxa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Олег Савка</w:t>
            </w:r>
          </w:p>
        </w:tc>
        <w:tc>
          <w:tcPr>
            <w:tcW w:w="441" w:type="dxa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17" w:type="dxa"/>
            <w:gridSpan w:val="5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</w:tr>
      <w:tr w:rsidR="00162B84" w:rsidRPr="00FF27C8" w:rsidTr="00524FE3">
        <w:trPr>
          <w:tblCellSpacing w:w="0" w:type="dxa"/>
        </w:trPr>
        <w:tc>
          <w:tcPr>
            <w:tcW w:w="3975" w:type="dxa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Секретар Ради</w:t>
            </w:r>
          </w:p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Олег Кузів</w:t>
            </w:r>
          </w:p>
        </w:tc>
        <w:tc>
          <w:tcPr>
            <w:tcW w:w="441" w:type="dxa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17" w:type="dxa"/>
            <w:gridSpan w:val="5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начальник відділу з питань інвестицій та міжнародної інтеграції управління економічного розвитку міста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міської ради</w:t>
            </w:r>
          </w:p>
        </w:tc>
      </w:tr>
      <w:tr w:rsidR="00162B84" w:rsidRPr="0013359A" w:rsidTr="00524FE3">
        <w:trPr>
          <w:tblCellSpacing w:w="0" w:type="dxa"/>
        </w:trPr>
        <w:tc>
          <w:tcPr>
            <w:tcW w:w="3975" w:type="dxa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left="4320" w:right="451" w:hanging="4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:rsidR="00162B84" w:rsidRPr="0013359A" w:rsidRDefault="00162B84" w:rsidP="00162B84">
            <w:pPr>
              <w:spacing w:after="0" w:line="240" w:lineRule="auto"/>
              <w:ind w:left="4320" w:right="451" w:hanging="43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Члени Ради</w:t>
            </w:r>
          </w:p>
        </w:tc>
        <w:tc>
          <w:tcPr>
            <w:tcW w:w="441" w:type="dxa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617" w:type="dxa"/>
            <w:gridSpan w:val="5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162B84" w:rsidRPr="0013359A" w:rsidTr="00524FE3">
        <w:trPr>
          <w:gridAfter w:val="2"/>
          <w:wAfter w:w="320" w:type="dxa"/>
          <w:tblCellSpacing w:w="0" w:type="dxa"/>
        </w:trPr>
        <w:tc>
          <w:tcPr>
            <w:tcW w:w="3975" w:type="dxa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Любов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Джуган</w:t>
            </w:r>
            <w:proofErr w:type="spellEnd"/>
          </w:p>
        </w:tc>
        <w:tc>
          <w:tcPr>
            <w:tcW w:w="441" w:type="dxa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 управління культури, національностей та релігій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162B84" w:rsidRPr="0013359A" w:rsidTr="00524FE3">
        <w:trPr>
          <w:gridAfter w:val="1"/>
          <w:wAfter w:w="179" w:type="dxa"/>
          <w:tblCellSpacing w:w="0" w:type="dxa"/>
        </w:trPr>
        <w:tc>
          <w:tcPr>
            <w:tcW w:w="3975" w:type="dxa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Люклян</w:t>
            </w:r>
            <w:proofErr w:type="spellEnd"/>
          </w:p>
        </w:tc>
        <w:tc>
          <w:tcPr>
            <w:tcW w:w="582" w:type="dxa"/>
            <w:gridSpan w:val="2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3"/>
            <w:vAlign w:val="center"/>
          </w:tcPr>
          <w:p w:rsidR="00162B84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83471E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 управління 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міської </w:t>
            </w:r>
          </w:p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ради</w:t>
            </w:r>
          </w:p>
        </w:tc>
      </w:tr>
      <w:tr w:rsidR="0083471E" w:rsidRPr="0013359A" w:rsidTr="00524FE3">
        <w:trPr>
          <w:gridAfter w:val="1"/>
          <w:wAfter w:w="179" w:type="dxa"/>
          <w:tblCellSpacing w:w="0" w:type="dxa"/>
        </w:trPr>
        <w:tc>
          <w:tcPr>
            <w:tcW w:w="3975" w:type="dxa"/>
            <w:vAlign w:val="center"/>
          </w:tcPr>
          <w:p w:rsidR="0083471E" w:rsidRDefault="0083471E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Володимир Мельник</w:t>
            </w:r>
          </w:p>
        </w:tc>
        <w:tc>
          <w:tcPr>
            <w:tcW w:w="582" w:type="dxa"/>
            <w:gridSpan w:val="2"/>
            <w:vAlign w:val="center"/>
          </w:tcPr>
          <w:p w:rsidR="0083471E" w:rsidRPr="0013359A" w:rsidRDefault="0083471E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3"/>
            <w:vAlign w:val="center"/>
          </w:tcPr>
          <w:p w:rsidR="0083471E" w:rsidRPr="00524FE3" w:rsidRDefault="0083471E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24FE3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начальник </w:t>
            </w:r>
            <w:r w:rsidRPr="00524F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управління</w:t>
            </w:r>
            <w:r w:rsidRPr="00524F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4F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524F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4F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</w:p>
        </w:tc>
      </w:tr>
      <w:tr w:rsidR="00162B84" w:rsidRPr="0013359A" w:rsidTr="00524FE3">
        <w:trPr>
          <w:tblCellSpacing w:w="0" w:type="dxa"/>
        </w:trPr>
        <w:tc>
          <w:tcPr>
            <w:tcW w:w="3975" w:type="dxa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Леся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Поташник</w:t>
            </w:r>
            <w:proofErr w:type="spellEnd"/>
          </w:p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761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 фінансового управління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162B84" w:rsidRPr="0013359A" w:rsidTr="00524FE3">
        <w:trPr>
          <w:tblCellSpacing w:w="0" w:type="dxa"/>
        </w:trPr>
        <w:tc>
          <w:tcPr>
            <w:tcW w:w="3975" w:type="dxa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Людмила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Семеняк</w:t>
            </w:r>
            <w:proofErr w:type="spellEnd"/>
          </w:p>
        </w:tc>
        <w:tc>
          <w:tcPr>
            <w:tcW w:w="761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заступник начальника управління архітектури та містобудування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162B84" w:rsidRPr="0013359A" w:rsidTr="00524FE3">
        <w:trPr>
          <w:tblCellSpacing w:w="0" w:type="dxa"/>
        </w:trPr>
        <w:tc>
          <w:tcPr>
            <w:tcW w:w="3975" w:type="dxa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Тетяна Сеньків</w:t>
            </w: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761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заступник начальника управління економічного розвитку міста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162B84" w:rsidRPr="0013359A" w:rsidTr="00524FE3">
        <w:trPr>
          <w:tblCellSpacing w:w="0" w:type="dxa"/>
        </w:trPr>
        <w:tc>
          <w:tcPr>
            <w:tcW w:w="3975" w:type="dxa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Юрій Соколовський</w:t>
            </w:r>
          </w:p>
        </w:tc>
        <w:tc>
          <w:tcPr>
            <w:tcW w:w="761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 управління економічного розвитку міста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83471E" w:rsidRPr="0013359A" w:rsidTr="00524FE3">
        <w:trPr>
          <w:tblCellSpacing w:w="0" w:type="dxa"/>
        </w:trPr>
        <w:tc>
          <w:tcPr>
            <w:tcW w:w="3975" w:type="dxa"/>
            <w:vAlign w:val="center"/>
          </w:tcPr>
          <w:p w:rsidR="0083471E" w:rsidRDefault="0083471E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Олег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Тарбєєв</w:t>
            </w:r>
            <w:proofErr w:type="spellEnd"/>
          </w:p>
        </w:tc>
        <w:tc>
          <w:tcPr>
            <w:tcW w:w="761" w:type="dxa"/>
            <w:gridSpan w:val="3"/>
            <w:vAlign w:val="center"/>
          </w:tcPr>
          <w:p w:rsidR="0083471E" w:rsidRPr="0013359A" w:rsidRDefault="00524FE3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3"/>
            <w:vAlign w:val="center"/>
          </w:tcPr>
          <w:p w:rsidR="0083471E" w:rsidRPr="00524FE3" w:rsidRDefault="00524FE3" w:rsidP="00524FE3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524FE3">
              <w:rPr>
                <w:b w:val="0"/>
                <w:color w:val="000000"/>
                <w:sz w:val="28"/>
                <w:szCs w:val="28"/>
                <w:lang w:eastAsia="en-US"/>
              </w:rPr>
              <w:t xml:space="preserve">начальник управління </w:t>
            </w:r>
            <w:r w:rsidRPr="00524FE3">
              <w:rPr>
                <w:b w:val="0"/>
                <w:color w:val="333333"/>
                <w:sz w:val="28"/>
                <w:szCs w:val="28"/>
              </w:rPr>
              <w:t xml:space="preserve">  з питань надзвичайних ситуацій</w:t>
            </w:r>
          </w:p>
        </w:tc>
      </w:tr>
      <w:tr w:rsidR="00162B84" w:rsidRPr="0013359A" w:rsidTr="00524FE3">
        <w:trPr>
          <w:tblCellSpacing w:w="0" w:type="dxa"/>
        </w:trPr>
        <w:tc>
          <w:tcPr>
            <w:tcW w:w="3975" w:type="dxa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Юрій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Токарук</w:t>
            </w:r>
            <w:proofErr w:type="spellEnd"/>
          </w:p>
        </w:tc>
        <w:tc>
          <w:tcPr>
            <w:tcW w:w="761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 управління будівництва та розвитку інфраструктури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162B84" w:rsidRPr="0013359A" w:rsidTr="00524FE3">
        <w:trPr>
          <w:tblCellSpacing w:w="0" w:type="dxa"/>
        </w:trPr>
        <w:tc>
          <w:tcPr>
            <w:tcW w:w="3975" w:type="dxa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Любов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Федоришин</w:t>
            </w:r>
            <w:proofErr w:type="spellEnd"/>
          </w:p>
        </w:tc>
        <w:tc>
          <w:tcPr>
            <w:tcW w:w="761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 управління соціального захисту 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162B84" w:rsidRPr="0013359A" w:rsidTr="00524FE3">
        <w:trPr>
          <w:tblCellSpacing w:w="0" w:type="dxa"/>
        </w:trPr>
        <w:tc>
          <w:tcPr>
            <w:tcW w:w="3975" w:type="dxa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Тарас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  <w:tc>
          <w:tcPr>
            <w:tcW w:w="761" w:type="dxa"/>
            <w:gridSpan w:val="3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3"/>
            <w:vAlign w:val="center"/>
            <w:hideMark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 управління житлово-комунального господарства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  <w:tr w:rsidR="00162B84" w:rsidRPr="0013359A" w:rsidTr="00524FE3">
        <w:trPr>
          <w:tblCellSpacing w:w="0" w:type="dxa"/>
        </w:trPr>
        <w:tc>
          <w:tcPr>
            <w:tcW w:w="3975" w:type="dxa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Цюпер</w:t>
            </w:r>
            <w:proofErr w:type="spellEnd"/>
          </w:p>
        </w:tc>
        <w:tc>
          <w:tcPr>
            <w:tcW w:w="761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297" w:type="dxa"/>
            <w:gridSpan w:val="3"/>
            <w:vAlign w:val="center"/>
          </w:tcPr>
          <w:p w:rsidR="00162B84" w:rsidRPr="0013359A" w:rsidRDefault="00162B84" w:rsidP="00162B84">
            <w:pPr>
              <w:spacing w:after="0" w:line="240" w:lineRule="auto"/>
              <w:ind w:right="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33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начальник  управління молоді та спорту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міської ради</w:t>
            </w:r>
          </w:p>
        </w:tc>
      </w:tr>
    </w:tbl>
    <w:p w:rsidR="0013359A" w:rsidRPr="0013359A" w:rsidRDefault="0013359A" w:rsidP="0013359A">
      <w:pPr>
        <w:spacing w:after="0" w:line="240" w:lineRule="auto"/>
        <w:ind w:left="4320" w:right="451" w:hanging="4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59A" w:rsidRPr="0013359A" w:rsidRDefault="0013359A" w:rsidP="0013359A">
      <w:pPr>
        <w:spacing w:after="0" w:line="240" w:lineRule="auto"/>
        <w:ind w:left="4320" w:right="451" w:hanging="4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</w:p>
    <w:p w:rsidR="0013359A" w:rsidRPr="0013359A" w:rsidRDefault="0013359A" w:rsidP="0013359A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uk-UA"/>
        </w:rPr>
      </w:pPr>
      <w:r w:rsidRPr="0013359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uk-UA"/>
        </w:rPr>
        <w:t> </w:t>
      </w:r>
    </w:p>
    <w:p w:rsidR="0013359A" w:rsidRPr="0013359A" w:rsidRDefault="0013359A" w:rsidP="0013359A">
      <w:pPr>
        <w:spacing w:after="0" w:line="240" w:lineRule="auto"/>
        <w:ind w:right="45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Керуючий справами виконкому                               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</w:t>
      </w:r>
      <w:r w:rsidRPr="001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Олег САВКА</w:t>
      </w:r>
    </w:p>
    <w:p w:rsidR="0013359A" w:rsidRPr="0013359A" w:rsidRDefault="0013359A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Default="0013359A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004ACE" w:rsidRDefault="00004ACE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04ACE" w:rsidRDefault="00004ACE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04ACE" w:rsidRDefault="00004ACE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04ACE" w:rsidRPr="0013359A" w:rsidRDefault="00004ACE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59A" w:rsidRPr="0013359A" w:rsidRDefault="0013359A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Додаток 2</w:t>
      </w:r>
    </w:p>
    <w:p w:rsidR="0013359A" w:rsidRDefault="0013359A" w:rsidP="0013359A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рішення виконавчого комітету </w:t>
      </w:r>
    </w:p>
    <w:p w:rsidR="0013359A" w:rsidRPr="0013359A" w:rsidRDefault="0013359A" w:rsidP="0013359A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міської ради</w:t>
      </w:r>
    </w:p>
    <w:p w:rsidR="0013359A" w:rsidRPr="0013359A" w:rsidRDefault="0013359A" w:rsidP="0013359A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 ___________________ №______</w:t>
      </w:r>
    </w:p>
    <w:p w:rsidR="0013359A" w:rsidRPr="0013359A" w:rsidRDefault="0013359A" w:rsidP="0013359A">
      <w:pPr>
        <w:spacing w:after="0" w:line="240" w:lineRule="auto"/>
        <w:ind w:right="45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0" w:line="240" w:lineRule="auto"/>
        <w:ind w:right="45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0" w:line="240" w:lineRule="auto"/>
        <w:ind w:right="45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Положення</w:t>
      </w:r>
    </w:p>
    <w:p w:rsidR="0013359A" w:rsidRPr="0013359A" w:rsidRDefault="00004ACE" w:rsidP="0013359A">
      <w:pPr>
        <w:spacing w:after="0" w:line="264" w:lineRule="auto"/>
        <w:ind w:left="711" w:hanging="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 М</w:t>
      </w:r>
      <w:r w:rsidR="0013359A" w:rsidRPr="00133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ісцеву інвестиційну раду</w:t>
      </w:r>
    </w:p>
    <w:p w:rsidR="0013359A" w:rsidRPr="0013359A" w:rsidRDefault="0013359A" w:rsidP="0013359A">
      <w:pPr>
        <w:spacing w:after="0" w:line="264" w:lineRule="auto"/>
        <w:ind w:left="711" w:hanging="1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Калуської міської територіальної громади</w:t>
      </w:r>
    </w:p>
    <w:p w:rsidR="0013359A" w:rsidRPr="0013359A" w:rsidRDefault="0013359A" w:rsidP="0013359A">
      <w:pPr>
        <w:spacing w:after="0" w:line="264" w:lineRule="auto"/>
        <w:ind w:left="711" w:hanging="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Default="00004ACE" w:rsidP="0013359A">
      <w:pPr>
        <w:numPr>
          <w:ilvl w:val="0"/>
          <w:numId w:val="2"/>
        </w:numPr>
        <w:spacing w:after="3" w:line="264" w:lineRule="auto"/>
        <w:ind w:left="0"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Положення про М</w:t>
      </w:r>
      <w:r w:rsidR="0013359A"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ісцеву інвестиційну раду (далі – Положення) визначає порядок утворення, завдання,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функції та організацію роботи М</w:t>
      </w:r>
      <w:r w:rsidR="0013359A"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ісцевої інвестиційної ради (далі – Ради).</w:t>
      </w:r>
    </w:p>
    <w:p w:rsidR="0013359A" w:rsidRPr="0013359A" w:rsidRDefault="0013359A" w:rsidP="0013359A">
      <w:pPr>
        <w:spacing w:after="3" w:line="264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Рада є тимчасовим консультативно-дорадчим органом при виконавчому комітеті Калуської міської ради.</w:t>
      </w:r>
    </w:p>
    <w:p w:rsid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Рада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рішеннями Калуської міської ради та її виконавчого комітету, а  також цим Положенням.</w:t>
      </w:r>
    </w:p>
    <w:p w:rsidR="0013359A" w:rsidRP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Основним завданням Ради є:</w:t>
      </w:r>
    </w:p>
    <w:p w:rsidR="0013359A" w:rsidRP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1) с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прияння забезпеченню координації дій структурних підрозділів Калуської міської ради з питань узгодження стратегічних пріоритетів здійснення публічних інвестицій Калуської міської територіальної громади;</w:t>
      </w:r>
    </w:p>
    <w:p w:rsidR="0013359A" w:rsidRP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2) п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ідготовка пропозицій щодо єдиного </w:t>
      </w:r>
      <w:proofErr w:type="spellStart"/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проєктного</w:t>
      </w:r>
      <w:proofErr w:type="spellEnd"/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портфеля здійснення публічних інвестицій;</w:t>
      </w:r>
    </w:p>
    <w:p w:rsid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3) п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ідготовка пропозицій щодо підвищення ефективності здійснення публічних інвестицій;</w:t>
      </w:r>
    </w:p>
    <w:p w:rsid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4) р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озгляд пропозицій, поданих головними розпорядниками бюджетних коштів, що пропонуються до включення до середньострокового плану пріоритетних публічних інвестицій Калуської міської територіальної громади.</w:t>
      </w:r>
    </w:p>
    <w:p w:rsid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5) р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озгляд та схвалення формування  єдиного </w:t>
      </w:r>
      <w:proofErr w:type="spellStart"/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проєктного</w:t>
      </w:r>
      <w:proofErr w:type="spellEnd"/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портфеля публічних інвестицій Калуської міської територіальної громади.</w:t>
      </w:r>
    </w:p>
    <w:p w:rsid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Рада, відповідно до покладених на неї завдань:</w:t>
      </w:r>
    </w:p>
    <w:p w:rsidR="0013359A" w:rsidRP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1) п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роводить моніторинг стану розв’язання завдань, пов’язаних із стратегічними пріоритетами здійснення публічних інвестицій; </w:t>
      </w:r>
    </w:p>
    <w:p w:rsid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2) п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роводить аналіз стану справ та причин виникнення проблем у процесі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дійснення публічних інвестицій.</w:t>
      </w:r>
    </w:p>
    <w:p w:rsid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3) з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абезпечує обговорення актуальних питань узгодження стратегічних пріоритетів здійснення 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блічних інвестицій;</w:t>
      </w:r>
    </w:p>
    <w:p w:rsid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4) с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прияє дослідженню та поширенню позитивного досвіду іноземних держав з питань здійснення публічних інвестицій; </w:t>
      </w:r>
    </w:p>
    <w:p w:rsidR="0013359A" w:rsidRP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5) р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озглядає та схвалює середньостроковий план пріоритетних публічних інвестицій Калуської міської ради і подає на затвердження виконавчому комітету Калуської міської ради.</w:t>
      </w:r>
    </w:p>
    <w:p w:rsidR="0013359A" w:rsidRP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6) р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озглядає та схвалює формування  єдиного </w:t>
      </w:r>
      <w:proofErr w:type="spellStart"/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проєктного</w:t>
      </w:r>
      <w:proofErr w:type="spellEnd"/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портфеля публічних інвестицій Калуської міської територіальної громади.</w:t>
      </w:r>
    </w:p>
    <w:p w:rsidR="0013359A" w:rsidRPr="0013359A" w:rsidRDefault="0013359A" w:rsidP="0013359A">
      <w:pPr>
        <w:spacing w:after="3" w:line="247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7) п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одає виконкому Калуської міської ради розроблені за результатами роботи пропозиції (рекомендації).</w:t>
      </w:r>
    </w:p>
    <w:p w:rsidR="0013359A" w:rsidRPr="0013359A" w:rsidRDefault="0013359A" w:rsidP="0013359A">
      <w:pPr>
        <w:spacing w:after="3" w:line="247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3" w:line="247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6. 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Рада має право:</w:t>
      </w:r>
    </w:p>
    <w:p w:rsidR="0013359A" w:rsidRPr="0013359A" w:rsidRDefault="0013359A" w:rsidP="0013359A">
      <w:pPr>
        <w:spacing w:after="0" w:line="247" w:lineRule="auto"/>
        <w:ind w:left="-142" w:firstLine="50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1) з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алучати до участі у своїй роботі представників структурних підрозділів Калуської міської ради, комунальних підприємств, громадських об’єднань, підприємств, установ та організацій (за погодженням з їх керівниками), а також незалежних експертів (за згодою);</w:t>
      </w:r>
    </w:p>
    <w:p w:rsidR="0013359A" w:rsidRDefault="0013359A" w:rsidP="0013359A">
      <w:pPr>
        <w:spacing w:after="0" w:line="247" w:lineRule="auto"/>
        <w:ind w:left="-142" w:firstLine="50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2) о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тримувати в установленому порядку від центральних і місцевих органів виконавчої влади, комунальних підприємств, структурних підрозділів Калуської міської ради, підприємств, установ та організацій інформацію, необхідну для виконання покладених на неї завдань;</w:t>
      </w:r>
    </w:p>
    <w:p w:rsidR="0013359A" w:rsidRPr="0013359A" w:rsidRDefault="0013359A" w:rsidP="0013359A">
      <w:pPr>
        <w:spacing w:after="0" w:line="247" w:lineRule="auto"/>
        <w:ind w:left="-142" w:firstLine="50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3) о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рганізовувати проведення нарад та інших заходів.</w:t>
      </w:r>
    </w:p>
    <w:p w:rsidR="0013359A" w:rsidRPr="0013359A" w:rsidRDefault="0013359A" w:rsidP="0013359A">
      <w:pPr>
        <w:spacing w:after="0" w:line="247" w:lineRule="auto"/>
        <w:ind w:left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310" w:line="247" w:lineRule="auto"/>
        <w:ind w:left="-142" w:firstLine="69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Рада, під час виконання покладених на неї завдань, взаємодіє з державними органами, органами місцевого самоврядування, підприємствами, установами та організаціями.</w:t>
      </w:r>
    </w:p>
    <w:p w:rsidR="0013359A" w:rsidRDefault="0013359A" w:rsidP="0013359A">
      <w:pPr>
        <w:spacing w:after="3" w:line="247" w:lineRule="auto"/>
        <w:ind w:left="-142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8. Рада утворюється у складі голови, заступників голови, секретаря та членів ради. </w:t>
      </w:r>
    </w:p>
    <w:p w:rsidR="0013359A" w:rsidRPr="0013359A" w:rsidRDefault="0013359A" w:rsidP="0013359A">
      <w:pPr>
        <w:spacing w:after="3" w:line="247" w:lineRule="auto"/>
        <w:ind w:left="-142" w:firstLine="69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59A" w:rsidRDefault="0013359A" w:rsidP="0013359A">
      <w:pPr>
        <w:spacing w:after="3" w:line="247" w:lineRule="auto"/>
        <w:ind w:left="-142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9.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Формою роботи Ради є засідання, що проводяться за рішенням її голови. Засідання Ради проводить її голова, а в разі його відсутност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 — один із заступників голови.</w:t>
      </w:r>
    </w:p>
    <w:p w:rsidR="0013359A" w:rsidRDefault="0013359A" w:rsidP="0013359A">
      <w:pPr>
        <w:spacing w:after="3" w:line="247" w:lineRule="auto"/>
        <w:ind w:left="-142" w:firstLine="69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Голова Ради може прийняти рішення про проведення засіда</w:t>
      </w:r>
      <w:r w:rsidR="00280EB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ння у режимі реального часу (он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лайн) з використанням відповідних технічних засобів, зокрема через Інтернет, або про участь члена Ради в такому режимі у засіданні.</w:t>
      </w:r>
    </w:p>
    <w:p w:rsidR="0013359A" w:rsidRPr="008027CF" w:rsidRDefault="0013359A" w:rsidP="0013359A">
      <w:pPr>
        <w:spacing w:after="3" w:line="247" w:lineRule="auto"/>
        <w:ind w:left="-142" w:firstLine="69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Підготовку матеріалів для розгляду на засіданнях Ради </w:t>
      </w:r>
      <w:r w:rsidRPr="008027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забезпечує </w:t>
      </w:r>
      <w:r w:rsidR="0083471E" w:rsidRPr="008027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відділ  </w:t>
      </w:r>
      <w:r w:rsidRPr="008027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інвестицій та </w:t>
      </w:r>
      <w:r w:rsidR="0083471E" w:rsidRPr="008027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міжнародної інтеграції управління економічного </w:t>
      </w:r>
      <w:r w:rsidRPr="008027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розвитку</w:t>
      </w:r>
      <w:r w:rsidR="008027CF" w:rsidRPr="008027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3471E" w:rsidRPr="008027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міста</w:t>
      </w:r>
      <w:r w:rsidRPr="008027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13359A" w:rsidRPr="008027CF" w:rsidRDefault="0013359A" w:rsidP="0013359A">
      <w:pPr>
        <w:spacing w:after="3" w:line="247" w:lineRule="auto"/>
        <w:ind w:left="-142" w:firstLine="6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027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Ради:</w:t>
      </w:r>
    </w:p>
    <w:p w:rsidR="0013359A" w:rsidRPr="0013359A" w:rsidRDefault="0013359A" w:rsidP="0013359A">
      <w:pPr>
        <w:spacing w:after="3" w:line="247" w:lineRule="auto"/>
        <w:ind w:left="-142" w:firstLine="69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-забезпечує інформування членів Ради та всіх запрошених осіб про дату, </w:t>
      </w:r>
    </w:p>
    <w:p w:rsidR="0013359A" w:rsidRPr="0013359A" w:rsidRDefault="0013359A" w:rsidP="0013359A">
      <w:pPr>
        <w:spacing w:after="0" w:line="247" w:lineRule="auto"/>
        <w:ind w:left="552" w:right="3534" w:hanging="6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 та місце проведення засідань Ради; </w:t>
      </w:r>
    </w:p>
    <w:p w:rsidR="0013359A" w:rsidRPr="0013359A" w:rsidRDefault="0013359A" w:rsidP="0013359A">
      <w:pPr>
        <w:spacing w:after="0" w:line="247" w:lineRule="auto"/>
        <w:ind w:right="3534"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        - веде та оформлює протоколи засідань Ради.</w:t>
      </w:r>
    </w:p>
    <w:p w:rsidR="0013359A" w:rsidRPr="0013359A" w:rsidRDefault="0013359A" w:rsidP="0013359A">
      <w:pPr>
        <w:spacing w:after="3" w:line="247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  У разі відсутності секретаря Ради його функції викону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є член Ради, визначений головою 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Ради.</w:t>
      </w:r>
    </w:p>
    <w:p w:rsidR="0013359A" w:rsidRDefault="0013359A" w:rsidP="0013359A">
      <w:pPr>
        <w:spacing w:after="3" w:line="247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Засідання Ради вважається правомочним, якщо на ньому присут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 більш як половина її членів.</w:t>
      </w:r>
    </w:p>
    <w:p w:rsidR="0013359A" w:rsidRPr="0013359A" w:rsidRDefault="0013359A" w:rsidP="0013359A">
      <w:pPr>
        <w:spacing w:after="3" w:line="247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10. </w:t>
      </w: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 своїх засіданнях Рада розробляє пропозиції (рекомендації) з питань, що належать до її компетенції. </w:t>
      </w:r>
    </w:p>
    <w:p w:rsidR="0013359A" w:rsidRPr="0013359A" w:rsidRDefault="0013359A" w:rsidP="0013359A">
      <w:pPr>
        <w:spacing w:after="3" w:line="247" w:lineRule="auto"/>
        <w:ind w:left="-142" w:firstLine="86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Пропозиції (рекомендації) вважаються схваленими, якщо за них проголосувало більш як половина присутніх на засіданні членів Ради. </w:t>
      </w:r>
    </w:p>
    <w:p w:rsidR="0013359A" w:rsidRPr="0013359A" w:rsidRDefault="0013359A" w:rsidP="0013359A">
      <w:pPr>
        <w:spacing w:after="3" w:line="247" w:lineRule="auto"/>
        <w:ind w:left="-142" w:firstLine="86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разі рівного розподілу голосів, вирішальним є голос головуючого на засіданні. </w:t>
      </w:r>
    </w:p>
    <w:p w:rsidR="0013359A" w:rsidRPr="0013359A" w:rsidRDefault="0013359A" w:rsidP="0013359A">
      <w:pPr>
        <w:spacing w:after="3" w:line="247" w:lineRule="auto"/>
        <w:ind w:left="-142" w:firstLine="97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Пропозиції (рекомендації) Ради оформлюються протоколом засідання, який підписується головуючим на засіданні та секретарем.</w:t>
      </w:r>
    </w:p>
    <w:p w:rsidR="0013359A" w:rsidRPr="0013359A" w:rsidRDefault="0013359A" w:rsidP="0013359A">
      <w:pPr>
        <w:spacing w:after="3" w:line="247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Член Ради, який не підтримує пропозиції (рекомендації), може викласти у письмовій формі свою окрему думку, яка додається до протоколу засідання. </w:t>
      </w:r>
    </w:p>
    <w:p w:rsidR="0013359A" w:rsidRDefault="0013359A" w:rsidP="0013359A">
      <w:pPr>
        <w:spacing w:after="310" w:line="247" w:lineRule="auto"/>
        <w:ind w:left="-15"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13359A" w:rsidRPr="0013359A" w:rsidRDefault="0013359A" w:rsidP="0013359A">
      <w:pPr>
        <w:spacing w:after="310" w:line="247" w:lineRule="auto"/>
        <w:ind w:left="-15" w:firstLine="5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3359A" w:rsidRPr="0013359A" w:rsidRDefault="0013359A" w:rsidP="0013359A">
      <w:pPr>
        <w:spacing w:after="31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Керуючий справами виконкому                               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  <w:t xml:space="preserve">    </w:t>
      </w:r>
      <w:r w:rsidRPr="001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Олег САВКА</w:t>
      </w:r>
    </w:p>
    <w:p w:rsidR="0013359A" w:rsidRPr="00A32E12" w:rsidRDefault="0013359A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A32E12" w:rsidRDefault="00A32E12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83471E" w:rsidRDefault="0083471E" w:rsidP="00964B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</w:p>
    <w:p w:rsidR="002A62C4" w:rsidRPr="002F2690" w:rsidRDefault="002A62C4" w:rsidP="002F2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A62C4" w:rsidRPr="002F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6AC"/>
    <w:multiLevelType w:val="multilevel"/>
    <w:tmpl w:val="5A10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33DDD"/>
    <w:multiLevelType w:val="hybridMultilevel"/>
    <w:tmpl w:val="731803A2"/>
    <w:lvl w:ilvl="0" w:tplc="5584089A">
      <w:start w:val="1"/>
      <w:numFmt w:val="decimal"/>
      <w:lvlText w:val="%1."/>
      <w:lvlJc w:val="left"/>
      <w:pPr>
        <w:ind w:left="1755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2F6D284D"/>
    <w:multiLevelType w:val="multilevel"/>
    <w:tmpl w:val="9020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E503F"/>
    <w:multiLevelType w:val="multilevel"/>
    <w:tmpl w:val="97BC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B42BB"/>
    <w:multiLevelType w:val="hybridMultilevel"/>
    <w:tmpl w:val="EC401CD8"/>
    <w:lvl w:ilvl="0" w:tplc="179AEB7E">
      <w:start w:val="9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4449CB"/>
    <w:multiLevelType w:val="multilevel"/>
    <w:tmpl w:val="7064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90676D"/>
    <w:multiLevelType w:val="multilevel"/>
    <w:tmpl w:val="3894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0448C"/>
    <w:multiLevelType w:val="hybridMultilevel"/>
    <w:tmpl w:val="A62093D6"/>
    <w:lvl w:ilvl="0" w:tplc="2EEC800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57424"/>
    <w:multiLevelType w:val="multilevel"/>
    <w:tmpl w:val="FEF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024BCA"/>
    <w:multiLevelType w:val="multilevel"/>
    <w:tmpl w:val="A9BE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E049D"/>
    <w:multiLevelType w:val="multilevel"/>
    <w:tmpl w:val="4360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F9519A"/>
    <w:multiLevelType w:val="multilevel"/>
    <w:tmpl w:val="7DBC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CB196D"/>
    <w:multiLevelType w:val="multilevel"/>
    <w:tmpl w:val="4140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12"/>
  </w:num>
  <w:num w:numId="8">
    <w:abstractNumId w:val="11"/>
  </w:num>
  <w:num w:numId="9">
    <w:abstractNumId w:val="6"/>
  </w:num>
  <w:num w:numId="10">
    <w:abstractNumId w:val="7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24"/>
    <w:rsid w:val="00004ACE"/>
    <w:rsid w:val="000351CD"/>
    <w:rsid w:val="001031A8"/>
    <w:rsid w:val="0013359A"/>
    <w:rsid w:val="00144585"/>
    <w:rsid w:val="00162B84"/>
    <w:rsid w:val="00280EBA"/>
    <w:rsid w:val="002A62C4"/>
    <w:rsid w:val="002F2690"/>
    <w:rsid w:val="00524FE3"/>
    <w:rsid w:val="00576B05"/>
    <w:rsid w:val="005C3349"/>
    <w:rsid w:val="008027CF"/>
    <w:rsid w:val="0083471E"/>
    <w:rsid w:val="00890863"/>
    <w:rsid w:val="00964B24"/>
    <w:rsid w:val="00A32E12"/>
    <w:rsid w:val="00B63E25"/>
    <w:rsid w:val="00D27DCC"/>
    <w:rsid w:val="00DD30B2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47ED"/>
  <w15:chartTrackingRefBased/>
  <w15:docId w15:val="{1BCFD9FD-E792-4DD3-A41B-40E38D5B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E1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13359A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docdata">
    <w:name w:val="docdata"/>
    <w:aliases w:val="docy,v5,75012,baiaagaaboqcaaadbhebaaudhweaaaaaaaaaaaaaaaaaaaaaaaaaaaaaaaaaaaaaaaaaaaaaaaaaaaaaaaaaaaaaaaaaaaaaaaaaaaaaaaaaaaaaaaaaaaaaaaaaaaaaaaaaaaaaaaaaaaaaaaaaaaaaaaaaaaaaaaaaaaaaaaaaaaaaaaaaaaaaaaaaaaaaaaaaaaaaaaaaaaaaaaaaaaaaaaaaaaaaaaaaaaa"/>
    <w:basedOn w:val="a"/>
    <w:rsid w:val="0013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13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1335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3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26CEC-EA04-4D09-9238-BA6BFF38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5166</Words>
  <Characters>2946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2025-07-25T13:23:00Z</cp:lastPrinted>
  <dcterms:created xsi:type="dcterms:W3CDTF">2025-07-25T12:46:00Z</dcterms:created>
  <dcterms:modified xsi:type="dcterms:W3CDTF">2025-07-28T07:37:00Z</dcterms:modified>
</cp:coreProperties>
</file>