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537394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07AD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A311C0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2259D8">
        <w:rPr>
          <w:sz w:val="28"/>
          <w:szCs w:val="28"/>
          <w:u w:val="single"/>
          <w:lang w:val="uk-UA"/>
        </w:rPr>
        <w:t>7</w:t>
      </w:r>
      <w:r w:rsidR="00B22558">
        <w:rPr>
          <w:sz w:val="28"/>
          <w:szCs w:val="28"/>
          <w:u w:val="single"/>
          <w:lang w:val="uk-UA"/>
        </w:rPr>
        <w:t>6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CE382A" w:rsidRDefault="00531EB3" w:rsidP="00CE382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2259D8">
        <w:rPr>
          <w:sz w:val="28"/>
          <w:szCs w:val="28"/>
          <w:lang w:val="uk-UA"/>
        </w:rPr>
        <w:t xml:space="preserve">затвердження проектно-кошторисної документації на будівництво об’єкта «Капітальний </w:t>
      </w:r>
      <w:r w:rsidR="00CE382A">
        <w:rPr>
          <w:sz w:val="28"/>
          <w:szCs w:val="28"/>
          <w:lang w:val="uk-UA"/>
        </w:rPr>
        <w:t xml:space="preserve">ремонт підвального приміщення з встановленням системи контролю загазованості ЗДО «Росинка» на проспекті Лесі Українки, 7 в </w:t>
      </w:r>
      <w:proofErr w:type="spellStart"/>
      <w:r w:rsidR="00CE382A">
        <w:rPr>
          <w:sz w:val="28"/>
          <w:szCs w:val="28"/>
          <w:lang w:val="uk-UA"/>
        </w:rPr>
        <w:t>м.Калуш</w:t>
      </w:r>
      <w:proofErr w:type="spellEnd"/>
      <w:r w:rsidR="00CE382A">
        <w:rPr>
          <w:sz w:val="28"/>
          <w:szCs w:val="28"/>
          <w:lang w:val="uk-UA"/>
        </w:rPr>
        <w:t xml:space="preserve"> Івано-Франківської області»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CE382A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CE382A">
        <w:rPr>
          <w:rFonts w:ascii="Times New Roman" w:hAnsi="Times New Roman"/>
          <w:sz w:val="28"/>
          <w:szCs w:val="28"/>
        </w:rPr>
        <w:t>Керуючись ст.31</w:t>
      </w:r>
      <w:r w:rsidRPr="00CE382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E382A">
        <w:rPr>
          <w:rFonts w:ascii="Times New Roman" w:hAnsi="Times New Roman"/>
          <w:sz w:val="28"/>
          <w:szCs w:val="28"/>
        </w:rPr>
        <w:t xml:space="preserve"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розглянувши службову записку начальника управління будівництва та розвитку інфраструктури Калуської міської ради Юрія </w:t>
      </w:r>
      <w:proofErr w:type="spellStart"/>
      <w:r w:rsidRPr="00CE382A">
        <w:rPr>
          <w:rFonts w:ascii="Times New Roman" w:hAnsi="Times New Roman"/>
          <w:sz w:val="28"/>
          <w:szCs w:val="28"/>
        </w:rPr>
        <w:t>Токарука</w:t>
      </w:r>
      <w:proofErr w:type="spellEnd"/>
      <w:r w:rsidRPr="00CE382A">
        <w:rPr>
          <w:rFonts w:ascii="Times New Roman" w:hAnsi="Times New Roman"/>
          <w:sz w:val="28"/>
          <w:szCs w:val="28"/>
        </w:rPr>
        <w:t xml:space="preserve"> від 10.07.2025 №01-08/158 та у зв’язку з розробленням проектно-кошторисної документації з будівництва об’єкта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E382A" w:rsidRDefault="00A311C0" w:rsidP="00CE382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CE382A" w:rsidRDefault="00CE382A" w:rsidP="00CE382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E382A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Затвердити проектн</w:t>
      </w:r>
      <w:r>
        <w:rPr>
          <w:sz w:val="28"/>
          <w:szCs w:val="28"/>
          <w:lang w:val="uk-UA"/>
        </w:rPr>
        <w:t xml:space="preserve">о-кошторисну </w:t>
      </w:r>
      <w:r w:rsidRPr="005853F7">
        <w:rPr>
          <w:sz w:val="28"/>
          <w:szCs w:val="28"/>
          <w:lang w:val="uk-UA"/>
        </w:rPr>
        <w:t xml:space="preserve">документацію </w:t>
      </w:r>
      <w:r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будівництв</w:t>
      </w:r>
      <w:r>
        <w:rPr>
          <w:sz w:val="28"/>
          <w:szCs w:val="28"/>
          <w:lang w:val="uk-UA"/>
        </w:rPr>
        <w:t>о об’єкта</w:t>
      </w:r>
      <w:r w:rsidRPr="005853F7">
        <w:rPr>
          <w:sz w:val="28"/>
          <w:szCs w:val="28"/>
          <w:lang w:val="uk-UA"/>
        </w:rPr>
        <w:t xml:space="preserve"> </w:t>
      </w:r>
      <w:bookmarkStart w:id="0" w:name="_Hlk202359113"/>
      <w:r>
        <w:rPr>
          <w:sz w:val="28"/>
          <w:szCs w:val="28"/>
          <w:lang w:val="uk-UA"/>
        </w:rPr>
        <w:t>«Капітальний ремонт підвального приміщення з встановлення системи контролю загазованості ЗДО «Росинка» на проспекті Лесі Українки,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7 в </w:t>
      </w:r>
      <w:proofErr w:type="spellStart"/>
      <w:r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 xml:space="preserve"> Івано-Франківської області»</w:t>
      </w:r>
      <w:r w:rsidRPr="00995BBA">
        <w:rPr>
          <w:sz w:val="28"/>
          <w:szCs w:val="28"/>
          <w:lang w:val="uk-UA"/>
        </w:rPr>
        <w:t xml:space="preserve"> </w:t>
      </w:r>
      <w:bookmarkEnd w:id="0"/>
      <w:r w:rsidRPr="005853F7">
        <w:rPr>
          <w:sz w:val="28"/>
          <w:szCs w:val="28"/>
          <w:lang w:val="uk-UA"/>
        </w:rPr>
        <w:t>з наступними показниками</w:t>
      </w:r>
      <w:r>
        <w:rPr>
          <w:sz w:val="28"/>
          <w:szCs w:val="28"/>
          <w:lang w:val="uk-UA"/>
        </w:rPr>
        <w:t>:</w:t>
      </w:r>
    </w:p>
    <w:p w:rsidR="00CE382A" w:rsidRDefault="00CE382A" w:rsidP="00CE382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- загальна кошторисна вартість        </w:t>
      </w:r>
      <w:r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150,376 </w:t>
      </w:r>
      <w:proofErr w:type="spellStart"/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</w:t>
      </w:r>
      <w:proofErr w:type="spellEnd"/>
      <w:r w:rsidRPr="005853F7">
        <w:rPr>
          <w:sz w:val="28"/>
          <w:szCs w:val="28"/>
          <w:lang w:val="uk-UA"/>
        </w:rPr>
        <w:t>, у тому числі:</w:t>
      </w:r>
    </w:p>
    <w:p w:rsidR="00CE382A" w:rsidRDefault="00CE382A" w:rsidP="00CE382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 будівельні роботи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            -</w:t>
      </w:r>
      <w:r>
        <w:rPr>
          <w:sz w:val="28"/>
          <w:szCs w:val="28"/>
          <w:lang w:val="uk-UA"/>
        </w:rPr>
        <w:t xml:space="preserve"> 110,963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</w:t>
      </w:r>
      <w:proofErr w:type="spellEnd"/>
    </w:p>
    <w:p w:rsidR="00CE382A" w:rsidRDefault="00CE382A" w:rsidP="00CE382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 інші витрати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16,536 </w:t>
      </w:r>
      <w:proofErr w:type="spellStart"/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</w:t>
      </w:r>
      <w:proofErr w:type="spellEnd"/>
    </w:p>
    <w:p w:rsidR="00CE382A" w:rsidRDefault="00CE382A" w:rsidP="00CE382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податок на додану в</w:t>
      </w:r>
      <w:r>
        <w:rPr>
          <w:sz w:val="28"/>
          <w:szCs w:val="28"/>
          <w:lang w:val="uk-UA"/>
        </w:rPr>
        <w:t xml:space="preserve">артість                  - </w:t>
      </w:r>
      <w:r>
        <w:rPr>
          <w:sz w:val="28"/>
          <w:szCs w:val="28"/>
          <w:lang w:val="uk-UA"/>
        </w:rPr>
        <w:t xml:space="preserve">22,877 </w:t>
      </w:r>
      <w:bookmarkStart w:id="1" w:name="_GoBack"/>
      <w:bookmarkEnd w:id="1"/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A311C0" w:rsidRPr="00CC5E05" w:rsidRDefault="00CE382A" w:rsidP="00B2255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E382A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:rsidR="00A311C0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CE382A" w:rsidRPr="00CC5E05" w:rsidRDefault="00CE382A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04068E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CE382A" w:rsidRDefault="00CE382A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E382A" w:rsidRPr="00CE382A" w:rsidRDefault="00CE382A" w:rsidP="00CE382A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CE382A" w:rsidRPr="00CE382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1E8" w:rsidRDefault="00F871E8">
      <w:r>
        <w:separator/>
      </w:r>
    </w:p>
  </w:endnote>
  <w:endnote w:type="continuationSeparator" w:id="0">
    <w:p w:rsidR="00F871E8" w:rsidRDefault="00F8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1E8" w:rsidRDefault="00F871E8">
      <w:r>
        <w:separator/>
      </w:r>
    </w:p>
  </w:footnote>
  <w:footnote w:type="continuationSeparator" w:id="0">
    <w:p w:rsidR="00F871E8" w:rsidRDefault="00F87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E382A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7FDC7B6B"/>
    <w:multiLevelType w:val="hybridMultilevel"/>
    <w:tmpl w:val="CFCEBC78"/>
    <w:lvl w:ilvl="0" w:tplc="A9303B1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A4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68E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59D8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9A0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AA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2558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43F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5F12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82A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871E8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E7A89-15EF-46A7-A879-ADAC5F0A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2025-07-29T13:36:00Z</cp:lastPrinted>
  <dcterms:created xsi:type="dcterms:W3CDTF">2025-07-30T06:18:00Z</dcterms:created>
  <dcterms:modified xsi:type="dcterms:W3CDTF">2025-07-30T06:46:00Z</dcterms:modified>
</cp:coreProperties>
</file>