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4D06" w14:textId="77777777" w:rsidR="007204DD" w:rsidRDefault="00950F55" w:rsidP="00950F55">
      <w:pPr>
        <w:pStyle w:val="1"/>
        <w:ind w:left="5670" w:right="919"/>
        <w:jc w:val="center"/>
        <w:rPr>
          <w:b w:val="0"/>
          <w:sz w:val="24"/>
          <w:szCs w:val="24"/>
        </w:rPr>
      </w:pPr>
      <w:bookmarkStart w:id="0" w:name="_Hlk206764789"/>
      <w:bookmarkStart w:id="1" w:name="_GoBack"/>
      <w:bookmarkEnd w:id="1"/>
      <w:r>
        <w:rPr>
          <w:b w:val="0"/>
          <w:sz w:val="24"/>
          <w:szCs w:val="24"/>
        </w:rPr>
        <w:t xml:space="preserve">          </w:t>
      </w:r>
    </w:p>
    <w:p w14:paraId="31E16F6A" w14:textId="77777777" w:rsidR="007204DD" w:rsidRDefault="007204DD" w:rsidP="00950F55">
      <w:pPr>
        <w:pStyle w:val="1"/>
        <w:ind w:left="5670" w:right="919"/>
        <w:jc w:val="center"/>
        <w:rPr>
          <w:b w:val="0"/>
          <w:sz w:val="24"/>
          <w:szCs w:val="24"/>
        </w:rPr>
      </w:pPr>
    </w:p>
    <w:p w14:paraId="1EF322B6" w14:textId="77777777" w:rsidR="007204DD" w:rsidRDefault="007204DD" w:rsidP="00950F55">
      <w:pPr>
        <w:pStyle w:val="1"/>
        <w:ind w:left="5670" w:right="919"/>
        <w:jc w:val="center"/>
        <w:rPr>
          <w:b w:val="0"/>
          <w:sz w:val="24"/>
          <w:szCs w:val="24"/>
        </w:rPr>
      </w:pPr>
    </w:p>
    <w:p w14:paraId="126DE218" w14:textId="77777777" w:rsidR="007204DD" w:rsidRDefault="007204DD" w:rsidP="00950F55">
      <w:pPr>
        <w:pStyle w:val="1"/>
        <w:ind w:left="5670" w:right="919"/>
        <w:jc w:val="center"/>
        <w:rPr>
          <w:b w:val="0"/>
          <w:sz w:val="24"/>
          <w:szCs w:val="24"/>
        </w:rPr>
      </w:pPr>
    </w:p>
    <w:p w14:paraId="105A29FF" w14:textId="77777777" w:rsidR="007204DD" w:rsidRDefault="007204DD" w:rsidP="00950F55">
      <w:pPr>
        <w:pStyle w:val="1"/>
        <w:ind w:left="5670" w:right="919"/>
        <w:jc w:val="center"/>
        <w:rPr>
          <w:b w:val="0"/>
          <w:sz w:val="24"/>
          <w:szCs w:val="24"/>
        </w:rPr>
      </w:pPr>
    </w:p>
    <w:p w14:paraId="09D9D785" w14:textId="77777777" w:rsidR="007204DD" w:rsidRDefault="007204DD" w:rsidP="00950F55">
      <w:pPr>
        <w:pStyle w:val="1"/>
        <w:ind w:left="5670" w:right="919"/>
        <w:jc w:val="center"/>
        <w:rPr>
          <w:b w:val="0"/>
          <w:sz w:val="24"/>
          <w:szCs w:val="24"/>
        </w:rPr>
      </w:pPr>
    </w:p>
    <w:p w14:paraId="410B24B9" w14:textId="638CAD7D" w:rsidR="007204DD" w:rsidRDefault="007204DD" w:rsidP="007204DD">
      <w:pPr>
        <w:shd w:val="clear" w:color="auto" w:fill="FFFFFF"/>
        <w:jc w:val="both"/>
        <w:textAlignment w:val="baseline"/>
        <w:rPr>
          <w:bCs/>
          <w:sz w:val="28"/>
          <w:szCs w:val="28"/>
          <w:bdr w:val="none" w:sz="0" w:space="0" w:color="auto" w:frame="1"/>
          <w:lang w:eastAsia="ru-RU"/>
        </w:rPr>
      </w:pPr>
    </w:p>
    <w:p w14:paraId="26E87DE9" w14:textId="403323E5" w:rsidR="007204DD" w:rsidRDefault="007204DD" w:rsidP="007204DD">
      <w:pPr>
        <w:shd w:val="clear" w:color="auto" w:fill="FFFFFF"/>
        <w:jc w:val="both"/>
        <w:textAlignment w:val="baseline"/>
        <w:rPr>
          <w:bCs/>
          <w:sz w:val="28"/>
          <w:szCs w:val="28"/>
          <w:bdr w:val="none" w:sz="0" w:space="0" w:color="auto" w:frame="1"/>
          <w:lang w:eastAsia="ru-RU"/>
        </w:rPr>
      </w:pPr>
    </w:p>
    <w:p w14:paraId="04F4D047" w14:textId="77777777" w:rsidR="007204DD" w:rsidRDefault="007204DD" w:rsidP="007204DD">
      <w:pPr>
        <w:shd w:val="clear" w:color="auto" w:fill="FFFFFF"/>
        <w:jc w:val="both"/>
        <w:textAlignment w:val="baseline"/>
        <w:rPr>
          <w:bCs/>
          <w:sz w:val="28"/>
          <w:szCs w:val="28"/>
          <w:bdr w:val="none" w:sz="0" w:space="0" w:color="auto" w:frame="1"/>
          <w:lang w:eastAsia="ru-RU"/>
        </w:rPr>
      </w:pPr>
    </w:p>
    <w:p w14:paraId="32A2DDDA" w14:textId="77777777" w:rsidR="007204DD" w:rsidRPr="006E67D5" w:rsidRDefault="007204DD" w:rsidP="007204DD">
      <w:pPr>
        <w:shd w:val="clear" w:color="auto" w:fill="FFFFFF"/>
        <w:jc w:val="both"/>
        <w:textAlignment w:val="baseline"/>
        <w:rPr>
          <w:bCs/>
          <w:sz w:val="28"/>
          <w:szCs w:val="28"/>
          <w:bdr w:val="none" w:sz="0" w:space="0" w:color="auto" w:frame="1"/>
          <w:lang w:eastAsia="ru-RU"/>
        </w:rPr>
      </w:pPr>
      <w:r>
        <w:rPr>
          <w:bCs/>
          <w:sz w:val="28"/>
          <w:szCs w:val="28"/>
          <w:bdr w:val="none" w:sz="0" w:space="0" w:color="auto" w:frame="1"/>
          <w:lang w:eastAsia="ru-RU"/>
        </w:rPr>
        <w:t xml:space="preserve">     </w:t>
      </w:r>
      <w:r w:rsidRPr="006E67D5">
        <w:rPr>
          <w:bCs/>
          <w:sz w:val="28"/>
          <w:szCs w:val="28"/>
          <w:bdr w:val="none" w:sz="0" w:space="0" w:color="auto" w:frame="1"/>
          <w:lang w:eastAsia="ru-RU"/>
        </w:rPr>
        <w:t xml:space="preserve">Про затвердження Середньострокового </w:t>
      </w:r>
    </w:p>
    <w:p w14:paraId="2D25C57E" w14:textId="77777777" w:rsidR="007204DD" w:rsidRPr="006E67D5" w:rsidRDefault="007204DD" w:rsidP="007204DD">
      <w:pPr>
        <w:shd w:val="clear" w:color="auto" w:fill="FFFFFF"/>
        <w:jc w:val="both"/>
        <w:textAlignment w:val="baseline"/>
        <w:rPr>
          <w:bCs/>
          <w:sz w:val="28"/>
          <w:szCs w:val="28"/>
          <w:bdr w:val="none" w:sz="0" w:space="0" w:color="auto" w:frame="1"/>
          <w:lang w:eastAsia="ru-RU"/>
        </w:rPr>
      </w:pPr>
      <w:r w:rsidRPr="006E67D5">
        <w:rPr>
          <w:bCs/>
          <w:sz w:val="28"/>
          <w:szCs w:val="28"/>
          <w:bdr w:val="none" w:sz="0" w:space="0" w:color="auto" w:frame="1"/>
          <w:lang w:eastAsia="ru-RU"/>
        </w:rPr>
        <w:t xml:space="preserve">     плану пріоритетних публічних </w:t>
      </w:r>
    </w:p>
    <w:p w14:paraId="1D164FB0" w14:textId="77777777" w:rsidR="007204DD" w:rsidRPr="006E67D5" w:rsidRDefault="007204DD" w:rsidP="007204DD">
      <w:pPr>
        <w:shd w:val="clear" w:color="auto" w:fill="FFFFFF"/>
        <w:jc w:val="both"/>
        <w:textAlignment w:val="baseline"/>
        <w:rPr>
          <w:bCs/>
          <w:sz w:val="28"/>
          <w:szCs w:val="28"/>
          <w:bdr w:val="none" w:sz="0" w:space="0" w:color="auto" w:frame="1"/>
          <w:lang w:eastAsia="ru-RU"/>
        </w:rPr>
      </w:pPr>
      <w:r w:rsidRPr="006E67D5">
        <w:rPr>
          <w:bCs/>
          <w:sz w:val="28"/>
          <w:szCs w:val="28"/>
          <w:bdr w:val="none" w:sz="0" w:space="0" w:color="auto" w:frame="1"/>
          <w:lang w:eastAsia="ru-RU"/>
        </w:rPr>
        <w:t xml:space="preserve">     інвестицій      Калуської міської </w:t>
      </w:r>
    </w:p>
    <w:p w14:paraId="7BFBCF67" w14:textId="77777777" w:rsidR="007204DD" w:rsidRPr="006E67D5" w:rsidRDefault="007204DD" w:rsidP="007204DD">
      <w:pPr>
        <w:shd w:val="clear" w:color="auto" w:fill="FFFFFF"/>
        <w:jc w:val="both"/>
        <w:textAlignment w:val="baseline"/>
        <w:rPr>
          <w:bCs/>
          <w:sz w:val="28"/>
          <w:szCs w:val="28"/>
          <w:bdr w:val="none" w:sz="0" w:space="0" w:color="auto" w:frame="1"/>
          <w:lang w:eastAsia="ru-RU"/>
        </w:rPr>
      </w:pPr>
      <w:r w:rsidRPr="006E67D5">
        <w:rPr>
          <w:bCs/>
          <w:sz w:val="28"/>
          <w:szCs w:val="28"/>
          <w:bdr w:val="none" w:sz="0" w:space="0" w:color="auto" w:frame="1"/>
          <w:lang w:eastAsia="ru-RU"/>
        </w:rPr>
        <w:t xml:space="preserve">     територіальної    громади</w:t>
      </w:r>
      <w:r>
        <w:rPr>
          <w:bCs/>
          <w:sz w:val="28"/>
          <w:szCs w:val="28"/>
          <w:bdr w:val="none" w:sz="0" w:space="0" w:color="auto" w:frame="1"/>
          <w:lang w:eastAsia="ru-RU"/>
        </w:rPr>
        <w:t xml:space="preserve"> на 2026-2028 роки</w:t>
      </w:r>
    </w:p>
    <w:p w14:paraId="065092AA" w14:textId="77777777" w:rsidR="007204DD" w:rsidRPr="006E67D5" w:rsidRDefault="007204DD" w:rsidP="007204DD">
      <w:pPr>
        <w:shd w:val="clear" w:color="auto" w:fill="FFFFFF"/>
        <w:jc w:val="both"/>
        <w:textAlignment w:val="baseline"/>
        <w:rPr>
          <w:bCs/>
          <w:sz w:val="28"/>
          <w:szCs w:val="28"/>
          <w:bdr w:val="none" w:sz="0" w:space="0" w:color="auto" w:frame="1"/>
          <w:lang w:eastAsia="ru-RU"/>
        </w:rPr>
      </w:pPr>
    </w:p>
    <w:p w14:paraId="5C173B21" w14:textId="77777777" w:rsidR="007204DD" w:rsidRPr="006E67D5" w:rsidRDefault="007204DD" w:rsidP="007204DD">
      <w:pPr>
        <w:shd w:val="clear" w:color="auto" w:fill="FFFFFF"/>
        <w:jc w:val="both"/>
        <w:textAlignment w:val="baseline"/>
        <w:rPr>
          <w:sz w:val="28"/>
          <w:szCs w:val="28"/>
          <w:lang w:eastAsia="ru-RU"/>
        </w:rPr>
      </w:pPr>
    </w:p>
    <w:p w14:paraId="024443BF" w14:textId="77777777" w:rsidR="007204DD" w:rsidRPr="006E67D5" w:rsidRDefault="007204DD" w:rsidP="007204DD">
      <w:pPr>
        <w:shd w:val="clear" w:color="auto" w:fill="FFFFFF"/>
        <w:ind w:firstLine="240"/>
        <w:jc w:val="both"/>
        <w:textAlignment w:val="baseline"/>
        <w:rPr>
          <w:sz w:val="28"/>
          <w:szCs w:val="28"/>
          <w:lang w:eastAsia="ru-RU"/>
        </w:rPr>
      </w:pPr>
      <w:r w:rsidRPr="006E67D5">
        <w:rPr>
          <w:sz w:val="28"/>
          <w:szCs w:val="28"/>
          <w:lang w:eastAsia="ru-RU"/>
        </w:rPr>
        <w:t xml:space="preserve">     Керуючись  </w:t>
      </w:r>
      <w:r w:rsidRPr="006E67D5">
        <w:rPr>
          <w:sz w:val="28"/>
          <w:szCs w:val="28"/>
          <w:shd w:val="clear" w:color="auto" w:fill="FFFFFF"/>
        </w:rPr>
        <w:t>ст.28, ст.40</w:t>
      </w:r>
      <w:r w:rsidRPr="006E67D5">
        <w:rPr>
          <w:sz w:val="28"/>
          <w:szCs w:val="28"/>
          <w:lang w:eastAsia="ru-RU"/>
        </w:rPr>
        <w:t xml:space="preserve"> Закону України «Про місцеве самоврядування в Україні» відповідно до ст. 75</w:t>
      </w:r>
      <w:r w:rsidRPr="006E67D5">
        <w:rPr>
          <w:sz w:val="28"/>
          <w:szCs w:val="28"/>
          <w:bdr w:val="none" w:sz="0" w:space="0" w:color="auto" w:frame="1"/>
          <w:vertAlign w:val="superscript"/>
          <w:lang w:eastAsia="ru-RU"/>
        </w:rPr>
        <w:t>2</w:t>
      </w:r>
      <w:r w:rsidRPr="006E67D5">
        <w:rPr>
          <w:sz w:val="28"/>
          <w:szCs w:val="28"/>
          <w:lang w:eastAsia="ru-RU"/>
        </w:rPr>
        <w:t xml:space="preserve"> Бюджетного кодексу України, постанов Кабінету Міністрів України від  14 травня 2024р. № 549 «Про утворення Стратегічної інвестиційної ради», від 28 лютого 2025р. № 294 «Про затвердження Порядку розроблення та моніторингу реалізації середньострокового плану пріоритетних публічних інвестицій держави», від 28 лютого 2025 р. №527 «Деякі питання управління публічними інвестиціями», розпорядження Кабінету Міністрів України від 18 червня 2024 року №588-р «Про затвердження плану заходів з реалізації Дорожньої карти реформування управління публічними інвестиціями на 2024-2028 роки», з метою ефективного використання бюджетних коштів, беручи до уваги  розпорядження міського голови від 05.08.2025 №200 «Про затвердження  Плану заходів </w:t>
      </w:r>
      <w:r w:rsidRPr="006E67D5">
        <w:rPr>
          <w:sz w:val="28"/>
          <w:szCs w:val="28"/>
        </w:rPr>
        <w:t xml:space="preserve">щодо формування Єдиного </w:t>
      </w:r>
      <w:proofErr w:type="spellStart"/>
      <w:r w:rsidRPr="006E67D5">
        <w:rPr>
          <w:sz w:val="28"/>
          <w:szCs w:val="28"/>
        </w:rPr>
        <w:t>проєктного</w:t>
      </w:r>
      <w:proofErr w:type="spellEnd"/>
      <w:r w:rsidRPr="006E67D5">
        <w:rPr>
          <w:sz w:val="28"/>
          <w:szCs w:val="28"/>
        </w:rPr>
        <w:t xml:space="preserve"> портфеля публічних інвестицій Калуської міської територіальної громади та переліку структурних підрозділів Калуської міської ради, відповідальних за формування, оцінку та впровадження публічних інвестицій у відповідних галузях», рішення виконавчого комітету  від 29.07.2025</w:t>
      </w:r>
      <w:r>
        <w:rPr>
          <w:sz w:val="28"/>
          <w:szCs w:val="28"/>
        </w:rPr>
        <w:t xml:space="preserve"> №</w:t>
      </w:r>
      <w:r w:rsidRPr="006E67D5">
        <w:rPr>
          <w:sz w:val="28"/>
          <w:szCs w:val="28"/>
        </w:rPr>
        <w:t xml:space="preserve"> </w:t>
      </w:r>
      <w:r>
        <w:rPr>
          <w:sz w:val="28"/>
          <w:szCs w:val="28"/>
        </w:rPr>
        <w:t xml:space="preserve">183 </w:t>
      </w:r>
      <w:r w:rsidRPr="006E67D5">
        <w:rPr>
          <w:sz w:val="28"/>
          <w:szCs w:val="28"/>
        </w:rPr>
        <w:t>«Про Місцеву інвестиційну раду Калуської міської територіальної громади»</w:t>
      </w:r>
      <w:r>
        <w:rPr>
          <w:sz w:val="28"/>
          <w:szCs w:val="28"/>
        </w:rPr>
        <w:t>, протокол засідання  Місцевої інвестиційної ради Калуської міської територіальної громади від19.08.2025р.</w:t>
      </w:r>
      <w:r w:rsidRPr="006E67D5">
        <w:rPr>
          <w:sz w:val="28"/>
          <w:szCs w:val="28"/>
        </w:rPr>
        <w:t xml:space="preserve">  </w:t>
      </w:r>
      <w:r w:rsidRPr="006E67D5">
        <w:rPr>
          <w:sz w:val="28"/>
          <w:szCs w:val="28"/>
          <w:lang w:eastAsia="ru-RU"/>
        </w:rPr>
        <w:t>виконавчий комітет міської ради</w:t>
      </w:r>
    </w:p>
    <w:p w14:paraId="0FE7B94D" w14:textId="77777777" w:rsidR="007204DD" w:rsidRPr="006E67D5" w:rsidRDefault="007204DD" w:rsidP="007204DD">
      <w:pPr>
        <w:shd w:val="clear" w:color="auto" w:fill="FFFFFF"/>
        <w:ind w:firstLine="240"/>
        <w:jc w:val="both"/>
        <w:textAlignment w:val="baseline"/>
        <w:rPr>
          <w:sz w:val="28"/>
          <w:szCs w:val="28"/>
          <w:lang w:eastAsia="ru-RU"/>
        </w:rPr>
      </w:pPr>
    </w:p>
    <w:p w14:paraId="47BC7A51" w14:textId="77777777" w:rsidR="007204DD" w:rsidRPr="006E67D5" w:rsidRDefault="007204DD" w:rsidP="007204DD">
      <w:pPr>
        <w:tabs>
          <w:tab w:val="left" w:pos="1395"/>
        </w:tabs>
        <w:jc w:val="both"/>
        <w:rPr>
          <w:b/>
          <w:sz w:val="28"/>
          <w:szCs w:val="28"/>
        </w:rPr>
      </w:pPr>
      <w:r w:rsidRPr="006E67D5">
        <w:rPr>
          <w:b/>
          <w:bCs/>
          <w:sz w:val="28"/>
          <w:szCs w:val="28"/>
          <w:bdr w:val="none" w:sz="0" w:space="0" w:color="auto" w:frame="1"/>
          <w:lang w:eastAsia="ru-RU"/>
        </w:rPr>
        <w:t> </w:t>
      </w:r>
      <w:r w:rsidRPr="006E67D5">
        <w:rPr>
          <w:b/>
          <w:sz w:val="28"/>
          <w:szCs w:val="28"/>
        </w:rPr>
        <w:t>ВИРІШИВ:</w:t>
      </w:r>
    </w:p>
    <w:p w14:paraId="24AD60E0" w14:textId="77777777" w:rsidR="007204DD" w:rsidRPr="006E67D5" w:rsidRDefault="007204DD" w:rsidP="007204DD">
      <w:pPr>
        <w:jc w:val="both"/>
        <w:rPr>
          <w:color w:val="000000"/>
          <w:spacing w:val="6"/>
          <w:sz w:val="28"/>
          <w:szCs w:val="28"/>
          <w:lang w:eastAsia="ar-SA"/>
        </w:rPr>
      </w:pPr>
      <w:r w:rsidRPr="006E67D5">
        <w:rPr>
          <w:sz w:val="28"/>
          <w:szCs w:val="28"/>
          <w:lang w:eastAsia="ru-RU"/>
        </w:rPr>
        <w:tab/>
        <w:t xml:space="preserve">1. Затвердити Середньостроковий  план пріоритетних публічних інвестицій Калуської   міської територіальної громади на 2026-2028 роки, згідно з додатком </w:t>
      </w:r>
    </w:p>
    <w:p w14:paraId="2A6A36FC" w14:textId="77777777" w:rsidR="007204DD" w:rsidRPr="006E67D5" w:rsidRDefault="007204DD" w:rsidP="007204DD">
      <w:pPr>
        <w:jc w:val="both"/>
        <w:rPr>
          <w:sz w:val="28"/>
          <w:szCs w:val="28"/>
          <w:lang w:eastAsia="ru-RU"/>
        </w:rPr>
      </w:pPr>
      <w:r w:rsidRPr="006E67D5">
        <w:rPr>
          <w:color w:val="FF0000"/>
          <w:sz w:val="28"/>
          <w:szCs w:val="28"/>
          <w:lang w:eastAsia="ru-RU"/>
        </w:rPr>
        <w:t xml:space="preserve">        </w:t>
      </w:r>
      <w:r>
        <w:rPr>
          <w:color w:val="FF0000"/>
          <w:sz w:val="28"/>
          <w:szCs w:val="28"/>
          <w:lang w:eastAsia="ru-RU"/>
        </w:rPr>
        <w:t xml:space="preserve">   </w:t>
      </w:r>
      <w:r w:rsidRPr="006E67D5">
        <w:rPr>
          <w:color w:val="FF0000"/>
          <w:sz w:val="28"/>
          <w:szCs w:val="28"/>
          <w:lang w:eastAsia="ru-RU"/>
        </w:rPr>
        <w:t xml:space="preserve"> </w:t>
      </w:r>
      <w:r w:rsidRPr="006E67D5">
        <w:rPr>
          <w:sz w:val="28"/>
          <w:szCs w:val="28"/>
          <w:lang w:eastAsia="ru-RU"/>
        </w:rPr>
        <w:t>2.</w:t>
      </w:r>
      <w:r w:rsidRPr="006E67D5">
        <w:rPr>
          <w:spacing w:val="6"/>
          <w:sz w:val="28"/>
          <w:szCs w:val="28"/>
          <w:lang w:eastAsia="ar-SA"/>
        </w:rPr>
        <w:t xml:space="preserve">  </w:t>
      </w:r>
      <w:r w:rsidRPr="006E67D5">
        <w:rPr>
          <w:sz w:val="28"/>
          <w:szCs w:val="28"/>
          <w:lang w:eastAsia="ru-RU"/>
        </w:rPr>
        <w:t xml:space="preserve">Розпорядникам коштів бюджету Калуської міської територіальної громади забезпечити виконання Середньострокового плану пріоритетних публічних інвестицій Калуської міської територіальної громади на 2026-2028 роки та моніторинг його реалізації.          </w:t>
      </w:r>
    </w:p>
    <w:p w14:paraId="47CC3192" w14:textId="77777777" w:rsidR="007204DD" w:rsidRPr="006E67D5" w:rsidRDefault="007204DD" w:rsidP="007204DD">
      <w:pPr>
        <w:jc w:val="both"/>
        <w:rPr>
          <w:sz w:val="28"/>
          <w:szCs w:val="28"/>
          <w:lang w:eastAsia="ru-RU"/>
        </w:rPr>
      </w:pPr>
      <w:r>
        <w:rPr>
          <w:sz w:val="28"/>
          <w:szCs w:val="28"/>
          <w:lang w:eastAsia="ru-RU"/>
        </w:rPr>
        <w:t xml:space="preserve">          </w:t>
      </w:r>
      <w:r w:rsidRPr="006E67D5">
        <w:rPr>
          <w:sz w:val="28"/>
          <w:szCs w:val="28"/>
          <w:lang w:eastAsia="ru-RU"/>
        </w:rPr>
        <w:t xml:space="preserve">  3. Контроль за виконанням цього рішення покласти на керуючого справами виконкому  та  заступників міського голови  відповідно до розподілу їх  функціональних обов’язків.  </w:t>
      </w:r>
    </w:p>
    <w:p w14:paraId="7F968793" w14:textId="77777777" w:rsidR="007204DD" w:rsidRDefault="007204DD" w:rsidP="007204DD">
      <w:pPr>
        <w:shd w:val="clear" w:color="auto" w:fill="FFFFFF"/>
        <w:spacing w:after="300"/>
        <w:jc w:val="both"/>
        <w:textAlignment w:val="baseline"/>
        <w:rPr>
          <w:bCs/>
          <w:sz w:val="28"/>
          <w:szCs w:val="28"/>
          <w:bdr w:val="none" w:sz="0" w:space="0" w:color="auto" w:frame="1"/>
          <w:lang w:eastAsia="ru-RU"/>
        </w:rPr>
      </w:pPr>
      <w:r w:rsidRPr="006E67D5">
        <w:rPr>
          <w:sz w:val="28"/>
          <w:szCs w:val="28"/>
          <w:lang w:eastAsia="ru-RU"/>
        </w:rPr>
        <w:t> </w:t>
      </w:r>
      <w:r w:rsidRPr="006E67D5">
        <w:rPr>
          <w:bCs/>
          <w:sz w:val="28"/>
          <w:szCs w:val="28"/>
          <w:bdr w:val="none" w:sz="0" w:space="0" w:color="auto" w:frame="1"/>
          <w:lang w:eastAsia="ru-RU"/>
        </w:rPr>
        <w:t xml:space="preserve">     </w:t>
      </w:r>
    </w:p>
    <w:p w14:paraId="4CDC14ED" w14:textId="77777777" w:rsidR="007204DD" w:rsidRPr="006E67D5" w:rsidRDefault="007204DD" w:rsidP="007204DD">
      <w:pPr>
        <w:shd w:val="clear" w:color="auto" w:fill="FFFFFF"/>
        <w:spacing w:after="300"/>
        <w:jc w:val="both"/>
        <w:textAlignment w:val="baseline"/>
        <w:rPr>
          <w:bCs/>
          <w:sz w:val="28"/>
          <w:szCs w:val="28"/>
          <w:bdr w:val="none" w:sz="0" w:space="0" w:color="auto" w:frame="1"/>
          <w:lang w:eastAsia="ru-RU"/>
        </w:rPr>
      </w:pPr>
      <w:r>
        <w:rPr>
          <w:bCs/>
          <w:sz w:val="28"/>
          <w:szCs w:val="28"/>
          <w:bdr w:val="none" w:sz="0" w:space="0" w:color="auto" w:frame="1"/>
          <w:lang w:eastAsia="ru-RU"/>
        </w:rPr>
        <w:t xml:space="preserve">            </w:t>
      </w:r>
      <w:r w:rsidRPr="006E67D5">
        <w:rPr>
          <w:bCs/>
          <w:sz w:val="28"/>
          <w:szCs w:val="28"/>
          <w:bdr w:val="none" w:sz="0" w:space="0" w:color="auto" w:frame="1"/>
          <w:lang w:eastAsia="ru-RU"/>
        </w:rPr>
        <w:t xml:space="preserve">  Міський голова                                                  </w:t>
      </w:r>
      <w:r w:rsidRPr="006E67D5">
        <w:rPr>
          <w:bCs/>
          <w:sz w:val="28"/>
          <w:szCs w:val="28"/>
          <w:bdr w:val="none" w:sz="0" w:space="0" w:color="auto" w:frame="1"/>
          <w:lang w:eastAsia="ru-RU"/>
        </w:rPr>
        <w:tab/>
        <w:t xml:space="preserve">     Андрій НАЙДА</w:t>
      </w:r>
    </w:p>
    <w:p w14:paraId="576060B3" w14:textId="77777777" w:rsidR="007204DD" w:rsidRDefault="007204DD" w:rsidP="00950F55">
      <w:pPr>
        <w:pStyle w:val="1"/>
        <w:ind w:left="5670" w:right="919"/>
        <w:jc w:val="center"/>
        <w:rPr>
          <w:b w:val="0"/>
          <w:sz w:val="24"/>
          <w:szCs w:val="24"/>
        </w:rPr>
      </w:pPr>
    </w:p>
    <w:p w14:paraId="09CC749C" w14:textId="7F075038" w:rsidR="00950F55" w:rsidRDefault="00950F55" w:rsidP="00950F55">
      <w:pPr>
        <w:pStyle w:val="1"/>
        <w:ind w:left="5670" w:right="919"/>
        <w:jc w:val="center"/>
        <w:rPr>
          <w:b w:val="0"/>
          <w:sz w:val="24"/>
          <w:szCs w:val="24"/>
        </w:rPr>
      </w:pPr>
      <w:r>
        <w:rPr>
          <w:b w:val="0"/>
          <w:sz w:val="24"/>
          <w:szCs w:val="24"/>
        </w:rPr>
        <w:lastRenderedPageBreak/>
        <w:t xml:space="preserve">       Додаток</w:t>
      </w:r>
    </w:p>
    <w:p w14:paraId="4ADBBAEA" w14:textId="05F748F3" w:rsidR="00781E65" w:rsidRDefault="00950F55" w:rsidP="00950F55">
      <w:pPr>
        <w:pStyle w:val="1"/>
        <w:ind w:left="5670" w:right="919"/>
        <w:jc w:val="center"/>
        <w:rPr>
          <w:b w:val="0"/>
          <w:sz w:val="24"/>
          <w:szCs w:val="24"/>
        </w:rPr>
      </w:pPr>
      <w:r>
        <w:rPr>
          <w:b w:val="0"/>
          <w:sz w:val="24"/>
          <w:szCs w:val="24"/>
        </w:rPr>
        <w:t xml:space="preserve">                до рішення</w:t>
      </w:r>
    </w:p>
    <w:p w14:paraId="4913CB89" w14:textId="7C429166" w:rsidR="00950F55" w:rsidRDefault="00950F55" w:rsidP="00950F55">
      <w:pPr>
        <w:pStyle w:val="1"/>
        <w:ind w:left="5670" w:right="919"/>
        <w:rPr>
          <w:b w:val="0"/>
          <w:sz w:val="24"/>
          <w:szCs w:val="24"/>
        </w:rPr>
      </w:pPr>
      <w:r>
        <w:rPr>
          <w:b w:val="0"/>
          <w:sz w:val="24"/>
          <w:szCs w:val="24"/>
        </w:rPr>
        <w:t xml:space="preserve">                        виконавчого комітету</w:t>
      </w:r>
    </w:p>
    <w:p w14:paraId="428E5720" w14:textId="74896F8E" w:rsidR="00950F55" w:rsidRPr="00D24FB1" w:rsidRDefault="00950F55" w:rsidP="00950F55">
      <w:pPr>
        <w:pStyle w:val="1"/>
        <w:ind w:left="5670" w:right="919"/>
        <w:jc w:val="center"/>
        <w:rPr>
          <w:b w:val="0"/>
          <w:sz w:val="24"/>
          <w:szCs w:val="24"/>
        </w:rPr>
      </w:pPr>
      <w:r>
        <w:rPr>
          <w:b w:val="0"/>
          <w:sz w:val="24"/>
          <w:szCs w:val="24"/>
        </w:rPr>
        <w:t xml:space="preserve">                    Калуської міської ради</w:t>
      </w:r>
    </w:p>
    <w:p w14:paraId="6A9E8323" w14:textId="3685D2C1" w:rsidR="00781E65" w:rsidRPr="00D24FB1" w:rsidRDefault="00781E65" w:rsidP="00EC5C50">
      <w:pPr>
        <w:pStyle w:val="1"/>
        <w:ind w:left="5670" w:right="919"/>
        <w:jc w:val="right"/>
        <w:rPr>
          <w:b w:val="0"/>
          <w:sz w:val="24"/>
          <w:szCs w:val="24"/>
        </w:rPr>
      </w:pPr>
      <w:r w:rsidRPr="00D24FB1">
        <w:rPr>
          <w:b w:val="0"/>
          <w:sz w:val="24"/>
          <w:szCs w:val="24"/>
        </w:rPr>
        <w:t xml:space="preserve"> _______</w:t>
      </w:r>
      <w:r w:rsidR="00B7112F" w:rsidRPr="00D24FB1">
        <w:rPr>
          <w:b w:val="0"/>
          <w:sz w:val="24"/>
          <w:szCs w:val="24"/>
        </w:rPr>
        <w:t>_2025 № _</w:t>
      </w:r>
      <w:r w:rsidR="00D24FB1">
        <w:rPr>
          <w:b w:val="0"/>
          <w:sz w:val="24"/>
          <w:szCs w:val="24"/>
        </w:rPr>
        <w:t>__</w:t>
      </w:r>
      <w:r w:rsidR="00B7112F" w:rsidRPr="00D24FB1">
        <w:rPr>
          <w:b w:val="0"/>
          <w:sz w:val="24"/>
          <w:szCs w:val="24"/>
        </w:rPr>
        <w:t>__</w:t>
      </w:r>
    </w:p>
    <w:p w14:paraId="5E19D7A4" w14:textId="77777777" w:rsidR="00781E65" w:rsidRDefault="00781E65" w:rsidP="008A10D0">
      <w:pPr>
        <w:pStyle w:val="1"/>
        <w:spacing w:before="59"/>
        <w:ind w:left="709" w:right="918"/>
        <w:jc w:val="center"/>
      </w:pPr>
    </w:p>
    <w:p w14:paraId="64B484DE" w14:textId="77777777" w:rsidR="008A10D0" w:rsidRPr="005B2641" w:rsidRDefault="001C2093" w:rsidP="001C2093">
      <w:pPr>
        <w:pStyle w:val="1"/>
        <w:spacing w:before="59"/>
        <w:ind w:left="709" w:right="918"/>
        <w:jc w:val="center"/>
        <w:rPr>
          <w:sz w:val="28"/>
          <w:szCs w:val="28"/>
        </w:rPr>
      </w:pPr>
      <w:r>
        <w:rPr>
          <w:sz w:val="28"/>
          <w:szCs w:val="28"/>
        </w:rPr>
        <w:t xml:space="preserve">              </w:t>
      </w:r>
      <w:r w:rsidR="005A6604" w:rsidRPr="005B2641">
        <w:rPr>
          <w:sz w:val="28"/>
          <w:szCs w:val="28"/>
        </w:rPr>
        <w:t>Середньостроковий план</w:t>
      </w:r>
    </w:p>
    <w:p w14:paraId="7C5A35DA" w14:textId="77777777" w:rsidR="008A10D0" w:rsidRPr="005B2641" w:rsidRDefault="001C2093" w:rsidP="001C2093">
      <w:pPr>
        <w:pStyle w:val="1"/>
        <w:spacing w:before="59"/>
        <w:ind w:left="709" w:right="918"/>
        <w:jc w:val="center"/>
        <w:rPr>
          <w:spacing w:val="-13"/>
          <w:sz w:val="28"/>
          <w:szCs w:val="28"/>
        </w:rPr>
      </w:pPr>
      <w:r>
        <w:rPr>
          <w:sz w:val="28"/>
          <w:szCs w:val="28"/>
        </w:rPr>
        <w:t xml:space="preserve">            </w:t>
      </w:r>
      <w:r w:rsidR="005A6604" w:rsidRPr="005B2641">
        <w:rPr>
          <w:sz w:val="28"/>
          <w:szCs w:val="28"/>
        </w:rPr>
        <w:t>пріоритетних</w:t>
      </w:r>
      <w:r w:rsidR="005A6604" w:rsidRPr="005B2641">
        <w:rPr>
          <w:spacing w:val="-12"/>
          <w:sz w:val="28"/>
          <w:szCs w:val="28"/>
        </w:rPr>
        <w:t xml:space="preserve"> </w:t>
      </w:r>
      <w:r w:rsidR="005A6604" w:rsidRPr="005B2641">
        <w:rPr>
          <w:sz w:val="28"/>
          <w:szCs w:val="28"/>
        </w:rPr>
        <w:t>публічних</w:t>
      </w:r>
      <w:r w:rsidR="005A6604" w:rsidRPr="005B2641">
        <w:rPr>
          <w:spacing w:val="-12"/>
          <w:sz w:val="28"/>
          <w:szCs w:val="28"/>
        </w:rPr>
        <w:t xml:space="preserve"> </w:t>
      </w:r>
      <w:r w:rsidR="005A6604" w:rsidRPr="005B2641">
        <w:rPr>
          <w:sz w:val="28"/>
          <w:szCs w:val="28"/>
        </w:rPr>
        <w:t>інвестицій</w:t>
      </w:r>
    </w:p>
    <w:p w14:paraId="2BD0DA0B" w14:textId="77777777" w:rsidR="009E623C" w:rsidRPr="005B2641" w:rsidRDefault="001C2093" w:rsidP="001C2093">
      <w:pPr>
        <w:pStyle w:val="1"/>
        <w:spacing w:before="59"/>
        <w:ind w:left="709" w:right="918"/>
        <w:jc w:val="center"/>
        <w:rPr>
          <w:sz w:val="28"/>
          <w:szCs w:val="28"/>
        </w:rPr>
      </w:pPr>
      <w:r>
        <w:rPr>
          <w:sz w:val="28"/>
          <w:szCs w:val="28"/>
        </w:rPr>
        <w:t xml:space="preserve">                    Калуської </w:t>
      </w:r>
      <w:r w:rsidR="005A6604" w:rsidRPr="005B2641">
        <w:rPr>
          <w:sz w:val="28"/>
          <w:szCs w:val="28"/>
        </w:rPr>
        <w:t>міської територіальної громади</w:t>
      </w:r>
    </w:p>
    <w:p w14:paraId="06499691" w14:textId="46F301F1" w:rsidR="009E623C" w:rsidRPr="005B2641" w:rsidRDefault="005A6604" w:rsidP="001C2093">
      <w:pPr>
        <w:spacing w:before="1"/>
        <w:ind w:left="709"/>
        <w:jc w:val="center"/>
        <w:rPr>
          <w:b/>
          <w:sz w:val="28"/>
          <w:szCs w:val="28"/>
        </w:rPr>
      </w:pPr>
      <w:r w:rsidRPr="005B2641">
        <w:rPr>
          <w:b/>
          <w:sz w:val="28"/>
          <w:szCs w:val="28"/>
        </w:rPr>
        <w:t>на</w:t>
      </w:r>
      <w:r w:rsidRPr="005B2641">
        <w:rPr>
          <w:b/>
          <w:spacing w:val="-4"/>
          <w:sz w:val="28"/>
          <w:szCs w:val="28"/>
        </w:rPr>
        <w:t xml:space="preserve"> </w:t>
      </w:r>
      <w:r w:rsidRPr="005B2641">
        <w:rPr>
          <w:b/>
          <w:sz w:val="28"/>
          <w:szCs w:val="28"/>
        </w:rPr>
        <w:t>2026</w:t>
      </w:r>
      <w:r w:rsidRPr="005B2641">
        <w:rPr>
          <w:b/>
          <w:spacing w:val="-4"/>
          <w:sz w:val="28"/>
          <w:szCs w:val="28"/>
        </w:rPr>
        <w:t xml:space="preserve"> </w:t>
      </w:r>
      <w:r w:rsidRPr="005B2641">
        <w:rPr>
          <w:b/>
          <w:sz w:val="28"/>
          <w:szCs w:val="28"/>
        </w:rPr>
        <w:t>-</w:t>
      </w:r>
      <w:r w:rsidRPr="005B2641">
        <w:rPr>
          <w:b/>
          <w:spacing w:val="-6"/>
          <w:sz w:val="28"/>
          <w:szCs w:val="28"/>
        </w:rPr>
        <w:t xml:space="preserve"> </w:t>
      </w:r>
      <w:r w:rsidRPr="005B2641">
        <w:rPr>
          <w:b/>
          <w:sz w:val="28"/>
          <w:szCs w:val="28"/>
        </w:rPr>
        <w:t>2028</w:t>
      </w:r>
      <w:r w:rsidRPr="005B2641">
        <w:rPr>
          <w:b/>
          <w:spacing w:val="-5"/>
          <w:sz w:val="28"/>
          <w:szCs w:val="28"/>
        </w:rPr>
        <w:t xml:space="preserve"> </w:t>
      </w:r>
      <w:r w:rsidRPr="005B2641">
        <w:rPr>
          <w:b/>
          <w:spacing w:val="-4"/>
          <w:sz w:val="28"/>
          <w:szCs w:val="28"/>
        </w:rPr>
        <w:t>роки</w:t>
      </w:r>
      <w:r w:rsidR="00C72A0D">
        <w:rPr>
          <w:b/>
          <w:spacing w:val="-4"/>
          <w:sz w:val="28"/>
          <w:szCs w:val="28"/>
        </w:rPr>
        <w:t xml:space="preserve">    </w:t>
      </w:r>
    </w:p>
    <w:p w14:paraId="5021DF7D" w14:textId="77777777" w:rsidR="009E623C" w:rsidRDefault="005A6604" w:rsidP="001C2093">
      <w:pPr>
        <w:spacing w:before="368"/>
        <w:ind w:left="1132" w:right="17"/>
        <w:jc w:val="center"/>
        <w:rPr>
          <w:b/>
          <w:sz w:val="28"/>
        </w:rPr>
      </w:pPr>
      <w:r>
        <w:rPr>
          <w:b/>
          <w:sz w:val="28"/>
        </w:rPr>
        <w:t>Загальна</w:t>
      </w:r>
      <w:r>
        <w:rPr>
          <w:b/>
          <w:spacing w:val="-4"/>
          <w:sz w:val="28"/>
        </w:rPr>
        <w:t xml:space="preserve"> </w:t>
      </w:r>
      <w:r>
        <w:rPr>
          <w:b/>
          <w:spacing w:val="-2"/>
          <w:sz w:val="28"/>
        </w:rPr>
        <w:t>частина</w:t>
      </w:r>
    </w:p>
    <w:p w14:paraId="3E879BB2" w14:textId="77777777" w:rsidR="009E623C" w:rsidRDefault="005A6604">
      <w:pPr>
        <w:pStyle w:val="a3"/>
        <w:spacing w:before="316"/>
        <w:ind w:left="708" w:right="154" w:firstLine="568"/>
        <w:jc w:val="both"/>
      </w:pPr>
      <w:r>
        <w:t xml:space="preserve">Середньостроковий план пріоритетних публічних інвестицій (далі - </w:t>
      </w:r>
      <w:r w:rsidR="00B7112F">
        <w:t>С</w:t>
      </w:r>
      <w:r>
        <w:t xml:space="preserve">ередньостроковий план) розроблено відповідно до абзацу другого частини третьої статті </w:t>
      </w:r>
      <w:r w:rsidR="00BB0749">
        <w:t>75</w:t>
      </w:r>
      <w:r w:rsidR="00BB0749">
        <w:rPr>
          <w:vertAlign w:val="superscript"/>
        </w:rPr>
        <w:t xml:space="preserve">2 </w:t>
      </w:r>
      <w:r>
        <w:t xml:space="preserve">Бюджетного кодексу України </w:t>
      </w:r>
      <w:r w:rsidRPr="008A10D0">
        <w:t>та з врахуванням положень</w:t>
      </w:r>
      <w:r>
        <w:t xml:space="preserve"> Порядку розроблення та моніторингу реалізації </w:t>
      </w:r>
      <w:r w:rsidR="00BB0749">
        <w:t>С</w:t>
      </w:r>
      <w:r>
        <w:t>ередньострокового плану пріоритетних публічних інвестицій держави, затвердженого постановою Кабінету Міністрів України від 28 лютого 2025 року № 294.</w:t>
      </w:r>
    </w:p>
    <w:p w14:paraId="736CDAF8" w14:textId="77777777" w:rsidR="009E623C" w:rsidRDefault="005A6604">
      <w:pPr>
        <w:pStyle w:val="a3"/>
        <w:spacing w:before="1"/>
        <w:ind w:left="708" w:right="157" w:firstLine="568"/>
        <w:jc w:val="both"/>
      </w:pPr>
      <w:r>
        <w:t>Середньостроковий</w:t>
      </w:r>
      <w:r>
        <w:rPr>
          <w:spacing w:val="-4"/>
        </w:rPr>
        <w:t xml:space="preserve"> </w:t>
      </w:r>
      <w:r>
        <w:t>план</w:t>
      </w:r>
      <w:r>
        <w:rPr>
          <w:spacing w:val="-2"/>
        </w:rPr>
        <w:t xml:space="preserve"> </w:t>
      </w:r>
      <w:r>
        <w:t>формує</w:t>
      </w:r>
      <w:r>
        <w:rPr>
          <w:spacing w:val="-1"/>
        </w:rPr>
        <w:t xml:space="preserve"> </w:t>
      </w:r>
      <w:r>
        <w:t>основу</w:t>
      </w:r>
      <w:r>
        <w:rPr>
          <w:spacing w:val="-3"/>
        </w:rPr>
        <w:t xml:space="preserve"> </w:t>
      </w:r>
      <w:r>
        <w:t>для</w:t>
      </w:r>
      <w:r>
        <w:rPr>
          <w:spacing w:val="-1"/>
        </w:rPr>
        <w:t xml:space="preserve"> </w:t>
      </w:r>
      <w:r>
        <w:t>побудови</w:t>
      </w:r>
      <w:r>
        <w:rPr>
          <w:spacing w:val="-1"/>
        </w:rPr>
        <w:t xml:space="preserve"> </w:t>
      </w:r>
      <w:r>
        <w:t>ефективної</w:t>
      </w:r>
      <w:r>
        <w:rPr>
          <w:spacing w:val="-1"/>
        </w:rPr>
        <w:t xml:space="preserve"> </w:t>
      </w:r>
      <w:r>
        <w:t>та</w:t>
      </w:r>
      <w:r>
        <w:rPr>
          <w:spacing w:val="-1"/>
        </w:rPr>
        <w:t xml:space="preserve"> </w:t>
      </w:r>
      <w:r>
        <w:t xml:space="preserve">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громади публічних інвестиційних проєктах (далі - проєкт) </w:t>
      </w:r>
    </w:p>
    <w:p w14:paraId="32195E18" w14:textId="77777777" w:rsidR="009E623C" w:rsidRDefault="005A6604">
      <w:pPr>
        <w:pStyle w:val="a3"/>
        <w:spacing w:line="322" w:lineRule="exact"/>
        <w:ind w:left="1276"/>
        <w:jc w:val="both"/>
      </w:pPr>
      <w:r>
        <w:t>Середньостроковий</w:t>
      </w:r>
      <w:r>
        <w:rPr>
          <w:spacing w:val="-11"/>
        </w:rPr>
        <w:t xml:space="preserve"> </w:t>
      </w:r>
      <w:r>
        <w:t>план</w:t>
      </w:r>
      <w:r>
        <w:rPr>
          <w:spacing w:val="-7"/>
        </w:rPr>
        <w:t xml:space="preserve"> </w:t>
      </w:r>
      <w:r>
        <w:rPr>
          <w:spacing w:val="-2"/>
        </w:rPr>
        <w:t>визначає:</w:t>
      </w:r>
    </w:p>
    <w:p w14:paraId="123B9E41" w14:textId="77777777" w:rsidR="009E623C" w:rsidRDefault="005A6604">
      <w:pPr>
        <w:pStyle w:val="a5"/>
        <w:numPr>
          <w:ilvl w:val="0"/>
          <w:numId w:val="1"/>
        </w:numPr>
        <w:tabs>
          <w:tab w:val="left" w:pos="1580"/>
        </w:tabs>
        <w:spacing w:line="322" w:lineRule="exact"/>
        <w:ind w:left="1580" w:hanging="304"/>
        <w:rPr>
          <w:sz w:val="28"/>
        </w:rPr>
      </w:pPr>
      <w:r>
        <w:rPr>
          <w:sz w:val="28"/>
        </w:rPr>
        <w:t>наскрізні</w:t>
      </w:r>
      <w:r>
        <w:rPr>
          <w:spacing w:val="-9"/>
          <w:sz w:val="28"/>
        </w:rPr>
        <w:t xml:space="preserve"> </w:t>
      </w:r>
      <w:r>
        <w:rPr>
          <w:sz w:val="28"/>
        </w:rPr>
        <w:t>стратегічні</w:t>
      </w:r>
      <w:r>
        <w:rPr>
          <w:spacing w:val="-6"/>
          <w:sz w:val="28"/>
        </w:rPr>
        <w:t xml:space="preserve"> </w:t>
      </w:r>
      <w:r>
        <w:rPr>
          <w:sz w:val="28"/>
        </w:rPr>
        <w:t>цілі</w:t>
      </w:r>
      <w:r>
        <w:rPr>
          <w:spacing w:val="-5"/>
          <w:sz w:val="28"/>
        </w:rPr>
        <w:t xml:space="preserve"> </w:t>
      </w:r>
      <w:r>
        <w:rPr>
          <w:sz w:val="28"/>
        </w:rPr>
        <w:t>здійснення</w:t>
      </w:r>
      <w:r>
        <w:rPr>
          <w:spacing w:val="-7"/>
          <w:sz w:val="28"/>
        </w:rPr>
        <w:t xml:space="preserve"> </w:t>
      </w:r>
      <w:r>
        <w:rPr>
          <w:sz w:val="28"/>
        </w:rPr>
        <w:t>публічних</w:t>
      </w:r>
      <w:r>
        <w:rPr>
          <w:spacing w:val="-9"/>
          <w:sz w:val="28"/>
        </w:rPr>
        <w:t xml:space="preserve"> </w:t>
      </w:r>
      <w:r>
        <w:rPr>
          <w:spacing w:val="-2"/>
          <w:sz w:val="28"/>
        </w:rPr>
        <w:t>інвестицій;</w:t>
      </w:r>
    </w:p>
    <w:p w14:paraId="1432EDCC" w14:textId="77777777" w:rsidR="009E623C" w:rsidRDefault="005A6604">
      <w:pPr>
        <w:pStyle w:val="a5"/>
        <w:numPr>
          <w:ilvl w:val="0"/>
          <w:numId w:val="1"/>
        </w:numPr>
        <w:tabs>
          <w:tab w:val="left" w:pos="1580"/>
        </w:tabs>
        <w:ind w:left="1580" w:hanging="304"/>
        <w:rPr>
          <w:sz w:val="28"/>
        </w:rPr>
      </w:pPr>
      <w:r>
        <w:rPr>
          <w:sz w:val="28"/>
        </w:rPr>
        <w:t>пріоритетні</w:t>
      </w:r>
      <w:r>
        <w:rPr>
          <w:spacing w:val="-5"/>
          <w:sz w:val="28"/>
        </w:rPr>
        <w:t xml:space="preserve"> </w:t>
      </w:r>
      <w:r>
        <w:rPr>
          <w:sz w:val="28"/>
        </w:rPr>
        <w:t>галузі</w:t>
      </w:r>
      <w:r>
        <w:rPr>
          <w:spacing w:val="-6"/>
          <w:sz w:val="28"/>
        </w:rPr>
        <w:t xml:space="preserve"> </w:t>
      </w:r>
      <w:r>
        <w:rPr>
          <w:sz w:val="28"/>
        </w:rPr>
        <w:t>(сектори)</w:t>
      </w:r>
      <w:r>
        <w:rPr>
          <w:spacing w:val="-6"/>
          <w:sz w:val="28"/>
        </w:rPr>
        <w:t xml:space="preserve"> </w:t>
      </w:r>
      <w:r>
        <w:rPr>
          <w:sz w:val="28"/>
        </w:rPr>
        <w:t>для</w:t>
      </w:r>
      <w:r>
        <w:rPr>
          <w:spacing w:val="-9"/>
          <w:sz w:val="28"/>
        </w:rPr>
        <w:t xml:space="preserve"> </w:t>
      </w:r>
      <w:r>
        <w:rPr>
          <w:sz w:val="28"/>
        </w:rPr>
        <w:t>публічного</w:t>
      </w:r>
      <w:r>
        <w:rPr>
          <w:spacing w:val="-4"/>
          <w:sz w:val="28"/>
        </w:rPr>
        <w:t xml:space="preserve"> </w:t>
      </w:r>
      <w:r>
        <w:rPr>
          <w:spacing w:val="-2"/>
          <w:sz w:val="28"/>
        </w:rPr>
        <w:t>інвестування;</w:t>
      </w:r>
    </w:p>
    <w:p w14:paraId="00D957D9" w14:textId="77777777" w:rsidR="009E623C" w:rsidRPr="00B6543B" w:rsidRDefault="005A6604">
      <w:pPr>
        <w:pStyle w:val="a5"/>
        <w:numPr>
          <w:ilvl w:val="0"/>
          <w:numId w:val="1"/>
        </w:numPr>
        <w:tabs>
          <w:tab w:val="left" w:pos="1580"/>
        </w:tabs>
        <w:spacing w:before="2"/>
        <w:ind w:right="152" w:firstLine="568"/>
        <w:rPr>
          <w:sz w:val="28"/>
        </w:rPr>
      </w:pPr>
      <w:r>
        <w:rPr>
          <w:sz w:val="28"/>
        </w:rPr>
        <w:t xml:space="preserve">основні напрями публічного інвестування, у тому числі за діючими </w:t>
      </w:r>
      <w:proofErr w:type="spellStart"/>
      <w:r>
        <w:rPr>
          <w:sz w:val="28"/>
        </w:rPr>
        <w:t>проєктами</w:t>
      </w:r>
      <w:proofErr w:type="spellEnd"/>
      <w:r w:rsidR="001C2093">
        <w:rPr>
          <w:sz w:val="28"/>
        </w:rPr>
        <w:t>,</w:t>
      </w:r>
      <w:r>
        <w:rPr>
          <w:sz w:val="28"/>
        </w:rPr>
        <w:t xml:space="preserve"> </w:t>
      </w:r>
      <w:r w:rsidRPr="00B6543B">
        <w:rPr>
          <w:sz w:val="28"/>
        </w:rPr>
        <w:t>цільові показники цих напрямів і відповідний орієнтовний розподіл коштів за рахунок різних джерел фінансування;</w:t>
      </w:r>
    </w:p>
    <w:p w14:paraId="2D0BBDCE" w14:textId="77777777" w:rsidR="009E623C" w:rsidRPr="00B6543B" w:rsidRDefault="005A6604">
      <w:pPr>
        <w:pStyle w:val="a5"/>
        <w:numPr>
          <w:ilvl w:val="0"/>
          <w:numId w:val="1"/>
        </w:numPr>
        <w:tabs>
          <w:tab w:val="left" w:pos="1580"/>
        </w:tabs>
        <w:spacing w:line="320" w:lineRule="exact"/>
        <w:ind w:left="1580" w:hanging="304"/>
        <w:rPr>
          <w:sz w:val="28"/>
        </w:rPr>
      </w:pPr>
      <w:proofErr w:type="spellStart"/>
      <w:r w:rsidRPr="00B6543B">
        <w:rPr>
          <w:sz w:val="28"/>
        </w:rPr>
        <w:t>підсектори</w:t>
      </w:r>
      <w:proofErr w:type="spellEnd"/>
      <w:r w:rsidRPr="00B6543B">
        <w:rPr>
          <w:spacing w:val="-9"/>
          <w:sz w:val="28"/>
        </w:rPr>
        <w:t xml:space="preserve"> </w:t>
      </w:r>
      <w:r w:rsidRPr="00B6543B">
        <w:rPr>
          <w:sz w:val="28"/>
        </w:rPr>
        <w:t>галузей</w:t>
      </w:r>
      <w:r w:rsidRPr="00B6543B">
        <w:rPr>
          <w:spacing w:val="-6"/>
          <w:sz w:val="28"/>
        </w:rPr>
        <w:t xml:space="preserve"> </w:t>
      </w:r>
      <w:r w:rsidRPr="00B6543B">
        <w:rPr>
          <w:sz w:val="28"/>
        </w:rPr>
        <w:t>(секторів)</w:t>
      </w:r>
      <w:r w:rsidRPr="00B6543B">
        <w:rPr>
          <w:spacing w:val="-7"/>
          <w:sz w:val="28"/>
        </w:rPr>
        <w:t xml:space="preserve"> </w:t>
      </w:r>
      <w:r w:rsidRPr="00B6543B">
        <w:rPr>
          <w:sz w:val="28"/>
        </w:rPr>
        <w:t>для</w:t>
      </w:r>
      <w:r w:rsidRPr="00B6543B">
        <w:rPr>
          <w:spacing w:val="-9"/>
          <w:sz w:val="28"/>
        </w:rPr>
        <w:t xml:space="preserve"> </w:t>
      </w:r>
      <w:r w:rsidRPr="00B6543B">
        <w:rPr>
          <w:sz w:val="28"/>
        </w:rPr>
        <w:t>публічного</w:t>
      </w:r>
      <w:r w:rsidRPr="00B6543B">
        <w:rPr>
          <w:spacing w:val="-5"/>
          <w:sz w:val="28"/>
        </w:rPr>
        <w:t xml:space="preserve"> </w:t>
      </w:r>
      <w:r w:rsidRPr="00B6543B">
        <w:rPr>
          <w:spacing w:val="-2"/>
          <w:sz w:val="28"/>
        </w:rPr>
        <w:t>інвестування.</w:t>
      </w:r>
    </w:p>
    <w:p w14:paraId="367D547D" w14:textId="77777777" w:rsidR="009E623C" w:rsidRDefault="005A6604">
      <w:pPr>
        <w:pStyle w:val="a3"/>
        <w:ind w:left="708" w:right="156" w:firstLine="568"/>
        <w:jc w:val="both"/>
      </w:pPr>
      <w:r w:rsidRPr="00B6543B">
        <w:t xml:space="preserve">Сфера дії </w:t>
      </w:r>
      <w:r w:rsidR="00BB0749">
        <w:t>С</w:t>
      </w:r>
      <w:r w:rsidRPr="00B6543B">
        <w:t>ередньострокового плану включає публічні інвестиції</w:t>
      </w:r>
      <w:r>
        <w:t>, що спрямовані на реалізацію проєктів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w:t>
      </w:r>
      <w:r>
        <w:rPr>
          <w:spacing w:val="-4"/>
        </w:rPr>
        <w:t xml:space="preserve"> </w:t>
      </w:r>
      <w:r>
        <w:t>програми</w:t>
      </w:r>
      <w:r>
        <w:rPr>
          <w:spacing w:val="-4"/>
        </w:rPr>
        <w:t xml:space="preserve"> </w:t>
      </w:r>
      <w:r>
        <w:t>підтримки</w:t>
      </w:r>
      <w:r>
        <w:rPr>
          <w:spacing w:val="-4"/>
        </w:rPr>
        <w:t xml:space="preserve"> </w:t>
      </w:r>
      <w:r>
        <w:t>бізнесу,</w:t>
      </w:r>
      <w:r>
        <w:rPr>
          <w:spacing w:val="-5"/>
        </w:rPr>
        <w:t xml:space="preserve"> </w:t>
      </w:r>
      <w:r>
        <w:t>фінансування</w:t>
      </w:r>
      <w:r>
        <w:rPr>
          <w:spacing w:val="-4"/>
        </w:rPr>
        <w:t xml:space="preserve"> </w:t>
      </w:r>
      <w:r>
        <w:t>від</w:t>
      </w:r>
      <w:r>
        <w:rPr>
          <w:spacing w:val="-3"/>
        </w:rPr>
        <w:t xml:space="preserve"> </w:t>
      </w:r>
      <w:r>
        <w:t>міжнародних</w:t>
      </w:r>
      <w:r>
        <w:rPr>
          <w:spacing w:val="-3"/>
        </w:rPr>
        <w:t xml:space="preserve"> </w:t>
      </w:r>
      <w:r>
        <w:t>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14:paraId="011F1DC9" w14:textId="77777777" w:rsidR="009E623C" w:rsidRDefault="009E623C">
      <w:pPr>
        <w:pStyle w:val="a3"/>
        <w:spacing w:before="6"/>
      </w:pPr>
    </w:p>
    <w:p w14:paraId="21C66610" w14:textId="77777777" w:rsidR="009E623C" w:rsidRDefault="005A6604">
      <w:pPr>
        <w:ind w:left="1115" w:right="1132"/>
        <w:jc w:val="center"/>
        <w:rPr>
          <w:b/>
          <w:sz w:val="28"/>
        </w:rPr>
      </w:pPr>
      <w:r>
        <w:rPr>
          <w:b/>
          <w:sz w:val="28"/>
        </w:rPr>
        <w:t>Описова</w:t>
      </w:r>
      <w:r>
        <w:rPr>
          <w:b/>
          <w:spacing w:val="-3"/>
          <w:sz w:val="28"/>
        </w:rPr>
        <w:t xml:space="preserve"> </w:t>
      </w:r>
      <w:r>
        <w:rPr>
          <w:b/>
          <w:spacing w:val="-2"/>
          <w:sz w:val="28"/>
        </w:rPr>
        <w:t>частина</w:t>
      </w:r>
    </w:p>
    <w:p w14:paraId="53463693" w14:textId="77777777" w:rsidR="009E623C" w:rsidRDefault="005A6604" w:rsidP="005A6604">
      <w:pPr>
        <w:pStyle w:val="a3"/>
        <w:spacing w:before="316"/>
        <w:ind w:left="708" w:right="156" w:firstLine="566"/>
        <w:jc w:val="both"/>
        <w:rPr>
          <w:spacing w:val="-2"/>
        </w:rPr>
      </w:pPr>
      <w:r>
        <w:t xml:space="preserve">Середньостроковий </w:t>
      </w:r>
      <w:r w:rsidRPr="00B6543B">
        <w:t>план розроблен</w:t>
      </w:r>
      <w:r w:rsidR="001C2093">
        <w:t>ий</w:t>
      </w:r>
      <w:r w:rsidRPr="00B6543B">
        <w:t xml:space="preserve"> на підставі пропозицій головних розпорядників коштів міської ради відповідно</w:t>
      </w:r>
      <w:r>
        <w:t xml:space="preserve"> до цілей і завдань, визначених документами стратегічного планування, у межах</w:t>
      </w:r>
      <w:r>
        <w:rPr>
          <w:spacing w:val="80"/>
        </w:rPr>
        <w:t xml:space="preserve"> </w:t>
      </w:r>
      <w:r>
        <w:t xml:space="preserve">орієнтовного граничного </w:t>
      </w:r>
      <w:r>
        <w:lastRenderedPageBreak/>
        <w:t>сукупного обсягу публічних</w:t>
      </w:r>
      <w:r>
        <w:rPr>
          <w:spacing w:val="-14"/>
        </w:rPr>
        <w:t xml:space="preserve"> </w:t>
      </w:r>
      <w:r>
        <w:t>інвестицій</w:t>
      </w:r>
      <w:r>
        <w:rPr>
          <w:spacing w:val="-8"/>
        </w:rPr>
        <w:t xml:space="preserve"> </w:t>
      </w:r>
      <w:r>
        <w:t>на</w:t>
      </w:r>
      <w:r>
        <w:rPr>
          <w:spacing w:val="-9"/>
        </w:rPr>
        <w:t xml:space="preserve"> </w:t>
      </w:r>
      <w:r>
        <w:t>середньостроковий</w:t>
      </w:r>
      <w:r>
        <w:rPr>
          <w:spacing w:val="-8"/>
        </w:rPr>
        <w:t xml:space="preserve"> </w:t>
      </w:r>
      <w:r>
        <w:t>період,</w:t>
      </w:r>
      <w:r>
        <w:rPr>
          <w:spacing w:val="-9"/>
        </w:rPr>
        <w:t xml:space="preserve"> </w:t>
      </w:r>
      <w:r>
        <w:t>доведеного</w:t>
      </w:r>
      <w:r>
        <w:rPr>
          <w:spacing w:val="-10"/>
        </w:rPr>
        <w:t xml:space="preserve"> </w:t>
      </w:r>
      <w:r w:rsidRPr="001C2093">
        <w:rPr>
          <w:spacing w:val="-2"/>
        </w:rPr>
        <w:t>фінансовим управлінням.</w:t>
      </w:r>
    </w:p>
    <w:p w14:paraId="47A884AC" w14:textId="77777777" w:rsidR="009E623C" w:rsidRDefault="005A6604">
      <w:pPr>
        <w:spacing w:before="321"/>
        <w:ind w:left="2270"/>
        <w:rPr>
          <w:i/>
          <w:sz w:val="28"/>
        </w:rPr>
      </w:pPr>
      <w:r>
        <w:rPr>
          <w:i/>
          <w:sz w:val="28"/>
        </w:rPr>
        <w:t>Наскрізні</w:t>
      </w:r>
      <w:r>
        <w:rPr>
          <w:i/>
          <w:spacing w:val="-10"/>
          <w:sz w:val="28"/>
        </w:rPr>
        <w:t xml:space="preserve"> </w:t>
      </w:r>
      <w:r>
        <w:rPr>
          <w:i/>
          <w:sz w:val="28"/>
        </w:rPr>
        <w:t>стратегічні</w:t>
      </w:r>
      <w:r>
        <w:rPr>
          <w:i/>
          <w:spacing w:val="-8"/>
          <w:sz w:val="28"/>
        </w:rPr>
        <w:t xml:space="preserve"> </w:t>
      </w:r>
      <w:r>
        <w:rPr>
          <w:i/>
          <w:sz w:val="28"/>
        </w:rPr>
        <w:t>цілі</w:t>
      </w:r>
      <w:r>
        <w:rPr>
          <w:i/>
          <w:spacing w:val="-5"/>
          <w:sz w:val="28"/>
        </w:rPr>
        <w:t xml:space="preserve"> </w:t>
      </w:r>
      <w:r>
        <w:rPr>
          <w:i/>
          <w:sz w:val="28"/>
        </w:rPr>
        <w:t>здійснення</w:t>
      </w:r>
      <w:r>
        <w:rPr>
          <w:i/>
          <w:spacing w:val="-7"/>
          <w:sz w:val="28"/>
        </w:rPr>
        <w:t xml:space="preserve"> </w:t>
      </w:r>
      <w:r>
        <w:rPr>
          <w:i/>
          <w:sz w:val="28"/>
        </w:rPr>
        <w:t>публічних</w:t>
      </w:r>
      <w:r>
        <w:rPr>
          <w:i/>
          <w:spacing w:val="-6"/>
          <w:sz w:val="28"/>
        </w:rPr>
        <w:t xml:space="preserve"> </w:t>
      </w:r>
      <w:r>
        <w:rPr>
          <w:i/>
          <w:spacing w:val="-2"/>
          <w:sz w:val="28"/>
        </w:rPr>
        <w:t>інвестицій</w:t>
      </w:r>
    </w:p>
    <w:p w14:paraId="26F6A5C9" w14:textId="77777777" w:rsidR="009E623C" w:rsidRPr="00B6543B" w:rsidRDefault="005A6604">
      <w:pPr>
        <w:pStyle w:val="a3"/>
        <w:spacing w:before="321"/>
        <w:ind w:left="708" w:right="149" w:firstLine="566"/>
        <w:jc w:val="both"/>
      </w:pPr>
      <w:r>
        <w:t>Наскрізними</w:t>
      </w:r>
      <w:r>
        <w:rPr>
          <w:spacing w:val="-2"/>
        </w:rPr>
        <w:t xml:space="preserve"> </w:t>
      </w:r>
      <w:r>
        <w:t>стратегічними</w:t>
      </w:r>
      <w:r>
        <w:rPr>
          <w:spacing w:val="-2"/>
        </w:rPr>
        <w:t xml:space="preserve"> </w:t>
      </w:r>
      <w:r>
        <w:t>цілями</w:t>
      </w:r>
      <w:r>
        <w:rPr>
          <w:spacing w:val="-2"/>
        </w:rPr>
        <w:t xml:space="preserve"> </w:t>
      </w:r>
      <w:r>
        <w:t>здійснення</w:t>
      </w:r>
      <w:r>
        <w:rPr>
          <w:spacing w:val="-2"/>
        </w:rPr>
        <w:t xml:space="preserve"> </w:t>
      </w:r>
      <w:r>
        <w:t>публічних</w:t>
      </w:r>
      <w:r>
        <w:rPr>
          <w:spacing w:val="-2"/>
        </w:rPr>
        <w:t xml:space="preserve"> </w:t>
      </w:r>
      <w:r>
        <w:t xml:space="preserve">інвестицій (далі - наскрізні стратегічні цілі) є цілі, що мають міжгалузевий (міжсекторальний) характер, відповідають пріоритетам розвитку </w:t>
      </w:r>
      <w:r w:rsidRPr="00B6543B">
        <w:t>громади,</w:t>
      </w:r>
      <w:r w:rsidRPr="00B6543B">
        <w:rPr>
          <w:spacing w:val="40"/>
        </w:rPr>
        <w:t xml:space="preserve"> </w:t>
      </w:r>
      <w:r w:rsidRPr="00B6543B">
        <w:t>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w:t>
      </w:r>
    </w:p>
    <w:p w14:paraId="739556F7" w14:textId="5AFD524D" w:rsidR="002B3B30" w:rsidRPr="002B3B30" w:rsidRDefault="005A6604" w:rsidP="002B3B30">
      <w:pPr>
        <w:pStyle w:val="a3"/>
        <w:spacing w:before="321"/>
        <w:ind w:left="708" w:right="149" w:firstLine="566"/>
        <w:jc w:val="both"/>
      </w:pPr>
      <w:r w:rsidRPr="002B3B30">
        <w:t xml:space="preserve">На 2026-2028 роки наскрізними стратегічними цілями </w:t>
      </w:r>
      <w:r w:rsidR="001C2093" w:rsidRPr="002B3B30">
        <w:t xml:space="preserve">Калуської </w:t>
      </w:r>
      <w:r w:rsidRPr="002B3B30">
        <w:t xml:space="preserve">громади є </w:t>
      </w:r>
      <w:r w:rsidR="00272C0A" w:rsidRPr="002B3B30">
        <w:t>економічне зростання</w:t>
      </w:r>
      <w:r w:rsidR="002B3B30">
        <w:t>,</w:t>
      </w:r>
      <w:r w:rsidR="00272C0A" w:rsidRPr="002B3B30">
        <w:t xml:space="preserve"> підвищення якості життя населення</w:t>
      </w:r>
      <w:r w:rsidR="002B3B30" w:rsidRPr="002B3B30">
        <w:t>, а також</w:t>
      </w:r>
      <w:r w:rsidR="002B3B30">
        <w:t>:</w:t>
      </w:r>
      <w:r w:rsidR="002B3B30" w:rsidRPr="002B3B30">
        <w:t xml:space="preserve"> </w:t>
      </w:r>
    </w:p>
    <w:p w14:paraId="43364382" w14:textId="497FDD95" w:rsidR="002B3B30" w:rsidRPr="002B3B30" w:rsidRDefault="002B3B30" w:rsidP="002B3B30">
      <w:pPr>
        <w:pStyle w:val="a3"/>
        <w:ind w:left="708" w:right="149" w:firstLine="566"/>
        <w:jc w:val="both"/>
      </w:pPr>
      <w:r w:rsidRPr="002B3B30">
        <w:t>енергоефективність – раціональне використання енергоресурсів через енергоощадні й відновлювані технології;</w:t>
      </w:r>
    </w:p>
    <w:p w14:paraId="1233743C" w14:textId="1D34B9B9" w:rsidR="002B3B30" w:rsidRPr="002B3B30" w:rsidRDefault="002B3B30" w:rsidP="002B3B30">
      <w:pPr>
        <w:pStyle w:val="a3"/>
        <w:ind w:left="708" w:right="149" w:firstLine="566"/>
        <w:jc w:val="both"/>
      </w:pPr>
      <w:proofErr w:type="spellStart"/>
      <w:r w:rsidRPr="002B3B30">
        <w:t>безбар’єрність</w:t>
      </w:r>
      <w:proofErr w:type="spellEnd"/>
      <w:r w:rsidRPr="002B3B30">
        <w:t xml:space="preserve"> – створення доступного середовища для людей з інвалідністю, літніх та маломобільних</w:t>
      </w:r>
      <w:r w:rsidR="00884189">
        <w:t xml:space="preserve"> груп</w:t>
      </w:r>
      <w:r w:rsidRPr="002B3B30">
        <w:t xml:space="preserve"> осіб</w:t>
      </w:r>
      <w:r w:rsidR="00884189">
        <w:t>;</w:t>
      </w:r>
      <w:r w:rsidRPr="002B3B30">
        <w:t xml:space="preserve"> </w:t>
      </w:r>
    </w:p>
    <w:p w14:paraId="5AFED186" w14:textId="77777777" w:rsidR="002B3B30" w:rsidRPr="002B3B30" w:rsidRDefault="002B3B30" w:rsidP="002B3B30">
      <w:pPr>
        <w:pStyle w:val="a3"/>
        <w:ind w:left="708" w:right="149" w:firstLine="566"/>
        <w:jc w:val="both"/>
      </w:pPr>
      <w:r w:rsidRPr="002B3B30">
        <w:t>гендерна рівність – рівний доступ жінок і чоловіків до послуг, освіти, зайнятості та управління громадою.</w:t>
      </w:r>
    </w:p>
    <w:p w14:paraId="026804B7" w14:textId="6360BDF7" w:rsidR="000C2356" w:rsidRDefault="002B3B30" w:rsidP="00C32B46">
      <w:pPr>
        <w:pStyle w:val="a3"/>
        <w:ind w:left="708" w:right="149" w:firstLine="566"/>
        <w:jc w:val="both"/>
      </w:pPr>
      <w:r w:rsidRPr="002B3B30">
        <w:t xml:space="preserve">Ці цілі формують основу інвестиційної політики, </w:t>
      </w:r>
      <w:r w:rsidR="00C32B46">
        <w:t>мають ключове значення для досягнення сталого розвитку громади.</w:t>
      </w:r>
    </w:p>
    <w:p w14:paraId="1FF3A992" w14:textId="77777777" w:rsidR="009E623C" w:rsidRDefault="009E623C">
      <w:pPr>
        <w:pStyle w:val="a3"/>
      </w:pPr>
    </w:p>
    <w:p w14:paraId="61BCF877" w14:textId="77777777" w:rsidR="009E623C" w:rsidRDefault="005A6604">
      <w:pPr>
        <w:ind w:left="2282"/>
        <w:rPr>
          <w:i/>
          <w:sz w:val="28"/>
        </w:rPr>
      </w:pPr>
      <w:r>
        <w:rPr>
          <w:i/>
          <w:sz w:val="28"/>
        </w:rPr>
        <w:t>Пріоритетні</w:t>
      </w:r>
      <w:r>
        <w:rPr>
          <w:i/>
          <w:spacing w:val="-10"/>
          <w:sz w:val="28"/>
        </w:rPr>
        <w:t xml:space="preserve"> </w:t>
      </w:r>
      <w:r>
        <w:rPr>
          <w:i/>
          <w:sz w:val="28"/>
        </w:rPr>
        <w:t>галузі</w:t>
      </w:r>
      <w:r>
        <w:rPr>
          <w:i/>
          <w:spacing w:val="-8"/>
          <w:sz w:val="28"/>
        </w:rPr>
        <w:t xml:space="preserve"> </w:t>
      </w:r>
      <w:r>
        <w:rPr>
          <w:i/>
          <w:sz w:val="28"/>
        </w:rPr>
        <w:t>(сектори)</w:t>
      </w:r>
      <w:r>
        <w:rPr>
          <w:i/>
          <w:spacing w:val="-5"/>
          <w:sz w:val="28"/>
        </w:rPr>
        <w:t xml:space="preserve"> </w:t>
      </w:r>
      <w:r>
        <w:rPr>
          <w:i/>
          <w:sz w:val="28"/>
        </w:rPr>
        <w:t>для</w:t>
      </w:r>
      <w:r>
        <w:rPr>
          <w:i/>
          <w:spacing w:val="-7"/>
          <w:sz w:val="28"/>
        </w:rPr>
        <w:t xml:space="preserve"> </w:t>
      </w:r>
      <w:r>
        <w:rPr>
          <w:i/>
          <w:sz w:val="28"/>
        </w:rPr>
        <w:t>публічного</w:t>
      </w:r>
      <w:r>
        <w:rPr>
          <w:i/>
          <w:spacing w:val="-7"/>
          <w:sz w:val="28"/>
        </w:rPr>
        <w:t xml:space="preserve"> </w:t>
      </w:r>
      <w:r>
        <w:rPr>
          <w:i/>
          <w:spacing w:val="-2"/>
          <w:sz w:val="28"/>
        </w:rPr>
        <w:t>інвестування</w:t>
      </w:r>
    </w:p>
    <w:p w14:paraId="2994D070" w14:textId="77777777" w:rsidR="009E623C" w:rsidRDefault="009E623C">
      <w:pPr>
        <w:pStyle w:val="a3"/>
        <w:spacing w:before="1"/>
        <w:rPr>
          <w:i/>
        </w:rPr>
      </w:pPr>
    </w:p>
    <w:p w14:paraId="4D0D1F0B" w14:textId="77777777" w:rsidR="009E623C" w:rsidRDefault="005A6604">
      <w:pPr>
        <w:pStyle w:val="a3"/>
        <w:spacing w:before="1"/>
        <w:ind w:left="708" w:right="158" w:firstLine="566"/>
        <w:jc w:val="both"/>
      </w:pPr>
      <w:r>
        <w:t xml:space="preserve">Пріоритетні галузі (сектори) для публічного інвестування, що містяться в </w:t>
      </w:r>
      <w:r w:rsidR="00BB0749">
        <w:t>С</w:t>
      </w:r>
      <w:r>
        <w:t xml:space="preserve">ередньостроковому плані є ключовими для </w:t>
      </w:r>
      <w:r w:rsidR="00737FB8">
        <w:t>громади</w:t>
      </w:r>
      <w:r>
        <w:t xml:space="preserve"> та саме на них спрямовуватимуться публічні інвестиції на середньостроковий період.</w:t>
      </w:r>
    </w:p>
    <w:p w14:paraId="0B6CD858" w14:textId="77777777" w:rsidR="009E623C" w:rsidRDefault="005A6604">
      <w:pPr>
        <w:pStyle w:val="a3"/>
        <w:ind w:left="708" w:right="148" w:firstLine="566"/>
        <w:jc w:val="both"/>
      </w:pPr>
      <w:r>
        <w:t xml:space="preserve">Пріоритетні галузі (сектори) </w:t>
      </w:r>
      <w:r w:rsidRPr="00ED7C62">
        <w:t>для публічного інвестування</w:t>
      </w:r>
      <w:r w:rsidRPr="00ED7C62">
        <w:rPr>
          <w:spacing w:val="40"/>
        </w:rPr>
        <w:t xml:space="preserve"> </w:t>
      </w:r>
      <w:r w:rsidRPr="00ED7C62">
        <w:t xml:space="preserve">були відібрані, та впорядковані на період дії середньострокового плану, враховуючи потреби, пріоритети та спроможності </w:t>
      </w:r>
      <w:r w:rsidR="00737FB8" w:rsidRPr="00ED7C62">
        <w:t>громади</w:t>
      </w:r>
      <w:r w:rsidRPr="00ED7C62">
        <w:t>.</w:t>
      </w:r>
    </w:p>
    <w:p w14:paraId="587CCD6A" w14:textId="52702EAD" w:rsidR="00A3151B" w:rsidRDefault="007B6F64" w:rsidP="007B6F64">
      <w:pPr>
        <w:pStyle w:val="a3"/>
        <w:ind w:left="708" w:right="157" w:firstLine="573"/>
        <w:jc w:val="both"/>
      </w:pPr>
      <w:r>
        <w:t xml:space="preserve">   </w:t>
      </w:r>
      <w:r w:rsidR="00B82FA2">
        <w:t xml:space="preserve">З метою досягнення стратегічних цілей розвитку громади та забезпечення реалізації завдань спрямованих на розвиток інфраструктури, стимулювання </w:t>
      </w:r>
      <w:r w:rsidR="00B82FA2" w:rsidRPr="00136832">
        <w:t>соціально-економічного розвитку і покращення якості життя громадян протягом 2026-2028 років</w:t>
      </w:r>
      <w:r w:rsidR="00170A01">
        <w:t>. До пріоритетних галузей (секторів) для публічного інвестування, визначених цим планом відносяться:</w:t>
      </w:r>
    </w:p>
    <w:p w14:paraId="38821280" w14:textId="68975F69" w:rsidR="007B6F64" w:rsidRPr="00136832" w:rsidRDefault="007B6F64" w:rsidP="007B6F64">
      <w:pPr>
        <w:pStyle w:val="a3"/>
        <w:ind w:left="708" w:right="157" w:firstLine="573"/>
        <w:jc w:val="both"/>
      </w:pPr>
      <w:r w:rsidRPr="00136832">
        <w:t xml:space="preserve">    Сектор (галузь) </w:t>
      </w:r>
      <w:r w:rsidRPr="00136832">
        <w:rPr>
          <w:b/>
          <w:bCs/>
        </w:rPr>
        <w:t>«Освіта і наука»</w:t>
      </w:r>
      <w:r w:rsidRPr="00136832">
        <w:t xml:space="preserve"> спрямований на розвиток спортивної інфраструктури закладів загальної середньої освіти,   та забезпечення закладів загальної середньої освіти засобами навчання - мультимедійн</w:t>
      </w:r>
      <w:r w:rsidR="00555CF2" w:rsidRPr="00136832">
        <w:t>им</w:t>
      </w:r>
      <w:r w:rsidRPr="00136832">
        <w:t xml:space="preserve"> та комп'ютерн</w:t>
      </w:r>
      <w:r w:rsidR="00555CF2" w:rsidRPr="00136832">
        <w:t>им</w:t>
      </w:r>
      <w:r w:rsidRPr="00136832">
        <w:t xml:space="preserve"> обладнання</w:t>
      </w:r>
      <w:r w:rsidR="00555CF2" w:rsidRPr="00136832">
        <w:t>м</w:t>
      </w:r>
      <w:r w:rsidRPr="00136832">
        <w:t xml:space="preserve"> меблів</w:t>
      </w:r>
      <w:r w:rsidR="00136832">
        <w:t>.</w:t>
      </w:r>
    </w:p>
    <w:p w14:paraId="6D436775" w14:textId="00E9EB95" w:rsidR="00007423" w:rsidRPr="00136832" w:rsidRDefault="00007423" w:rsidP="00A4445C">
      <w:pPr>
        <w:pStyle w:val="a3"/>
        <w:ind w:left="708" w:right="148" w:firstLine="566"/>
        <w:jc w:val="both"/>
      </w:pPr>
      <w:r w:rsidRPr="00136832">
        <w:t xml:space="preserve">Сектор (галузь) </w:t>
      </w:r>
      <w:r w:rsidRPr="00136832">
        <w:rPr>
          <w:b/>
          <w:bCs/>
        </w:rPr>
        <w:t>«Охорона здоров’я»</w:t>
      </w:r>
      <w:r w:rsidRPr="00136832">
        <w:t xml:space="preserve"> спрямований на розбудову й модернізацію об’єктів   медичної інфраструктури </w:t>
      </w:r>
      <w:r w:rsidR="00A4445C" w:rsidRPr="00136832">
        <w:t xml:space="preserve">(створення  </w:t>
      </w:r>
      <w:proofErr w:type="spellStart"/>
      <w:r w:rsidR="00A4445C" w:rsidRPr="00136832">
        <w:t>безбар'єрних</w:t>
      </w:r>
      <w:proofErr w:type="spellEnd"/>
      <w:r w:rsidR="00A4445C" w:rsidRPr="00136832">
        <w:t xml:space="preserve"> маршрутів</w:t>
      </w:r>
      <w:r w:rsidR="00136832">
        <w:t>.</w:t>
      </w:r>
      <w:r w:rsidR="00136832" w:rsidRPr="00136832">
        <w:t>)</w:t>
      </w:r>
    </w:p>
    <w:p w14:paraId="59F16CAF" w14:textId="2C38AA96" w:rsidR="00136832" w:rsidRPr="00136832" w:rsidRDefault="00555CF2" w:rsidP="00555CF2">
      <w:pPr>
        <w:pStyle w:val="a3"/>
        <w:ind w:left="708" w:right="152" w:firstLine="573"/>
        <w:jc w:val="both"/>
      </w:pPr>
      <w:r w:rsidRPr="00136832">
        <w:t xml:space="preserve">Сектор (галузь) </w:t>
      </w:r>
      <w:r w:rsidRPr="00136832">
        <w:rPr>
          <w:b/>
        </w:rPr>
        <w:t xml:space="preserve">«Муніципальна інфраструктура та послуги» </w:t>
      </w:r>
      <w:r w:rsidRPr="00136832">
        <w:t>спрямований на розбудову та відновлення муніципальної інфраструктури, модернізацію систем водопостачання і водовідведення</w:t>
      </w:r>
      <w:r w:rsidR="00136832" w:rsidRPr="00136832">
        <w:t>,</w:t>
      </w:r>
      <w:r w:rsidRPr="00136832">
        <w:t xml:space="preserve"> </w:t>
      </w:r>
      <w:r w:rsidR="00136832" w:rsidRPr="00136832">
        <w:t>з</w:t>
      </w:r>
      <w:r w:rsidR="00136832" w:rsidRPr="00136832">
        <w:rPr>
          <w:rFonts w:ascii="Times New Roman CYR" w:hAnsi="Times New Roman CYR" w:cs="Times New Roman CYR"/>
          <w:bCs/>
        </w:rPr>
        <w:t xml:space="preserve">абезпечення безперебійного та якісного теплопостачання </w:t>
      </w:r>
      <w:r w:rsidR="00136832" w:rsidRPr="00136832">
        <w:t xml:space="preserve"> у громаді.</w:t>
      </w:r>
    </w:p>
    <w:p w14:paraId="49F4508D" w14:textId="2A8CA728" w:rsidR="00104E44" w:rsidRDefault="00007423" w:rsidP="00104E44">
      <w:pPr>
        <w:pStyle w:val="a3"/>
        <w:ind w:left="708" w:right="157" w:firstLine="573"/>
        <w:jc w:val="both"/>
      </w:pPr>
      <w:r w:rsidRPr="00104E44">
        <w:lastRenderedPageBreak/>
        <w:t xml:space="preserve">Сектор (галузь) </w:t>
      </w:r>
      <w:r w:rsidR="00104E44" w:rsidRPr="00104E44">
        <w:rPr>
          <w:b/>
          <w:bCs/>
        </w:rPr>
        <w:t>«Спорт та фізичне виховання»</w:t>
      </w:r>
      <w:r w:rsidR="00104E44">
        <w:rPr>
          <w:b/>
          <w:bCs/>
        </w:rPr>
        <w:t xml:space="preserve">  </w:t>
      </w:r>
      <w:r w:rsidR="00104E44" w:rsidRPr="00104E44">
        <w:t xml:space="preserve">спрямований на відновлення </w:t>
      </w:r>
      <w:r w:rsidR="008E58A0">
        <w:t xml:space="preserve">та модернізацію спортивних об’єктів. </w:t>
      </w:r>
    </w:p>
    <w:p w14:paraId="7EE356EB" w14:textId="0E744800" w:rsidR="00E47177" w:rsidRDefault="00E47177" w:rsidP="00E47177">
      <w:pPr>
        <w:pStyle w:val="a3"/>
        <w:ind w:left="708" w:right="157" w:firstLine="573"/>
        <w:jc w:val="both"/>
      </w:pPr>
      <w:r w:rsidRPr="00104E44">
        <w:t xml:space="preserve">Сектор (галузь) </w:t>
      </w:r>
      <w:r w:rsidRPr="00104E44">
        <w:rPr>
          <w:b/>
          <w:bCs/>
        </w:rPr>
        <w:t>«С</w:t>
      </w:r>
      <w:r>
        <w:rPr>
          <w:b/>
          <w:bCs/>
        </w:rPr>
        <w:t>оціальна сфера</w:t>
      </w:r>
      <w:r w:rsidRPr="00104E44">
        <w:rPr>
          <w:b/>
          <w:bCs/>
        </w:rPr>
        <w:t>»</w:t>
      </w:r>
      <w:r>
        <w:rPr>
          <w:b/>
          <w:bCs/>
        </w:rPr>
        <w:t xml:space="preserve">  </w:t>
      </w:r>
      <w:r w:rsidRPr="00104E44">
        <w:t xml:space="preserve">спрямований на відновлення </w:t>
      </w:r>
      <w:r>
        <w:t xml:space="preserve">та розбудову об’єктів соціального напряму. </w:t>
      </w:r>
    </w:p>
    <w:p w14:paraId="0212889B" w14:textId="77777777" w:rsidR="00E47177" w:rsidRPr="00104E44" w:rsidRDefault="00E47177" w:rsidP="00104E44">
      <w:pPr>
        <w:pStyle w:val="a3"/>
        <w:ind w:left="708" w:right="157" w:firstLine="573"/>
        <w:jc w:val="both"/>
      </w:pPr>
    </w:p>
    <w:p w14:paraId="5B918573" w14:textId="77777777" w:rsidR="009E623C" w:rsidRDefault="009E623C">
      <w:pPr>
        <w:pStyle w:val="a3"/>
      </w:pPr>
    </w:p>
    <w:p w14:paraId="78B9639E" w14:textId="77777777" w:rsidR="009E623C" w:rsidRPr="00E47177" w:rsidRDefault="005A6604">
      <w:pPr>
        <w:ind w:left="2301"/>
        <w:rPr>
          <w:i/>
          <w:sz w:val="28"/>
        </w:rPr>
      </w:pPr>
      <w:proofErr w:type="spellStart"/>
      <w:r w:rsidRPr="00E47177">
        <w:rPr>
          <w:i/>
          <w:sz w:val="28"/>
        </w:rPr>
        <w:t>Підсектори</w:t>
      </w:r>
      <w:proofErr w:type="spellEnd"/>
      <w:r w:rsidRPr="00E47177">
        <w:rPr>
          <w:i/>
          <w:spacing w:val="-8"/>
          <w:sz w:val="28"/>
        </w:rPr>
        <w:t xml:space="preserve"> </w:t>
      </w:r>
      <w:r w:rsidRPr="00E47177">
        <w:rPr>
          <w:i/>
          <w:sz w:val="28"/>
        </w:rPr>
        <w:t>галузей</w:t>
      </w:r>
      <w:r w:rsidRPr="00E47177">
        <w:rPr>
          <w:i/>
          <w:spacing w:val="-5"/>
          <w:sz w:val="28"/>
        </w:rPr>
        <w:t xml:space="preserve"> </w:t>
      </w:r>
      <w:r w:rsidRPr="00E47177">
        <w:rPr>
          <w:i/>
          <w:sz w:val="28"/>
        </w:rPr>
        <w:t>(секторів)</w:t>
      </w:r>
      <w:r w:rsidRPr="00E47177">
        <w:rPr>
          <w:i/>
          <w:spacing w:val="-6"/>
          <w:sz w:val="28"/>
        </w:rPr>
        <w:t xml:space="preserve"> </w:t>
      </w:r>
      <w:r w:rsidRPr="00E47177">
        <w:rPr>
          <w:i/>
          <w:sz w:val="28"/>
        </w:rPr>
        <w:t>для</w:t>
      </w:r>
      <w:r w:rsidRPr="00E47177">
        <w:rPr>
          <w:i/>
          <w:spacing w:val="-8"/>
          <w:sz w:val="28"/>
        </w:rPr>
        <w:t xml:space="preserve"> </w:t>
      </w:r>
      <w:r w:rsidRPr="00E47177">
        <w:rPr>
          <w:i/>
          <w:sz w:val="28"/>
        </w:rPr>
        <w:t>публічного</w:t>
      </w:r>
      <w:r w:rsidRPr="00E47177">
        <w:rPr>
          <w:i/>
          <w:spacing w:val="-8"/>
          <w:sz w:val="28"/>
        </w:rPr>
        <w:t xml:space="preserve"> </w:t>
      </w:r>
      <w:r w:rsidRPr="00E47177">
        <w:rPr>
          <w:i/>
          <w:spacing w:val="-2"/>
          <w:sz w:val="28"/>
        </w:rPr>
        <w:t>інвестування</w:t>
      </w:r>
    </w:p>
    <w:p w14:paraId="7B2F923D" w14:textId="77777777" w:rsidR="009E623C" w:rsidRPr="00E81462" w:rsidRDefault="005A6604">
      <w:pPr>
        <w:pStyle w:val="a3"/>
        <w:spacing w:before="321"/>
        <w:ind w:left="708" w:right="158" w:firstLine="707"/>
        <w:jc w:val="both"/>
      </w:pPr>
      <w:proofErr w:type="spellStart"/>
      <w:r w:rsidRPr="00E81462">
        <w:t>Підсектори</w:t>
      </w:r>
      <w:proofErr w:type="spellEnd"/>
      <w:r w:rsidRPr="00E81462">
        <w:t xml:space="preserve"> галузей (секторів) для публічного інвестування визначають конкретні сфери діяльності, що потребують фінансування та особливої уваги з боку </w:t>
      </w:r>
      <w:r w:rsidR="00CF0AE0" w:rsidRPr="00E81462">
        <w:t>органу місцевого самоврядування</w:t>
      </w:r>
      <w:r w:rsidRPr="00E81462">
        <w:t>. Їх визначення дозволяє деталізувати пріоритети та оптимізувати використання бюджетних коштів.</w:t>
      </w:r>
    </w:p>
    <w:p w14:paraId="6B0A3973" w14:textId="77777777" w:rsidR="009E623C" w:rsidRPr="00E81462" w:rsidRDefault="005A6604">
      <w:pPr>
        <w:pStyle w:val="a3"/>
        <w:spacing w:before="2"/>
        <w:ind w:left="708" w:right="160" w:firstLine="707"/>
        <w:jc w:val="both"/>
      </w:pPr>
      <w:r w:rsidRPr="00E81462">
        <w:t xml:space="preserve">У межах кожної пріоритетної галузі (сектора) для публічного інвестування формуються </w:t>
      </w:r>
      <w:proofErr w:type="spellStart"/>
      <w:r w:rsidRPr="00E81462">
        <w:t>підсектори</w:t>
      </w:r>
      <w:proofErr w:type="spellEnd"/>
      <w:r w:rsidRPr="00E81462">
        <w:t>, що відображають ключові напрями розвитку, які потребують публічних інвестицій.</w:t>
      </w:r>
    </w:p>
    <w:p w14:paraId="024AE465" w14:textId="1376C066" w:rsidR="009E623C" w:rsidRPr="00E81462" w:rsidRDefault="005A6604">
      <w:pPr>
        <w:pStyle w:val="a3"/>
        <w:ind w:left="708" w:right="162" w:firstLine="707"/>
        <w:jc w:val="both"/>
      </w:pPr>
      <w:proofErr w:type="spellStart"/>
      <w:r w:rsidRPr="00E81462">
        <w:t>Підсектори</w:t>
      </w:r>
      <w:proofErr w:type="spellEnd"/>
      <w:r w:rsidRPr="00E81462">
        <w:t xml:space="preserve"> є важливими аналітичними одиницями, які сприяють реалізації </w:t>
      </w:r>
      <w:r w:rsidR="00CF0AE0" w:rsidRPr="00E81462">
        <w:t>стратегії</w:t>
      </w:r>
      <w:r w:rsidRPr="00E81462">
        <w:rPr>
          <w:spacing w:val="40"/>
        </w:rPr>
        <w:t xml:space="preserve"> </w:t>
      </w:r>
      <w:r w:rsidRPr="00E81462">
        <w:t xml:space="preserve">розвитку </w:t>
      </w:r>
      <w:r w:rsidR="00EE6971" w:rsidRPr="00E81462">
        <w:t xml:space="preserve">Калуської </w:t>
      </w:r>
      <w:r w:rsidR="00CF0AE0" w:rsidRPr="00E81462">
        <w:t xml:space="preserve">міської територіальної громади </w:t>
      </w:r>
      <w:r w:rsidRPr="00E81462">
        <w:t>та забезпечують впровадження інтегрованого підходу до управління публічними інвестиціями.</w:t>
      </w:r>
    </w:p>
    <w:p w14:paraId="0E28B4A9" w14:textId="2CC8417C" w:rsidR="009E623C" w:rsidRPr="00E81462" w:rsidRDefault="005A6604">
      <w:pPr>
        <w:pStyle w:val="a3"/>
        <w:ind w:left="708" w:right="157" w:firstLine="707"/>
        <w:jc w:val="both"/>
      </w:pPr>
      <w:r w:rsidRPr="00E81462">
        <w:t xml:space="preserve">Перелік </w:t>
      </w:r>
      <w:proofErr w:type="spellStart"/>
      <w:r w:rsidRPr="00E81462">
        <w:t>підсекторів</w:t>
      </w:r>
      <w:proofErr w:type="spellEnd"/>
      <w:r w:rsidRPr="00E81462">
        <w:t xml:space="preserve"> галузей (секторів) для публічного інвестування та основних напрямів для публічного інвестування в межах таких </w:t>
      </w:r>
      <w:proofErr w:type="spellStart"/>
      <w:r w:rsidRPr="00E81462">
        <w:t>підсекторів</w:t>
      </w:r>
      <w:proofErr w:type="spellEnd"/>
      <w:r w:rsidRPr="00E81462">
        <w:t xml:space="preserve"> наведено у Додатку 1 до </w:t>
      </w:r>
      <w:r w:rsidR="00170A01">
        <w:t>С</w:t>
      </w:r>
      <w:r w:rsidRPr="00E81462">
        <w:t xml:space="preserve">ередньострокового плану. Перелік </w:t>
      </w:r>
      <w:proofErr w:type="spellStart"/>
      <w:r w:rsidRPr="00E81462">
        <w:t>підсекторів</w:t>
      </w:r>
      <w:proofErr w:type="spellEnd"/>
      <w:r w:rsidRPr="00E81462">
        <w:rPr>
          <w:spacing w:val="40"/>
        </w:rPr>
        <w:t xml:space="preserve"> </w:t>
      </w:r>
      <w:r w:rsidRPr="00E81462">
        <w:t>галузей (секторів) для публічного інвестування та інших напрямів для публічного інвестування - у Додатку 2</w:t>
      </w:r>
      <w:r w:rsidR="00513F1F" w:rsidRPr="00E81462">
        <w:t xml:space="preserve"> до Середньострокового плану</w:t>
      </w:r>
      <w:r w:rsidRPr="00E81462">
        <w:t>.</w:t>
      </w:r>
    </w:p>
    <w:p w14:paraId="4AA77330" w14:textId="77777777" w:rsidR="00BE4CA7" w:rsidRDefault="00BE4CA7">
      <w:pPr>
        <w:pStyle w:val="a3"/>
        <w:jc w:val="both"/>
      </w:pPr>
    </w:p>
    <w:p w14:paraId="14FAE756" w14:textId="77777777" w:rsidR="009E623C" w:rsidRDefault="005A6604">
      <w:pPr>
        <w:spacing w:before="1"/>
        <w:ind w:left="1115" w:right="1130"/>
        <w:jc w:val="center"/>
        <w:rPr>
          <w:i/>
          <w:sz w:val="28"/>
        </w:rPr>
      </w:pPr>
      <w:r>
        <w:rPr>
          <w:i/>
          <w:sz w:val="28"/>
        </w:rPr>
        <w:t>Основні</w:t>
      </w:r>
      <w:r>
        <w:rPr>
          <w:i/>
          <w:spacing w:val="-6"/>
          <w:sz w:val="28"/>
        </w:rPr>
        <w:t xml:space="preserve"> </w:t>
      </w:r>
      <w:r>
        <w:rPr>
          <w:i/>
          <w:sz w:val="28"/>
        </w:rPr>
        <w:t>напрями</w:t>
      </w:r>
      <w:r>
        <w:rPr>
          <w:i/>
          <w:spacing w:val="-5"/>
          <w:sz w:val="28"/>
        </w:rPr>
        <w:t xml:space="preserve"> </w:t>
      </w:r>
      <w:r>
        <w:rPr>
          <w:i/>
          <w:sz w:val="28"/>
        </w:rPr>
        <w:t>публічного</w:t>
      </w:r>
      <w:r>
        <w:rPr>
          <w:i/>
          <w:spacing w:val="-8"/>
          <w:sz w:val="28"/>
        </w:rPr>
        <w:t xml:space="preserve"> </w:t>
      </w:r>
      <w:r>
        <w:rPr>
          <w:i/>
          <w:spacing w:val="-2"/>
          <w:sz w:val="28"/>
        </w:rPr>
        <w:t>інвестування</w:t>
      </w:r>
    </w:p>
    <w:p w14:paraId="78897B1F" w14:textId="5BB5FC3D" w:rsidR="009E623C" w:rsidRDefault="005A6604">
      <w:pPr>
        <w:pStyle w:val="a3"/>
        <w:spacing w:before="321"/>
        <w:ind w:left="708" w:right="160" w:firstLine="705"/>
        <w:jc w:val="both"/>
      </w:pPr>
      <w:r>
        <w:t xml:space="preserve">Основні напрями публічного інвестування узгоджуються із завданнями </w:t>
      </w:r>
      <w:r w:rsidR="00F44395">
        <w:t xml:space="preserve"> </w:t>
      </w:r>
      <w:r w:rsidR="00F44395" w:rsidRPr="00F44395">
        <w:rPr>
          <w:bCs/>
        </w:rPr>
        <w:t>Стратегії розвитку Калуської міської територіальної громади на 2022-2030 роки</w:t>
      </w:r>
      <w:r w:rsidR="000606A9">
        <w:t xml:space="preserve"> </w:t>
      </w:r>
      <w:r>
        <w:t>та мають найвищий рівень пріоритетності серед інших напрямів для отримання фінансування.</w:t>
      </w:r>
    </w:p>
    <w:p w14:paraId="4D454CE5" w14:textId="77777777" w:rsidR="009E623C" w:rsidRDefault="005A6604">
      <w:pPr>
        <w:pStyle w:val="a3"/>
        <w:ind w:left="708" w:right="156" w:firstLine="705"/>
        <w:jc w:val="both"/>
      </w:pPr>
      <w:r>
        <w:t xml:space="preserve">Формування основних напрямів публічного інвестування на основі пропозицій </w:t>
      </w:r>
      <w:r w:rsidR="000606A9">
        <w:t xml:space="preserve">управлінь та відділів міської ради, </w:t>
      </w:r>
      <w:r>
        <w:t>відповідальних за галузі (сектори) для публічного інвестування</w:t>
      </w:r>
      <w:r w:rsidR="007A6940">
        <w:t xml:space="preserve"> (далі - головні розпорядники коштів)</w:t>
      </w:r>
      <w:r>
        <w:t xml:space="preserve">, з урахуванням завдань, визначених </w:t>
      </w:r>
      <w:r w:rsidR="0043698C" w:rsidRPr="00F44395">
        <w:rPr>
          <w:bCs/>
        </w:rPr>
        <w:t>Стратегі</w:t>
      </w:r>
      <w:r w:rsidR="0043698C">
        <w:rPr>
          <w:bCs/>
        </w:rPr>
        <w:t>єю</w:t>
      </w:r>
      <w:r w:rsidR="0043698C" w:rsidRPr="00F44395">
        <w:rPr>
          <w:bCs/>
        </w:rPr>
        <w:t xml:space="preserve"> розвитку Калуської міської територіальної громади на 2022-2030 роки</w:t>
      </w:r>
      <w:r w:rsidR="0043698C">
        <w:t xml:space="preserve"> </w:t>
      </w:r>
      <w:r w:rsidR="00EA29F4">
        <w:t xml:space="preserve">та </w:t>
      </w:r>
      <w:r>
        <w:t>наявності діючих про</w:t>
      </w:r>
      <w:r w:rsidR="007A6940">
        <w:t>є</w:t>
      </w:r>
      <w:r>
        <w:t>ктів за відповідними напрямами.</w:t>
      </w:r>
    </w:p>
    <w:p w14:paraId="76A3D81C" w14:textId="2D93621B" w:rsidR="009E623C" w:rsidRDefault="007A6940">
      <w:pPr>
        <w:pStyle w:val="a3"/>
        <w:ind w:left="712" w:right="158" w:firstLine="703"/>
        <w:jc w:val="both"/>
      </w:pPr>
      <w:r>
        <w:t>Головними розпорядниками коштів</w:t>
      </w:r>
      <w:r w:rsidR="005A6604">
        <w:t>, бул</w:t>
      </w:r>
      <w:r w:rsidR="00E81462">
        <w:t>и</w:t>
      </w:r>
      <w:r w:rsidR="005A6604">
        <w:t xml:space="preserve"> подан</w:t>
      </w:r>
      <w:r w:rsidR="00E81462">
        <w:t>і</w:t>
      </w:r>
      <w:r w:rsidR="005A6604">
        <w:t xml:space="preserve"> пропозиці</w:t>
      </w:r>
      <w:r w:rsidR="008126CE">
        <w:t>ї</w:t>
      </w:r>
      <w:r w:rsidR="005A6604">
        <w:t xml:space="preserve"> </w:t>
      </w:r>
      <w:r w:rsidR="00784F44" w:rsidRPr="00C83F1E">
        <w:t>напрямів</w:t>
      </w:r>
      <w:r w:rsidR="00784F44">
        <w:t xml:space="preserve"> </w:t>
      </w:r>
      <w:r w:rsidR="005A6604">
        <w:t xml:space="preserve">до </w:t>
      </w:r>
      <w:r w:rsidR="00BB0749">
        <w:t>С</w:t>
      </w:r>
      <w:r w:rsidR="005A6604" w:rsidRPr="00C83F1E">
        <w:t xml:space="preserve">ередньострокового плану для публічного інвестування, з </w:t>
      </w:r>
      <w:r w:rsidR="00170A01">
        <w:t xml:space="preserve">яких </w:t>
      </w:r>
      <w:r w:rsidR="00C32B46">
        <w:t>5</w:t>
      </w:r>
      <w:r w:rsidR="00FF5916">
        <w:t xml:space="preserve"> напрям</w:t>
      </w:r>
      <w:r w:rsidR="00C32B46">
        <w:t>ків</w:t>
      </w:r>
      <w:r w:rsidR="005A6604" w:rsidRPr="00C83F1E">
        <w:t xml:space="preserve"> визначено основними та включено в Додаток 1 до цього плану,</w:t>
      </w:r>
      <w:r w:rsidR="00FF5916">
        <w:t xml:space="preserve"> інші </w:t>
      </w:r>
      <w:r w:rsidR="00784F44">
        <w:t xml:space="preserve"> </w:t>
      </w:r>
      <w:r w:rsidR="005A6604" w:rsidRPr="00C83F1E">
        <w:t>напрям</w:t>
      </w:r>
      <w:r w:rsidR="00FF5916">
        <w:t>и</w:t>
      </w:r>
      <w:r w:rsidR="005A6604" w:rsidRPr="00C83F1E">
        <w:t xml:space="preserve"> для публічного інвестування відображені у Додатку 2. </w:t>
      </w:r>
    </w:p>
    <w:p w14:paraId="440B0960" w14:textId="77777777" w:rsidR="009E623C" w:rsidRPr="00D34369" w:rsidRDefault="005A6604">
      <w:pPr>
        <w:ind w:left="3199"/>
        <w:rPr>
          <w:i/>
          <w:sz w:val="28"/>
        </w:rPr>
      </w:pPr>
      <w:r w:rsidRPr="00D34369">
        <w:rPr>
          <w:i/>
          <w:sz w:val="28"/>
        </w:rPr>
        <w:t>Фінансова</w:t>
      </w:r>
      <w:r w:rsidRPr="00D34369">
        <w:rPr>
          <w:i/>
          <w:spacing w:val="-7"/>
          <w:sz w:val="28"/>
        </w:rPr>
        <w:t xml:space="preserve"> </w:t>
      </w:r>
      <w:r w:rsidRPr="00D34369">
        <w:rPr>
          <w:i/>
          <w:sz w:val="28"/>
        </w:rPr>
        <w:t>структура</w:t>
      </w:r>
      <w:r w:rsidRPr="00D34369">
        <w:rPr>
          <w:i/>
          <w:spacing w:val="-10"/>
          <w:sz w:val="28"/>
        </w:rPr>
        <w:t xml:space="preserve"> </w:t>
      </w:r>
      <w:r w:rsidRPr="00D34369">
        <w:rPr>
          <w:i/>
          <w:sz w:val="28"/>
        </w:rPr>
        <w:t>публічних</w:t>
      </w:r>
      <w:r w:rsidRPr="00D34369">
        <w:rPr>
          <w:i/>
          <w:spacing w:val="-9"/>
          <w:sz w:val="28"/>
        </w:rPr>
        <w:t xml:space="preserve"> </w:t>
      </w:r>
      <w:r w:rsidRPr="00D34369">
        <w:rPr>
          <w:i/>
          <w:spacing w:val="-2"/>
          <w:sz w:val="28"/>
        </w:rPr>
        <w:t>інвестицій</w:t>
      </w:r>
    </w:p>
    <w:p w14:paraId="76738CBA" w14:textId="77777777" w:rsidR="007A2B3D" w:rsidRPr="007A2B3D" w:rsidRDefault="005A6604" w:rsidP="005B2641">
      <w:pPr>
        <w:pStyle w:val="a3"/>
        <w:spacing w:before="251" w:line="242" w:lineRule="auto"/>
        <w:ind w:left="708" w:right="148" w:firstLine="707"/>
        <w:jc w:val="both"/>
      </w:pPr>
      <w:r>
        <w:t>Орієнтовний граничний сукупний обсяг публічних інвестицій на 2026– 2028 роки в розрізі джерел фінансового забезпечення та за роками становить:</w:t>
      </w:r>
      <w:r w:rsidR="005B2641">
        <w:t xml:space="preserve">                             </w:t>
      </w:r>
      <w:r w:rsidR="007A2B3D">
        <w:t>(Гривень)</w:t>
      </w:r>
    </w:p>
    <w:tbl>
      <w:tblPr>
        <w:tblStyle w:val="TableNormal"/>
        <w:tblW w:w="0" w:type="auto"/>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6"/>
        <w:gridCol w:w="1894"/>
        <w:gridCol w:w="1843"/>
        <w:gridCol w:w="1844"/>
        <w:gridCol w:w="1983"/>
      </w:tblGrid>
      <w:tr w:rsidR="007A2B3D" w14:paraId="4357D905" w14:textId="77777777" w:rsidTr="005B2641">
        <w:trPr>
          <w:trHeight w:val="1108"/>
        </w:trPr>
        <w:tc>
          <w:tcPr>
            <w:tcW w:w="1986" w:type="dxa"/>
          </w:tcPr>
          <w:p w14:paraId="49EAA824" w14:textId="77777777" w:rsidR="007A2B3D" w:rsidRPr="00BE4CA7" w:rsidRDefault="007A2B3D" w:rsidP="005B2641">
            <w:pPr>
              <w:pStyle w:val="TableParagraph"/>
              <w:spacing w:before="239"/>
              <w:ind w:right="143"/>
              <w:jc w:val="center"/>
              <w:rPr>
                <w:b/>
                <w:sz w:val="28"/>
              </w:rPr>
            </w:pPr>
            <w:r w:rsidRPr="00BE4CA7">
              <w:rPr>
                <w:b/>
                <w:spacing w:val="-2"/>
                <w:sz w:val="28"/>
              </w:rPr>
              <w:lastRenderedPageBreak/>
              <w:t>Показник</w:t>
            </w:r>
          </w:p>
        </w:tc>
        <w:tc>
          <w:tcPr>
            <w:tcW w:w="1894" w:type="dxa"/>
          </w:tcPr>
          <w:p w14:paraId="4A414E8F" w14:textId="77777777" w:rsidR="007A2B3D" w:rsidRPr="00D34369" w:rsidRDefault="007A2B3D" w:rsidP="005B2641">
            <w:pPr>
              <w:pStyle w:val="TableParagraph"/>
              <w:spacing w:before="239" w:line="276" w:lineRule="auto"/>
              <w:ind w:left="354" w:firstLine="79"/>
              <w:jc w:val="center"/>
              <w:rPr>
                <w:b/>
                <w:sz w:val="28"/>
                <w:lang w:val="pl-PL"/>
              </w:rPr>
            </w:pPr>
            <w:r w:rsidRPr="00D34369">
              <w:rPr>
                <w:b/>
                <w:sz w:val="28"/>
              </w:rPr>
              <w:t xml:space="preserve">2026 рік </w:t>
            </w:r>
            <w:r w:rsidRPr="00D34369">
              <w:rPr>
                <w:b/>
                <w:spacing w:val="-2"/>
                <w:sz w:val="28"/>
              </w:rPr>
              <w:t>(прогноз)</w:t>
            </w:r>
          </w:p>
        </w:tc>
        <w:tc>
          <w:tcPr>
            <w:tcW w:w="1843" w:type="dxa"/>
          </w:tcPr>
          <w:p w14:paraId="466FA9DA" w14:textId="77777777" w:rsidR="007A2B3D" w:rsidRPr="00D34369" w:rsidRDefault="007A2B3D" w:rsidP="005B2641">
            <w:pPr>
              <w:pStyle w:val="TableParagraph"/>
              <w:spacing w:before="239" w:line="276" w:lineRule="auto"/>
              <w:ind w:left="328" w:firstLine="79"/>
              <w:jc w:val="center"/>
              <w:rPr>
                <w:b/>
                <w:sz w:val="28"/>
              </w:rPr>
            </w:pPr>
            <w:r w:rsidRPr="00D34369">
              <w:rPr>
                <w:b/>
                <w:sz w:val="28"/>
              </w:rPr>
              <w:t xml:space="preserve">2027 рік </w:t>
            </w:r>
            <w:r w:rsidRPr="00D34369">
              <w:rPr>
                <w:b/>
                <w:spacing w:val="-2"/>
                <w:sz w:val="28"/>
              </w:rPr>
              <w:t>(прогноз)</w:t>
            </w:r>
          </w:p>
        </w:tc>
        <w:tc>
          <w:tcPr>
            <w:tcW w:w="1844" w:type="dxa"/>
          </w:tcPr>
          <w:p w14:paraId="44D3EB3C" w14:textId="77777777" w:rsidR="007A2B3D" w:rsidRPr="00D34369" w:rsidRDefault="007A2B3D" w:rsidP="005B2641">
            <w:pPr>
              <w:pStyle w:val="TableParagraph"/>
              <w:spacing w:before="239" w:line="276" w:lineRule="auto"/>
              <w:ind w:left="329" w:firstLine="79"/>
              <w:jc w:val="center"/>
              <w:rPr>
                <w:b/>
                <w:sz w:val="28"/>
              </w:rPr>
            </w:pPr>
            <w:r w:rsidRPr="00D34369">
              <w:rPr>
                <w:b/>
                <w:sz w:val="28"/>
              </w:rPr>
              <w:t xml:space="preserve">2028 рік </w:t>
            </w:r>
            <w:r w:rsidRPr="00D34369">
              <w:rPr>
                <w:b/>
                <w:spacing w:val="-2"/>
                <w:sz w:val="28"/>
              </w:rPr>
              <w:t>(прогноз)</w:t>
            </w:r>
          </w:p>
        </w:tc>
        <w:tc>
          <w:tcPr>
            <w:tcW w:w="1983" w:type="dxa"/>
          </w:tcPr>
          <w:p w14:paraId="10F42AE0" w14:textId="77777777" w:rsidR="007A2B3D" w:rsidRPr="00D34369" w:rsidRDefault="007A2B3D" w:rsidP="005B2641">
            <w:pPr>
              <w:pStyle w:val="TableParagraph"/>
              <w:spacing w:before="239"/>
              <w:ind w:left="251"/>
              <w:jc w:val="center"/>
              <w:rPr>
                <w:b/>
                <w:sz w:val="28"/>
              </w:rPr>
            </w:pPr>
            <w:r w:rsidRPr="00D34369">
              <w:rPr>
                <w:b/>
                <w:sz w:val="28"/>
              </w:rPr>
              <w:t>Разом</w:t>
            </w:r>
            <w:r w:rsidRPr="00D34369">
              <w:rPr>
                <w:b/>
                <w:spacing w:val="-4"/>
                <w:sz w:val="28"/>
              </w:rPr>
              <w:t xml:space="preserve"> </w:t>
            </w:r>
            <w:r w:rsidRPr="00D34369">
              <w:rPr>
                <w:b/>
                <w:spacing w:val="-2"/>
                <w:sz w:val="28"/>
              </w:rPr>
              <w:t>2026-</w:t>
            </w:r>
          </w:p>
          <w:p w14:paraId="021D9132" w14:textId="77777777" w:rsidR="007A2B3D" w:rsidRPr="00D34369" w:rsidRDefault="007A2B3D" w:rsidP="005B2641">
            <w:pPr>
              <w:pStyle w:val="TableParagraph"/>
              <w:spacing w:line="370" w:lineRule="atLeast"/>
              <w:ind w:left="397" w:hanging="32"/>
              <w:jc w:val="center"/>
              <w:rPr>
                <w:b/>
                <w:sz w:val="28"/>
              </w:rPr>
            </w:pPr>
            <w:r w:rsidRPr="00D34369">
              <w:rPr>
                <w:b/>
                <w:sz w:val="28"/>
              </w:rPr>
              <w:t>2028</w:t>
            </w:r>
            <w:r w:rsidRPr="00D34369">
              <w:rPr>
                <w:b/>
                <w:spacing w:val="-18"/>
                <w:sz w:val="28"/>
              </w:rPr>
              <w:t xml:space="preserve"> </w:t>
            </w:r>
            <w:r w:rsidRPr="00D34369">
              <w:rPr>
                <w:b/>
                <w:sz w:val="28"/>
              </w:rPr>
              <w:t xml:space="preserve">роки </w:t>
            </w:r>
            <w:r w:rsidRPr="00D34369">
              <w:rPr>
                <w:b/>
                <w:spacing w:val="-2"/>
                <w:sz w:val="28"/>
              </w:rPr>
              <w:t>(прогноз)</w:t>
            </w:r>
          </w:p>
        </w:tc>
      </w:tr>
      <w:tr w:rsidR="007A2B3D" w14:paraId="634F00F5" w14:textId="77777777" w:rsidTr="005B2641">
        <w:trPr>
          <w:trHeight w:val="323"/>
        </w:trPr>
        <w:tc>
          <w:tcPr>
            <w:tcW w:w="1986" w:type="dxa"/>
          </w:tcPr>
          <w:p w14:paraId="1C2D74F4" w14:textId="77777777" w:rsidR="007A2B3D" w:rsidRPr="007A2B3D" w:rsidRDefault="007A2B3D" w:rsidP="005B2641">
            <w:pPr>
              <w:pStyle w:val="TableParagraph"/>
              <w:spacing w:line="303" w:lineRule="exact"/>
              <w:ind w:right="768"/>
              <w:jc w:val="center"/>
              <w:rPr>
                <w:sz w:val="26"/>
                <w:szCs w:val="26"/>
              </w:rPr>
            </w:pPr>
            <w:r w:rsidRPr="007A2B3D">
              <w:rPr>
                <w:sz w:val="26"/>
                <w:szCs w:val="26"/>
              </w:rPr>
              <w:t>Бюджет громади</w:t>
            </w:r>
          </w:p>
        </w:tc>
        <w:tc>
          <w:tcPr>
            <w:tcW w:w="1894" w:type="dxa"/>
          </w:tcPr>
          <w:p w14:paraId="16EC80D8" w14:textId="0CAD72CD" w:rsidR="007A2B3D" w:rsidRPr="00D34369" w:rsidRDefault="00C26E67" w:rsidP="005B2641">
            <w:pPr>
              <w:pStyle w:val="TableParagraph"/>
              <w:spacing w:line="303" w:lineRule="exact"/>
              <w:ind w:right="79"/>
              <w:jc w:val="center"/>
              <w:rPr>
                <w:sz w:val="28"/>
              </w:rPr>
            </w:pPr>
            <w:r w:rsidRPr="00D34369">
              <w:rPr>
                <w:sz w:val="28"/>
              </w:rPr>
              <w:t>10 000</w:t>
            </w:r>
            <w:r w:rsidR="007A2B3D" w:rsidRPr="00D34369">
              <w:rPr>
                <w:sz w:val="28"/>
              </w:rPr>
              <w:t xml:space="preserve"> 000</w:t>
            </w:r>
            <w:r w:rsidR="007A2B3D" w:rsidRPr="00D34369">
              <w:rPr>
                <w:spacing w:val="-2"/>
                <w:sz w:val="28"/>
              </w:rPr>
              <w:t>,0</w:t>
            </w:r>
          </w:p>
        </w:tc>
        <w:tc>
          <w:tcPr>
            <w:tcW w:w="1843" w:type="dxa"/>
          </w:tcPr>
          <w:p w14:paraId="0A17ADE5" w14:textId="197B5184" w:rsidR="007A2B3D" w:rsidRPr="00D34369" w:rsidRDefault="00C26E67" w:rsidP="005B2641">
            <w:pPr>
              <w:pStyle w:val="TableParagraph"/>
              <w:spacing w:line="303" w:lineRule="exact"/>
              <w:ind w:right="79"/>
              <w:jc w:val="center"/>
              <w:rPr>
                <w:sz w:val="28"/>
              </w:rPr>
            </w:pPr>
            <w:r w:rsidRPr="00D34369">
              <w:rPr>
                <w:sz w:val="28"/>
              </w:rPr>
              <w:t>10 000 000</w:t>
            </w:r>
            <w:r w:rsidRPr="00D34369">
              <w:rPr>
                <w:spacing w:val="-2"/>
                <w:sz w:val="28"/>
              </w:rPr>
              <w:t>,0</w:t>
            </w:r>
          </w:p>
        </w:tc>
        <w:tc>
          <w:tcPr>
            <w:tcW w:w="1844" w:type="dxa"/>
          </w:tcPr>
          <w:p w14:paraId="4976F259" w14:textId="79D2C61F" w:rsidR="007A2B3D" w:rsidRPr="00D34369" w:rsidRDefault="00C26E67" w:rsidP="005B2641">
            <w:pPr>
              <w:pStyle w:val="TableParagraph"/>
              <w:spacing w:line="303" w:lineRule="exact"/>
              <w:ind w:right="79"/>
              <w:jc w:val="center"/>
              <w:rPr>
                <w:sz w:val="28"/>
              </w:rPr>
            </w:pPr>
            <w:r w:rsidRPr="00D34369">
              <w:rPr>
                <w:sz w:val="28"/>
              </w:rPr>
              <w:t>90 896</w:t>
            </w:r>
            <w:r w:rsidR="00BD6ACC" w:rsidRPr="00D34369">
              <w:rPr>
                <w:sz w:val="28"/>
                <w:lang w:val="en-US"/>
              </w:rPr>
              <w:t xml:space="preserve"> 000</w:t>
            </w:r>
            <w:r w:rsidR="007A2B3D" w:rsidRPr="00D34369">
              <w:rPr>
                <w:sz w:val="28"/>
              </w:rPr>
              <w:t>,0</w:t>
            </w:r>
          </w:p>
        </w:tc>
        <w:tc>
          <w:tcPr>
            <w:tcW w:w="1983" w:type="dxa"/>
          </w:tcPr>
          <w:p w14:paraId="733C1719" w14:textId="7A8C98A4" w:rsidR="00BD6ACC" w:rsidRPr="00D34369" w:rsidRDefault="00C26E67" w:rsidP="005B2641">
            <w:pPr>
              <w:pStyle w:val="TableParagraph"/>
              <w:spacing w:line="303" w:lineRule="exact"/>
              <w:ind w:right="76"/>
              <w:jc w:val="center"/>
              <w:rPr>
                <w:sz w:val="28"/>
              </w:rPr>
            </w:pPr>
            <w:r w:rsidRPr="00D34369">
              <w:rPr>
                <w:sz w:val="28"/>
              </w:rPr>
              <w:t>110 896 000</w:t>
            </w:r>
            <w:r w:rsidR="00BD6ACC" w:rsidRPr="00D34369">
              <w:rPr>
                <w:sz w:val="28"/>
              </w:rPr>
              <w:t>,0</w:t>
            </w:r>
          </w:p>
        </w:tc>
      </w:tr>
    </w:tbl>
    <w:p w14:paraId="68E49FFA" w14:textId="77777777" w:rsidR="00C50CD6" w:rsidRDefault="005A6604" w:rsidP="00BE4CA7">
      <w:pPr>
        <w:pStyle w:val="a3"/>
        <w:spacing w:before="316"/>
        <w:ind w:left="708" w:right="153" w:firstLine="707"/>
        <w:jc w:val="both"/>
      </w:pPr>
      <w:r>
        <w:t>Розподіл</w:t>
      </w:r>
      <w:r>
        <w:rPr>
          <w:spacing w:val="-5"/>
        </w:rPr>
        <w:t xml:space="preserve"> </w:t>
      </w:r>
      <w:r>
        <w:t>орієнтовного</w:t>
      </w:r>
      <w:r>
        <w:rPr>
          <w:spacing w:val="-3"/>
        </w:rPr>
        <w:t xml:space="preserve"> </w:t>
      </w:r>
      <w:r>
        <w:t>граничного</w:t>
      </w:r>
      <w:r>
        <w:rPr>
          <w:spacing w:val="-3"/>
        </w:rPr>
        <w:t xml:space="preserve"> </w:t>
      </w:r>
      <w:r>
        <w:t>сукупного</w:t>
      </w:r>
      <w:r>
        <w:rPr>
          <w:spacing w:val="-3"/>
        </w:rPr>
        <w:t xml:space="preserve"> </w:t>
      </w:r>
      <w:r>
        <w:t>обсягу</w:t>
      </w:r>
      <w:r>
        <w:rPr>
          <w:spacing w:val="-7"/>
        </w:rPr>
        <w:t xml:space="preserve"> </w:t>
      </w:r>
      <w:r>
        <w:t>публічних</w:t>
      </w:r>
      <w:r>
        <w:rPr>
          <w:spacing w:val="-7"/>
        </w:rPr>
        <w:t xml:space="preserve"> </w:t>
      </w:r>
      <w:r>
        <w:t xml:space="preserve">інвестицій на 2026, 2027, 2028 роки на сектори (галузі) для публічного інвестування в межах доведеного </w:t>
      </w:r>
      <w:r w:rsidR="00B7112F">
        <w:t>ф</w:t>
      </w:r>
      <w:r w:rsidR="00C50CD6">
        <w:t>інансовим управлінням</w:t>
      </w:r>
      <w:r>
        <w:t xml:space="preserve"> орієнтовного граничного сукупного обсягу публічних інвестицій на середньостроковий період має таку </w:t>
      </w:r>
      <w:r>
        <w:rPr>
          <w:spacing w:val="-2"/>
        </w:rPr>
        <w:t>структуру:</w:t>
      </w:r>
    </w:p>
    <w:p w14:paraId="25DA2605" w14:textId="77777777" w:rsidR="009E623C" w:rsidRDefault="005A6604">
      <w:pPr>
        <w:pStyle w:val="a3"/>
        <w:spacing w:after="8"/>
        <w:ind w:right="151"/>
        <w:jc w:val="right"/>
      </w:pPr>
      <w:r>
        <w:t>Тис.</w:t>
      </w:r>
      <w:r>
        <w:rPr>
          <w:spacing w:val="-3"/>
        </w:rPr>
        <w:t xml:space="preserve"> </w:t>
      </w:r>
      <w:r>
        <w:rPr>
          <w:spacing w:val="-4"/>
        </w:rPr>
        <w:t>грн.</w:t>
      </w:r>
    </w:p>
    <w:tbl>
      <w:tblPr>
        <w:tblStyle w:val="TableNormal"/>
        <w:tblW w:w="963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1843"/>
        <w:gridCol w:w="1701"/>
        <w:gridCol w:w="1355"/>
        <w:gridCol w:w="2047"/>
      </w:tblGrid>
      <w:tr w:rsidR="009E623C" w14:paraId="3BC12998" w14:textId="77777777" w:rsidTr="005B2641">
        <w:trPr>
          <w:trHeight w:val="1487"/>
        </w:trPr>
        <w:tc>
          <w:tcPr>
            <w:tcW w:w="2693" w:type="dxa"/>
          </w:tcPr>
          <w:p w14:paraId="3CF14C62" w14:textId="77777777" w:rsidR="009E623C" w:rsidRDefault="005A6604" w:rsidP="005B2641">
            <w:pPr>
              <w:pStyle w:val="TableParagraph"/>
              <w:spacing w:before="98"/>
              <w:ind w:left="100"/>
              <w:jc w:val="center"/>
              <w:rPr>
                <w:b/>
                <w:sz w:val="28"/>
              </w:rPr>
            </w:pPr>
            <w:r>
              <w:rPr>
                <w:b/>
                <w:sz w:val="28"/>
              </w:rPr>
              <w:t>Галузь</w:t>
            </w:r>
            <w:r>
              <w:rPr>
                <w:b/>
                <w:spacing w:val="-4"/>
                <w:sz w:val="28"/>
              </w:rPr>
              <w:t xml:space="preserve"> </w:t>
            </w:r>
            <w:r>
              <w:rPr>
                <w:b/>
                <w:spacing w:val="-2"/>
                <w:sz w:val="28"/>
              </w:rPr>
              <w:t>(сектор)</w:t>
            </w:r>
          </w:p>
        </w:tc>
        <w:tc>
          <w:tcPr>
            <w:tcW w:w="1843" w:type="dxa"/>
          </w:tcPr>
          <w:p w14:paraId="100C18C8" w14:textId="77777777" w:rsidR="009E623C" w:rsidRDefault="005A6604" w:rsidP="005B2641">
            <w:pPr>
              <w:pStyle w:val="TableParagraph"/>
              <w:spacing w:before="98"/>
              <w:jc w:val="center"/>
              <w:rPr>
                <w:b/>
                <w:sz w:val="28"/>
              </w:rPr>
            </w:pPr>
            <w:r>
              <w:rPr>
                <w:b/>
                <w:spacing w:val="-2"/>
                <w:sz w:val="28"/>
              </w:rPr>
              <w:t xml:space="preserve">Граничний </w:t>
            </w:r>
            <w:r>
              <w:rPr>
                <w:b/>
                <w:sz w:val="28"/>
              </w:rPr>
              <w:t>розподіл</w:t>
            </w:r>
            <w:r>
              <w:rPr>
                <w:b/>
                <w:spacing w:val="-18"/>
                <w:sz w:val="28"/>
              </w:rPr>
              <w:t xml:space="preserve"> </w:t>
            </w:r>
            <w:r>
              <w:rPr>
                <w:b/>
                <w:sz w:val="28"/>
              </w:rPr>
              <w:t>на 2026 рік</w:t>
            </w:r>
          </w:p>
        </w:tc>
        <w:tc>
          <w:tcPr>
            <w:tcW w:w="1701" w:type="dxa"/>
          </w:tcPr>
          <w:p w14:paraId="3B1F6794" w14:textId="77777777" w:rsidR="009E623C" w:rsidRDefault="005A6604" w:rsidP="005B2641">
            <w:pPr>
              <w:pStyle w:val="TableParagraph"/>
              <w:spacing w:before="98"/>
              <w:jc w:val="center"/>
              <w:rPr>
                <w:b/>
                <w:sz w:val="28"/>
              </w:rPr>
            </w:pPr>
            <w:r>
              <w:rPr>
                <w:b/>
                <w:spacing w:val="-2"/>
                <w:sz w:val="28"/>
              </w:rPr>
              <w:t xml:space="preserve">Граничний </w:t>
            </w:r>
            <w:r>
              <w:rPr>
                <w:b/>
                <w:sz w:val="28"/>
              </w:rPr>
              <w:t>розподіл</w:t>
            </w:r>
            <w:r>
              <w:rPr>
                <w:b/>
                <w:spacing w:val="-18"/>
                <w:sz w:val="28"/>
              </w:rPr>
              <w:t xml:space="preserve"> </w:t>
            </w:r>
            <w:r>
              <w:rPr>
                <w:b/>
                <w:sz w:val="28"/>
              </w:rPr>
              <w:t>на 2027 рік</w:t>
            </w:r>
          </w:p>
        </w:tc>
        <w:tc>
          <w:tcPr>
            <w:tcW w:w="1355" w:type="dxa"/>
          </w:tcPr>
          <w:p w14:paraId="3ED57813" w14:textId="77777777" w:rsidR="009E623C" w:rsidRDefault="005A6604" w:rsidP="005B2641">
            <w:pPr>
              <w:pStyle w:val="TableParagraph"/>
              <w:spacing w:before="98"/>
              <w:jc w:val="center"/>
              <w:rPr>
                <w:b/>
                <w:sz w:val="28"/>
              </w:rPr>
            </w:pPr>
            <w:r>
              <w:rPr>
                <w:b/>
                <w:spacing w:val="-2"/>
                <w:sz w:val="28"/>
              </w:rPr>
              <w:t xml:space="preserve">Граничний </w:t>
            </w:r>
            <w:r>
              <w:rPr>
                <w:b/>
                <w:sz w:val="28"/>
              </w:rPr>
              <w:t>розподіл</w:t>
            </w:r>
            <w:r>
              <w:rPr>
                <w:b/>
                <w:spacing w:val="-18"/>
                <w:sz w:val="28"/>
              </w:rPr>
              <w:t xml:space="preserve"> </w:t>
            </w:r>
            <w:r>
              <w:rPr>
                <w:b/>
                <w:sz w:val="28"/>
              </w:rPr>
              <w:t>на 2028 рік</w:t>
            </w:r>
          </w:p>
        </w:tc>
        <w:tc>
          <w:tcPr>
            <w:tcW w:w="2047" w:type="dxa"/>
          </w:tcPr>
          <w:p w14:paraId="1E6C4C8B" w14:textId="77777777" w:rsidR="009E623C" w:rsidRDefault="005A6604" w:rsidP="005B2641">
            <w:pPr>
              <w:pStyle w:val="TableParagraph"/>
              <w:spacing w:before="98"/>
              <w:ind w:left="63" w:hanging="63"/>
              <w:jc w:val="center"/>
              <w:rPr>
                <w:b/>
                <w:sz w:val="28"/>
              </w:rPr>
            </w:pPr>
            <w:r>
              <w:rPr>
                <w:b/>
                <w:spacing w:val="-2"/>
                <w:sz w:val="28"/>
              </w:rPr>
              <w:t xml:space="preserve">Граничний </w:t>
            </w:r>
            <w:r>
              <w:rPr>
                <w:b/>
                <w:sz w:val="28"/>
              </w:rPr>
              <w:t xml:space="preserve">розподіл на </w:t>
            </w:r>
            <w:proofErr w:type="spellStart"/>
            <w:r>
              <w:rPr>
                <w:b/>
                <w:spacing w:val="-2"/>
                <w:sz w:val="28"/>
              </w:rPr>
              <w:t>середньостро</w:t>
            </w:r>
            <w:r w:rsidR="00BE4CA7">
              <w:rPr>
                <w:b/>
                <w:spacing w:val="-2"/>
                <w:sz w:val="28"/>
              </w:rPr>
              <w:t>-</w:t>
            </w:r>
            <w:r>
              <w:rPr>
                <w:b/>
                <w:spacing w:val="-2"/>
                <w:sz w:val="28"/>
              </w:rPr>
              <w:t>ковий</w:t>
            </w:r>
            <w:proofErr w:type="spellEnd"/>
            <w:r>
              <w:rPr>
                <w:b/>
                <w:spacing w:val="-2"/>
                <w:sz w:val="28"/>
              </w:rPr>
              <w:t xml:space="preserve"> період</w:t>
            </w:r>
          </w:p>
        </w:tc>
      </w:tr>
      <w:tr w:rsidR="00447E0F" w14:paraId="1A5B2726" w14:textId="77777777" w:rsidTr="005B2641">
        <w:trPr>
          <w:trHeight w:val="292"/>
        </w:trPr>
        <w:tc>
          <w:tcPr>
            <w:tcW w:w="2693" w:type="dxa"/>
          </w:tcPr>
          <w:p w14:paraId="7C656F6D" w14:textId="77777777" w:rsidR="00447E0F" w:rsidRDefault="00447E0F" w:rsidP="005B2641">
            <w:pPr>
              <w:pStyle w:val="TableParagraph"/>
              <w:spacing w:line="315" w:lineRule="exact"/>
              <w:ind w:left="40"/>
              <w:jc w:val="center"/>
              <w:rPr>
                <w:sz w:val="28"/>
              </w:rPr>
            </w:pPr>
            <w:r w:rsidRPr="00447E0F">
              <w:rPr>
                <w:sz w:val="28"/>
              </w:rPr>
              <w:t>Освіта і наука</w:t>
            </w:r>
          </w:p>
        </w:tc>
        <w:tc>
          <w:tcPr>
            <w:tcW w:w="1843" w:type="dxa"/>
          </w:tcPr>
          <w:p w14:paraId="5A70A62D" w14:textId="2E9E7FE4" w:rsidR="00447E0F" w:rsidRPr="008E380D" w:rsidRDefault="005E02AD" w:rsidP="005B2641">
            <w:pPr>
              <w:pStyle w:val="TableParagraph"/>
              <w:spacing w:line="315" w:lineRule="exact"/>
              <w:ind w:left="40" w:right="17"/>
              <w:jc w:val="center"/>
              <w:rPr>
                <w:color w:val="000000" w:themeColor="text1"/>
                <w:sz w:val="28"/>
                <w:szCs w:val="28"/>
              </w:rPr>
            </w:pPr>
            <w:r w:rsidRPr="008E380D">
              <w:rPr>
                <w:color w:val="000000" w:themeColor="text1"/>
                <w:sz w:val="28"/>
                <w:szCs w:val="28"/>
                <w:lang w:val="ru-RU"/>
              </w:rPr>
              <w:t xml:space="preserve">2 050 </w:t>
            </w:r>
          </w:p>
        </w:tc>
        <w:tc>
          <w:tcPr>
            <w:tcW w:w="1701" w:type="dxa"/>
          </w:tcPr>
          <w:p w14:paraId="2EA3F6AC" w14:textId="3BFBA876" w:rsidR="00447E0F" w:rsidRPr="00447E0F" w:rsidRDefault="0072732F" w:rsidP="005B2641">
            <w:pPr>
              <w:spacing w:line="315" w:lineRule="exact"/>
              <w:ind w:left="40"/>
              <w:jc w:val="center"/>
              <w:rPr>
                <w:sz w:val="28"/>
              </w:rPr>
            </w:pPr>
            <w:r>
              <w:rPr>
                <w:sz w:val="28"/>
              </w:rPr>
              <w:t>680</w:t>
            </w:r>
          </w:p>
        </w:tc>
        <w:tc>
          <w:tcPr>
            <w:tcW w:w="1355" w:type="dxa"/>
          </w:tcPr>
          <w:p w14:paraId="633AF4A8" w14:textId="1F401985" w:rsidR="00447E0F" w:rsidRPr="00447E0F" w:rsidRDefault="00693922" w:rsidP="005B2641">
            <w:pPr>
              <w:spacing w:line="315" w:lineRule="exact"/>
              <w:ind w:left="40"/>
              <w:jc w:val="center"/>
              <w:rPr>
                <w:sz w:val="28"/>
              </w:rPr>
            </w:pPr>
            <w:r>
              <w:rPr>
                <w:sz w:val="28"/>
              </w:rPr>
              <w:t>510</w:t>
            </w:r>
          </w:p>
        </w:tc>
        <w:tc>
          <w:tcPr>
            <w:tcW w:w="2047" w:type="dxa"/>
          </w:tcPr>
          <w:p w14:paraId="67C8B881" w14:textId="3A39AAA9" w:rsidR="00447E0F" w:rsidRPr="00447E0F" w:rsidRDefault="009669E0" w:rsidP="005B2641">
            <w:pPr>
              <w:spacing w:line="315" w:lineRule="exact"/>
              <w:ind w:left="40"/>
              <w:jc w:val="center"/>
              <w:rPr>
                <w:b/>
                <w:sz w:val="28"/>
              </w:rPr>
            </w:pPr>
            <w:r>
              <w:rPr>
                <w:b/>
                <w:sz w:val="28"/>
              </w:rPr>
              <w:t>3240</w:t>
            </w:r>
          </w:p>
        </w:tc>
      </w:tr>
      <w:tr w:rsidR="00091CDD" w14:paraId="4A9F631C" w14:textId="77777777" w:rsidTr="005B2641">
        <w:trPr>
          <w:trHeight w:val="292"/>
        </w:trPr>
        <w:tc>
          <w:tcPr>
            <w:tcW w:w="2693" w:type="dxa"/>
          </w:tcPr>
          <w:p w14:paraId="43F039EC" w14:textId="3396BD0E" w:rsidR="00091CDD" w:rsidRPr="00447E0F" w:rsidRDefault="00091CDD" w:rsidP="005B2641">
            <w:pPr>
              <w:pStyle w:val="TableParagraph"/>
              <w:spacing w:line="315" w:lineRule="exact"/>
              <w:ind w:left="40"/>
              <w:jc w:val="center"/>
              <w:rPr>
                <w:sz w:val="28"/>
              </w:rPr>
            </w:pPr>
            <w:r>
              <w:rPr>
                <w:sz w:val="28"/>
              </w:rPr>
              <w:t xml:space="preserve">Охорона  здоров’я </w:t>
            </w:r>
          </w:p>
        </w:tc>
        <w:tc>
          <w:tcPr>
            <w:tcW w:w="1843" w:type="dxa"/>
          </w:tcPr>
          <w:p w14:paraId="71EAF0EB" w14:textId="119D0E0B" w:rsidR="00091CDD" w:rsidRPr="008E380D" w:rsidRDefault="00E610FA" w:rsidP="005B2641">
            <w:pPr>
              <w:pStyle w:val="TableParagraph"/>
              <w:spacing w:line="315" w:lineRule="exact"/>
              <w:ind w:left="40" w:right="17"/>
              <w:jc w:val="center"/>
              <w:rPr>
                <w:color w:val="000000" w:themeColor="text1"/>
                <w:sz w:val="28"/>
                <w:szCs w:val="28"/>
                <w:lang w:val="ru-RU"/>
              </w:rPr>
            </w:pPr>
            <w:r w:rsidRPr="008E380D">
              <w:rPr>
                <w:color w:val="000000" w:themeColor="text1"/>
                <w:sz w:val="28"/>
                <w:szCs w:val="28"/>
                <w:lang w:val="ru-RU"/>
              </w:rPr>
              <w:t xml:space="preserve">1 000 </w:t>
            </w:r>
          </w:p>
        </w:tc>
        <w:tc>
          <w:tcPr>
            <w:tcW w:w="1701" w:type="dxa"/>
          </w:tcPr>
          <w:p w14:paraId="5D294D92" w14:textId="66C2EF5D" w:rsidR="00091CDD" w:rsidRPr="00447E0F" w:rsidRDefault="0072732F" w:rsidP="005B2641">
            <w:pPr>
              <w:spacing w:line="315" w:lineRule="exact"/>
              <w:ind w:left="40"/>
              <w:jc w:val="center"/>
              <w:rPr>
                <w:sz w:val="28"/>
              </w:rPr>
            </w:pPr>
            <w:r>
              <w:rPr>
                <w:sz w:val="28"/>
              </w:rPr>
              <w:t>2300</w:t>
            </w:r>
          </w:p>
        </w:tc>
        <w:tc>
          <w:tcPr>
            <w:tcW w:w="1355" w:type="dxa"/>
          </w:tcPr>
          <w:p w14:paraId="1491D0F4" w14:textId="07373215" w:rsidR="00091CDD" w:rsidRPr="00447E0F" w:rsidRDefault="00693922" w:rsidP="005B2641">
            <w:pPr>
              <w:spacing w:line="315" w:lineRule="exact"/>
              <w:ind w:left="40"/>
              <w:jc w:val="center"/>
              <w:rPr>
                <w:sz w:val="28"/>
              </w:rPr>
            </w:pPr>
            <w:r>
              <w:rPr>
                <w:sz w:val="28"/>
              </w:rPr>
              <w:t>27200</w:t>
            </w:r>
          </w:p>
        </w:tc>
        <w:tc>
          <w:tcPr>
            <w:tcW w:w="2047" w:type="dxa"/>
          </w:tcPr>
          <w:p w14:paraId="3909DE3C" w14:textId="25E58194" w:rsidR="00091CDD" w:rsidRPr="00447E0F" w:rsidRDefault="009669E0" w:rsidP="005B2641">
            <w:pPr>
              <w:spacing w:line="315" w:lineRule="exact"/>
              <w:ind w:left="40"/>
              <w:jc w:val="center"/>
              <w:rPr>
                <w:b/>
                <w:sz w:val="28"/>
              </w:rPr>
            </w:pPr>
            <w:r>
              <w:rPr>
                <w:b/>
                <w:sz w:val="28"/>
              </w:rPr>
              <w:t>30500</w:t>
            </w:r>
          </w:p>
        </w:tc>
      </w:tr>
      <w:tr w:rsidR="00447E0F" w14:paraId="4DC5FE34" w14:textId="77777777" w:rsidTr="005B2641">
        <w:trPr>
          <w:trHeight w:val="740"/>
        </w:trPr>
        <w:tc>
          <w:tcPr>
            <w:tcW w:w="2693" w:type="dxa"/>
            <w:vAlign w:val="bottom"/>
          </w:tcPr>
          <w:p w14:paraId="35F9A111" w14:textId="77777777" w:rsidR="00447E0F" w:rsidRDefault="00447E0F" w:rsidP="008F389C">
            <w:pPr>
              <w:pStyle w:val="TableParagraph"/>
              <w:spacing w:line="315" w:lineRule="exact"/>
              <w:ind w:left="40"/>
              <w:jc w:val="center"/>
              <w:rPr>
                <w:sz w:val="28"/>
              </w:rPr>
            </w:pPr>
            <w:r w:rsidRPr="00447E0F">
              <w:rPr>
                <w:sz w:val="28"/>
              </w:rPr>
              <w:t>Муніципальна інфраструктура</w:t>
            </w:r>
            <w:r w:rsidR="000E1C30">
              <w:rPr>
                <w:sz w:val="28"/>
              </w:rPr>
              <w:t xml:space="preserve"> та послуги</w:t>
            </w:r>
          </w:p>
        </w:tc>
        <w:tc>
          <w:tcPr>
            <w:tcW w:w="1843" w:type="dxa"/>
            <w:vAlign w:val="bottom"/>
          </w:tcPr>
          <w:p w14:paraId="44A4CEDC" w14:textId="247BE5F1" w:rsidR="00447E0F" w:rsidRPr="008E380D" w:rsidRDefault="007F46E5" w:rsidP="008F389C">
            <w:pPr>
              <w:pStyle w:val="TableParagraph"/>
              <w:spacing w:line="315" w:lineRule="exact"/>
              <w:ind w:left="40" w:right="17"/>
              <w:jc w:val="center"/>
              <w:rPr>
                <w:color w:val="000000" w:themeColor="text1"/>
                <w:sz w:val="28"/>
                <w:szCs w:val="28"/>
              </w:rPr>
            </w:pPr>
            <w:r w:rsidRPr="008E380D">
              <w:rPr>
                <w:color w:val="000000" w:themeColor="text1"/>
                <w:sz w:val="28"/>
                <w:szCs w:val="28"/>
                <w:lang w:val="de-DE"/>
              </w:rPr>
              <w:t>6 </w:t>
            </w:r>
            <w:r w:rsidR="007A3DB7">
              <w:rPr>
                <w:color w:val="000000" w:themeColor="text1"/>
                <w:sz w:val="28"/>
                <w:szCs w:val="28"/>
              </w:rPr>
              <w:t>65</w:t>
            </w:r>
            <w:r w:rsidRPr="008E380D">
              <w:rPr>
                <w:color w:val="000000" w:themeColor="text1"/>
                <w:sz w:val="28"/>
                <w:szCs w:val="28"/>
                <w:lang w:val="de-DE"/>
              </w:rPr>
              <w:t xml:space="preserve">0 </w:t>
            </w:r>
          </w:p>
        </w:tc>
        <w:tc>
          <w:tcPr>
            <w:tcW w:w="1701" w:type="dxa"/>
            <w:vAlign w:val="bottom"/>
          </w:tcPr>
          <w:p w14:paraId="01A0A4EB" w14:textId="432DAA24" w:rsidR="00447E0F" w:rsidRPr="00447E0F" w:rsidRDefault="0072732F" w:rsidP="008F389C">
            <w:pPr>
              <w:spacing w:line="315" w:lineRule="exact"/>
              <w:ind w:left="40"/>
              <w:jc w:val="center"/>
              <w:rPr>
                <w:sz w:val="28"/>
              </w:rPr>
            </w:pPr>
            <w:r>
              <w:rPr>
                <w:sz w:val="28"/>
              </w:rPr>
              <w:t>4600</w:t>
            </w:r>
          </w:p>
        </w:tc>
        <w:tc>
          <w:tcPr>
            <w:tcW w:w="1355" w:type="dxa"/>
            <w:vAlign w:val="bottom"/>
          </w:tcPr>
          <w:p w14:paraId="0AE37A6E" w14:textId="2F1F47C2" w:rsidR="00447E0F" w:rsidRPr="00447E0F" w:rsidRDefault="00693922" w:rsidP="008F389C">
            <w:pPr>
              <w:spacing w:line="315" w:lineRule="exact"/>
              <w:ind w:left="40"/>
              <w:jc w:val="center"/>
              <w:rPr>
                <w:sz w:val="28"/>
              </w:rPr>
            </w:pPr>
            <w:r>
              <w:rPr>
                <w:sz w:val="28"/>
              </w:rPr>
              <w:t>35686</w:t>
            </w:r>
          </w:p>
        </w:tc>
        <w:tc>
          <w:tcPr>
            <w:tcW w:w="2047" w:type="dxa"/>
            <w:vAlign w:val="bottom"/>
          </w:tcPr>
          <w:p w14:paraId="53DC8422" w14:textId="5BDE31FA" w:rsidR="00447E0F" w:rsidRPr="00447E0F" w:rsidRDefault="009669E0" w:rsidP="008F389C">
            <w:pPr>
              <w:spacing w:line="315" w:lineRule="exact"/>
              <w:ind w:left="40"/>
              <w:jc w:val="center"/>
              <w:rPr>
                <w:b/>
                <w:sz w:val="28"/>
              </w:rPr>
            </w:pPr>
            <w:r>
              <w:rPr>
                <w:b/>
                <w:sz w:val="28"/>
              </w:rPr>
              <w:t>46936</w:t>
            </w:r>
          </w:p>
        </w:tc>
      </w:tr>
      <w:tr w:rsidR="00447E0F" w14:paraId="25EAC315" w14:textId="77777777" w:rsidTr="005B2641">
        <w:trPr>
          <w:trHeight w:val="551"/>
        </w:trPr>
        <w:tc>
          <w:tcPr>
            <w:tcW w:w="2693" w:type="dxa"/>
          </w:tcPr>
          <w:p w14:paraId="3FB5FDFD" w14:textId="6A6871FA" w:rsidR="00447E0F" w:rsidRDefault="00091CDD" w:rsidP="005B2641">
            <w:pPr>
              <w:pStyle w:val="TableParagraph"/>
              <w:spacing w:line="315" w:lineRule="exact"/>
              <w:ind w:left="40"/>
              <w:jc w:val="center"/>
              <w:rPr>
                <w:sz w:val="28"/>
              </w:rPr>
            </w:pPr>
            <w:r>
              <w:rPr>
                <w:sz w:val="28"/>
              </w:rPr>
              <w:t xml:space="preserve">Спорт та фізичне виховання </w:t>
            </w:r>
          </w:p>
        </w:tc>
        <w:tc>
          <w:tcPr>
            <w:tcW w:w="1843" w:type="dxa"/>
          </w:tcPr>
          <w:p w14:paraId="43DD985E" w14:textId="3497C61C" w:rsidR="00447E0F" w:rsidRPr="008E380D" w:rsidRDefault="00E610FA" w:rsidP="005B2641">
            <w:pPr>
              <w:pStyle w:val="TableParagraph"/>
              <w:spacing w:line="315" w:lineRule="exact"/>
              <w:ind w:left="40" w:right="17"/>
              <w:jc w:val="center"/>
              <w:rPr>
                <w:sz w:val="28"/>
                <w:szCs w:val="28"/>
              </w:rPr>
            </w:pPr>
            <w:r w:rsidRPr="008E380D">
              <w:rPr>
                <w:sz w:val="28"/>
                <w:szCs w:val="28"/>
              </w:rPr>
              <w:t>300</w:t>
            </w:r>
          </w:p>
        </w:tc>
        <w:tc>
          <w:tcPr>
            <w:tcW w:w="1701" w:type="dxa"/>
          </w:tcPr>
          <w:p w14:paraId="272B369A" w14:textId="685D63F7" w:rsidR="00447E0F" w:rsidRPr="00447E0F" w:rsidRDefault="0072732F" w:rsidP="005B2641">
            <w:pPr>
              <w:spacing w:line="315" w:lineRule="exact"/>
              <w:ind w:left="40"/>
              <w:jc w:val="center"/>
              <w:rPr>
                <w:sz w:val="28"/>
              </w:rPr>
            </w:pPr>
            <w:r>
              <w:rPr>
                <w:sz w:val="28"/>
              </w:rPr>
              <w:t>1920</w:t>
            </w:r>
          </w:p>
        </w:tc>
        <w:tc>
          <w:tcPr>
            <w:tcW w:w="1355" w:type="dxa"/>
          </w:tcPr>
          <w:p w14:paraId="3FDA6D5D" w14:textId="50A86535" w:rsidR="00447E0F" w:rsidRPr="00447E0F" w:rsidRDefault="00693922" w:rsidP="005B2641">
            <w:pPr>
              <w:spacing w:line="315" w:lineRule="exact"/>
              <w:ind w:left="40"/>
              <w:jc w:val="center"/>
              <w:rPr>
                <w:sz w:val="28"/>
              </w:rPr>
            </w:pPr>
            <w:r>
              <w:rPr>
                <w:sz w:val="28"/>
              </w:rPr>
              <w:t>27000</w:t>
            </w:r>
          </w:p>
        </w:tc>
        <w:tc>
          <w:tcPr>
            <w:tcW w:w="2047" w:type="dxa"/>
          </w:tcPr>
          <w:p w14:paraId="39A26433" w14:textId="21600BF8" w:rsidR="00447E0F" w:rsidRPr="00447E0F" w:rsidRDefault="009669E0" w:rsidP="005B2641">
            <w:pPr>
              <w:spacing w:line="315" w:lineRule="exact"/>
              <w:ind w:left="40"/>
              <w:jc w:val="center"/>
              <w:rPr>
                <w:b/>
                <w:sz w:val="28"/>
              </w:rPr>
            </w:pPr>
            <w:r>
              <w:rPr>
                <w:b/>
                <w:sz w:val="28"/>
              </w:rPr>
              <w:t>29220</w:t>
            </w:r>
          </w:p>
        </w:tc>
      </w:tr>
      <w:tr w:rsidR="0072732F" w14:paraId="7144D4EB" w14:textId="77777777" w:rsidTr="005B2641">
        <w:trPr>
          <w:trHeight w:val="551"/>
        </w:trPr>
        <w:tc>
          <w:tcPr>
            <w:tcW w:w="2693" w:type="dxa"/>
          </w:tcPr>
          <w:p w14:paraId="70BB59A1" w14:textId="50514E63" w:rsidR="0072732F" w:rsidRDefault="0072732F" w:rsidP="005B2641">
            <w:pPr>
              <w:pStyle w:val="TableParagraph"/>
              <w:spacing w:line="315" w:lineRule="exact"/>
              <w:ind w:left="40"/>
              <w:jc w:val="center"/>
              <w:rPr>
                <w:sz w:val="28"/>
              </w:rPr>
            </w:pPr>
            <w:r>
              <w:rPr>
                <w:sz w:val="28"/>
              </w:rPr>
              <w:t xml:space="preserve">Соціальна сфера </w:t>
            </w:r>
          </w:p>
        </w:tc>
        <w:tc>
          <w:tcPr>
            <w:tcW w:w="1843" w:type="dxa"/>
          </w:tcPr>
          <w:p w14:paraId="5E6A60A2" w14:textId="49E4F7B3" w:rsidR="0072732F" w:rsidRPr="008E380D" w:rsidRDefault="0072732F" w:rsidP="005B2641">
            <w:pPr>
              <w:pStyle w:val="TableParagraph"/>
              <w:spacing w:line="315" w:lineRule="exact"/>
              <w:ind w:left="40" w:right="17"/>
              <w:jc w:val="center"/>
              <w:rPr>
                <w:sz w:val="28"/>
                <w:szCs w:val="28"/>
              </w:rPr>
            </w:pPr>
            <w:r>
              <w:rPr>
                <w:sz w:val="28"/>
                <w:szCs w:val="28"/>
              </w:rPr>
              <w:t>-</w:t>
            </w:r>
          </w:p>
        </w:tc>
        <w:tc>
          <w:tcPr>
            <w:tcW w:w="1701" w:type="dxa"/>
          </w:tcPr>
          <w:p w14:paraId="320A1D77" w14:textId="34F1F430" w:rsidR="0072732F" w:rsidRPr="00447E0F" w:rsidRDefault="0072732F" w:rsidP="005B2641">
            <w:pPr>
              <w:spacing w:line="315" w:lineRule="exact"/>
              <w:ind w:left="40"/>
              <w:jc w:val="center"/>
              <w:rPr>
                <w:sz w:val="28"/>
              </w:rPr>
            </w:pPr>
            <w:r>
              <w:rPr>
                <w:sz w:val="28"/>
              </w:rPr>
              <w:t>500</w:t>
            </w:r>
          </w:p>
        </w:tc>
        <w:tc>
          <w:tcPr>
            <w:tcW w:w="1355" w:type="dxa"/>
          </w:tcPr>
          <w:p w14:paraId="49192650" w14:textId="4302AA5A" w:rsidR="0072732F" w:rsidRPr="00447E0F" w:rsidRDefault="00693922" w:rsidP="005B2641">
            <w:pPr>
              <w:spacing w:line="315" w:lineRule="exact"/>
              <w:ind w:left="40"/>
              <w:jc w:val="center"/>
              <w:rPr>
                <w:sz w:val="28"/>
              </w:rPr>
            </w:pPr>
            <w:r>
              <w:rPr>
                <w:sz w:val="28"/>
              </w:rPr>
              <w:t>500</w:t>
            </w:r>
          </w:p>
        </w:tc>
        <w:tc>
          <w:tcPr>
            <w:tcW w:w="2047" w:type="dxa"/>
          </w:tcPr>
          <w:p w14:paraId="64DF9ADC" w14:textId="6E149033" w:rsidR="0072732F" w:rsidRPr="00447E0F" w:rsidRDefault="009669E0" w:rsidP="005B2641">
            <w:pPr>
              <w:spacing w:line="315" w:lineRule="exact"/>
              <w:ind w:left="40"/>
              <w:jc w:val="center"/>
              <w:rPr>
                <w:b/>
                <w:sz w:val="28"/>
              </w:rPr>
            </w:pPr>
            <w:r>
              <w:rPr>
                <w:b/>
                <w:sz w:val="28"/>
              </w:rPr>
              <w:t>1000</w:t>
            </w:r>
          </w:p>
        </w:tc>
      </w:tr>
      <w:tr w:rsidR="009E623C" w14:paraId="66719DFC" w14:textId="77777777" w:rsidTr="007F282F">
        <w:trPr>
          <w:trHeight w:val="741"/>
        </w:trPr>
        <w:tc>
          <w:tcPr>
            <w:tcW w:w="2693" w:type="dxa"/>
          </w:tcPr>
          <w:p w14:paraId="11A5EEBF" w14:textId="77777777" w:rsidR="009E623C" w:rsidRDefault="005A6604" w:rsidP="007F282F">
            <w:pPr>
              <w:pStyle w:val="TableParagraph"/>
              <w:spacing w:line="320" w:lineRule="exact"/>
              <w:ind w:left="40"/>
              <w:jc w:val="center"/>
              <w:rPr>
                <w:b/>
                <w:sz w:val="28"/>
              </w:rPr>
            </w:pPr>
            <w:r>
              <w:rPr>
                <w:b/>
                <w:spacing w:val="-2"/>
                <w:sz w:val="28"/>
              </w:rPr>
              <w:t>Загальний</w:t>
            </w:r>
          </w:p>
          <w:p w14:paraId="25C4CAF6" w14:textId="77777777" w:rsidR="009E623C" w:rsidRDefault="005A6604" w:rsidP="007F282F">
            <w:pPr>
              <w:pStyle w:val="TableParagraph"/>
              <w:spacing w:before="47"/>
              <w:ind w:left="40"/>
              <w:jc w:val="center"/>
              <w:rPr>
                <w:b/>
                <w:sz w:val="28"/>
              </w:rPr>
            </w:pPr>
            <w:r>
              <w:rPr>
                <w:b/>
                <w:spacing w:val="-2"/>
                <w:sz w:val="28"/>
              </w:rPr>
              <w:t>результат</w:t>
            </w:r>
          </w:p>
        </w:tc>
        <w:tc>
          <w:tcPr>
            <w:tcW w:w="1843" w:type="dxa"/>
          </w:tcPr>
          <w:p w14:paraId="09AB1457" w14:textId="1158D5B8" w:rsidR="009E623C" w:rsidRDefault="007A3DB7" w:rsidP="007F282F">
            <w:pPr>
              <w:pStyle w:val="TableParagraph"/>
              <w:spacing w:line="306" w:lineRule="exact"/>
              <w:ind w:right="16"/>
              <w:jc w:val="center"/>
              <w:rPr>
                <w:b/>
                <w:sz w:val="28"/>
              </w:rPr>
            </w:pPr>
            <w:r>
              <w:rPr>
                <w:b/>
                <w:sz w:val="28"/>
              </w:rPr>
              <w:t>10 000</w:t>
            </w:r>
          </w:p>
        </w:tc>
        <w:tc>
          <w:tcPr>
            <w:tcW w:w="1701" w:type="dxa"/>
          </w:tcPr>
          <w:p w14:paraId="03380056" w14:textId="15A65C9B" w:rsidR="009E623C" w:rsidRDefault="0072732F" w:rsidP="007F282F">
            <w:pPr>
              <w:pStyle w:val="TableParagraph"/>
              <w:spacing w:line="306" w:lineRule="exact"/>
              <w:ind w:right="18"/>
              <w:jc w:val="center"/>
              <w:rPr>
                <w:b/>
                <w:sz w:val="28"/>
              </w:rPr>
            </w:pPr>
            <w:r>
              <w:rPr>
                <w:b/>
                <w:sz w:val="28"/>
              </w:rPr>
              <w:t>10 000</w:t>
            </w:r>
          </w:p>
        </w:tc>
        <w:tc>
          <w:tcPr>
            <w:tcW w:w="1355" w:type="dxa"/>
          </w:tcPr>
          <w:p w14:paraId="16719599" w14:textId="3A337CC6" w:rsidR="009E623C" w:rsidRDefault="009669E0" w:rsidP="007F282F">
            <w:pPr>
              <w:pStyle w:val="TableParagraph"/>
              <w:spacing w:line="306" w:lineRule="exact"/>
              <w:ind w:right="16"/>
              <w:jc w:val="center"/>
              <w:rPr>
                <w:b/>
                <w:sz w:val="28"/>
              </w:rPr>
            </w:pPr>
            <w:r>
              <w:rPr>
                <w:b/>
                <w:sz w:val="28"/>
              </w:rPr>
              <w:t>90896</w:t>
            </w:r>
          </w:p>
        </w:tc>
        <w:tc>
          <w:tcPr>
            <w:tcW w:w="2047" w:type="dxa"/>
          </w:tcPr>
          <w:p w14:paraId="1E84C476" w14:textId="61ACD880" w:rsidR="009E623C" w:rsidRDefault="00D53489" w:rsidP="007F282F">
            <w:pPr>
              <w:pStyle w:val="TableParagraph"/>
              <w:spacing w:line="306" w:lineRule="exact"/>
              <w:ind w:right="18"/>
              <w:jc w:val="center"/>
              <w:rPr>
                <w:b/>
                <w:sz w:val="28"/>
              </w:rPr>
            </w:pPr>
            <w:r>
              <w:rPr>
                <w:b/>
                <w:sz w:val="28"/>
              </w:rPr>
              <w:t>110896</w:t>
            </w:r>
          </w:p>
        </w:tc>
      </w:tr>
    </w:tbl>
    <w:p w14:paraId="6EC9E000" w14:textId="77777777" w:rsidR="009E623C" w:rsidRDefault="005A6604">
      <w:pPr>
        <w:spacing w:before="321"/>
        <w:ind w:left="4313"/>
        <w:rPr>
          <w:i/>
          <w:sz w:val="28"/>
        </w:rPr>
      </w:pPr>
      <w:r>
        <w:rPr>
          <w:i/>
          <w:sz w:val="28"/>
        </w:rPr>
        <w:t>Підсумки</w:t>
      </w:r>
      <w:r>
        <w:rPr>
          <w:i/>
          <w:spacing w:val="-5"/>
          <w:sz w:val="28"/>
        </w:rPr>
        <w:t xml:space="preserve"> </w:t>
      </w:r>
      <w:r>
        <w:rPr>
          <w:i/>
          <w:sz w:val="28"/>
        </w:rPr>
        <w:t>та</w:t>
      </w:r>
      <w:r>
        <w:rPr>
          <w:i/>
          <w:spacing w:val="-5"/>
          <w:sz w:val="28"/>
        </w:rPr>
        <w:t xml:space="preserve"> </w:t>
      </w:r>
      <w:r>
        <w:rPr>
          <w:i/>
          <w:spacing w:val="-2"/>
          <w:sz w:val="28"/>
        </w:rPr>
        <w:t>перспективи</w:t>
      </w:r>
    </w:p>
    <w:p w14:paraId="51A34454" w14:textId="77777777" w:rsidR="009E623C" w:rsidRDefault="009E623C">
      <w:pPr>
        <w:pStyle w:val="a3"/>
        <w:spacing w:before="1"/>
        <w:rPr>
          <w:i/>
        </w:rPr>
      </w:pPr>
    </w:p>
    <w:p w14:paraId="7F812CBE" w14:textId="19344441" w:rsidR="009E623C" w:rsidRDefault="005A6604">
      <w:pPr>
        <w:pStyle w:val="a3"/>
        <w:spacing w:before="1"/>
        <w:ind w:left="708" w:right="162" w:firstLine="707"/>
        <w:jc w:val="both"/>
      </w:pPr>
      <w:r>
        <w:t xml:space="preserve">Середньостроковий план є документом </w:t>
      </w:r>
      <w:r w:rsidR="0004397A">
        <w:t>місцевого</w:t>
      </w:r>
      <w:r>
        <w:t xml:space="preserve"> рівня, що формує основу для якісно нового підходу до управління публічними інвестиціями в </w:t>
      </w:r>
      <w:r w:rsidR="00B264CC">
        <w:rPr>
          <w:spacing w:val="-2"/>
        </w:rPr>
        <w:t xml:space="preserve">Калуській </w:t>
      </w:r>
      <w:r w:rsidR="0004397A">
        <w:rPr>
          <w:spacing w:val="-2"/>
        </w:rPr>
        <w:t>міській територіальній громаді</w:t>
      </w:r>
      <w:r>
        <w:rPr>
          <w:spacing w:val="-2"/>
        </w:rPr>
        <w:t>.</w:t>
      </w:r>
    </w:p>
    <w:p w14:paraId="199E7A40" w14:textId="77777777" w:rsidR="009E623C" w:rsidRDefault="005A6604">
      <w:pPr>
        <w:pStyle w:val="a3"/>
        <w:ind w:left="708" w:right="152" w:firstLine="707"/>
        <w:jc w:val="both"/>
      </w:pPr>
      <w:r>
        <w:t xml:space="preserve">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w:t>
      </w:r>
      <w:r w:rsidR="0004397A">
        <w:t>громади</w:t>
      </w:r>
      <w:r>
        <w:t>. Це сприятиме ефективному використанню</w:t>
      </w:r>
      <w:r>
        <w:rPr>
          <w:spacing w:val="-2"/>
        </w:rPr>
        <w:t xml:space="preserve"> </w:t>
      </w:r>
      <w:r>
        <w:t>як попередньо вкладених, так і поточних публічних інвестицій,</w:t>
      </w:r>
      <w:r>
        <w:rPr>
          <w:spacing w:val="-1"/>
        </w:rPr>
        <w:t xml:space="preserve"> </w:t>
      </w:r>
      <w:r>
        <w:t xml:space="preserve">а також створить чітке розуміння пріоритетних сфер, що потребують </w:t>
      </w:r>
      <w:r w:rsidR="0004397A">
        <w:t>фінансової</w:t>
      </w:r>
      <w:r>
        <w:t xml:space="preserve"> підтримки у середньостроковому періоді.</w:t>
      </w:r>
    </w:p>
    <w:p w14:paraId="6FC49B39" w14:textId="0707CA90" w:rsidR="009E623C" w:rsidRDefault="005A6604">
      <w:pPr>
        <w:pStyle w:val="a3"/>
        <w:ind w:left="708" w:right="156" w:firstLine="707"/>
        <w:jc w:val="both"/>
      </w:pPr>
      <w: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w:t>
      </w:r>
      <w:r w:rsidR="00B264CC">
        <w:t xml:space="preserve">Калуської </w:t>
      </w:r>
      <w:r w:rsidR="0004397A">
        <w:t xml:space="preserve"> міської територіальної громади</w:t>
      </w:r>
      <w:r>
        <w:t xml:space="preserve"> і </w:t>
      </w:r>
      <w:r>
        <w:lastRenderedPageBreak/>
        <w:t>галузевих (секторальних) проектних портфелів держави.</w:t>
      </w:r>
    </w:p>
    <w:p w14:paraId="6483DFD4" w14:textId="77777777" w:rsidR="009E623C" w:rsidRDefault="005A6604">
      <w:pPr>
        <w:pStyle w:val="a3"/>
        <w:ind w:left="708" w:right="158" w:firstLine="707"/>
        <w:jc w:val="both"/>
      </w:pPr>
      <w:r>
        <w:t>Підготовка проектів та програм передбачає обов’язкове визначення напряму</w:t>
      </w:r>
      <w:r>
        <w:rPr>
          <w:spacing w:val="30"/>
        </w:rPr>
        <w:t xml:space="preserve">  </w:t>
      </w:r>
      <w:r>
        <w:t>публічного</w:t>
      </w:r>
      <w:r>
        <w:rPr>
          <w:spacing w:val="33"/>
        </w:rPr>
        <w:t xml:space="preserve">  </w:t>
      </w:r>
      <w:r>
        <w:t>інвестування</w:t>
      </w:r>
      <w:r>
        <w:rPr>
          <w:spacing w:val="33"/>
        </w:rPr>
        <w:t xml:space="preserve">  </w:t>
      </w:r>
      <w:r>
        <w:t>у</w:t>
      </w:r>
      <w:r>
        <w:rPr>
          <w:spacing w:val="32"/>
        </w:rPr>
        <w:t xml:space="preserve">  </w:t>
      </w:r>
      <w:r>
        <w:t>відповідній</w:t>
      </w:r>
      <w:r>
        <w:rPr>
          <w:spacing w:val="32"/>
        </w:rPr>
        <w:t xml:space="preserve">  </w:t>
      </w:r>
      <w:r>
        <w:t>галузі</w:t>
      </w:r>
      <w:r>
        <w:rPr>
          <w:spacing w:val="33"/>
        </w:rPr>
        <w:t xml:space="preserve">  </w:t>
      </w:r>
      <w:r>
        <w:t>(секторі),</w:t>
      </w:r>
      <w:r>
        <w:rPr>
          <w:spacing w:val="33"/>
        </w:rPr>
        <w:t xml:space="preserve">  </w:t>
      </w:r>
      <w:r>
        <w:t>з</w:t>
      </w:r>
      <w:r>
        <w:rPr>
          <w:spacing w:val="32"/>
        </w:rPr>
        <w:t xml:space="preserve">  </w:t>
      </w:r>
      <w:r>
        <w:rPr>
          <w:spacing w:val="-4"/>
        </w:rPr>
        <w:t>яким</w:t>
      </w:r>
    </w:p>
    <w:p w14:paraId="322EA740" w14:textId="77777777" w:rsidR="009E623C" w:rsidRDefault="005A6604">
      <w:pPr>
        <w:pStyle w:val="a3"/>
        <w:spacing w:before="79"/>
        <w:ind w:left="708" w:right="156"/>
        <w:jc w:val="both"/>
      </w:pPr>
      <w:r>
        <w:t>пов’язаний про</w:t>
      </w:r>
      <w:r w:rsidR="0004397A">
        <w:t>є</w:t>
      </w:r>
      <w:r>
        <w:t>кт чи програма, а також узгодження мети та цілей проекту з таким напрямом.</w:t>
      </w:r>
    </w:p>
    <w:p w14:paraId="42D316EB" w14:textId="77777777" w:rsidR="009E623C" w:rsidRDefault="005A6604">
      <w:pPr>
        <w:pStyle w:val="a3"/>
        <w:ind w:left="708" w:right="150" w:firstLine="707"/>
        <w:jc w:val="both"/>
      </w:pPr>
      <w:r>
        <w:t>Оцінка про</w:t>
      </w:r>
      <w:r w:rsidR="0004397A">
        <w:t>є</w:t>
      </w:r>
      <w:r>
        <w:t>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14:paraId="372318F4" w14:textId="500F305A" w:rsidR="009E623C" w:rsidRDefault="005A6604">
      <w:pPr>
        <w:pStyle w:val="a3"/>
        <w:ind w:left="708" w:right="153" w:firstLine="707"/>
        <w:jc w:val="both"/>
      </w:pPr>
      <w:r>
        <w:t xml:space="preserve">Без визначення напрямів для публічного інвестування неможлива </w:t>
      </w:r>
      <w:proofErr w:type="spellStart"/>
      <w:r>
        <w:t>пріоритезація</w:t>
      </w:r>
      <w:proofErr w:type="spellEnd"/>
      <w:r>
        <w:t xml:space="preserve"> проектів,</w:t>
      </w:r>
      <w:r>
        <w:rPr>
          <w:spacing w:val="40"/>
        </w:rPr>
        <w:t xml:space="preserve"> </w:t>
      </w:r>
      <w:r>
        <w:t xml:space="preserve">які включені до галузевого (секторального) проектного портфеля. </w:t>
      </w:r>
      <w:proofErr w:type="spellStart"/>
      <w:r>
        <w:t>Пріоритезація</w:t>
      </w:r>
      <w:proofErr w:type="spellEnd"/>
      <w:r>
        <w:t xml:space="preserve"> проектів здійснюється в межах напряму відповідно до критеріїв </w:t>
      </w:r>
      <w:proofErr w:type="spellStart"/>
      <w:r>
        <w:t>пріоритезації</w:t>
      </w:r>
      <w:proofErr w:type="spellEnd"/>
      <w:r>
        <w:t xml:space="preserve">,  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w:t>
      </w:r>
      <w:r>
        <w:rPr>
          <w:spacing w:val="-2"/>
        </w:rPr>
        <w:t>інвестування.</w:t>
      </w:r>
    </w:p>
    <w:p w14:paraId="58810B7A" w14:textId="0A279648" w:rsidR="009E623C" w:rsidRDefault="005A6604">
      <w:pPr>
        <w:pStyle w:val="a3"/>
        <w:ind w:left="708" w:right="158" w:firstLine="707"/>
        <w:jc w:val="both"/>
      </w:pPr>
      <w:r>
        <w:t xml:space="preserve">В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визначеним в Додатку 1 до </w:t>
      </w:r>
      <w:r w:rsidR="00BB0749">
        <w:t>С</w:t>
      </w:r>
      <w:r>
        <w:t>ередньострокового</w:t>
      </w:r>
      <w:r>
        <w:rPr>
          <w:spacing w:val="40"/>
        </w:rPr>
        <w:t xml:space="preserve"> </w:t>
      </w:r>
      <w:r>
        <w:t xml:space="preserve">плану, можуть бути включені в Єдиний проектний портфель публічних інвестицій </w:t>
      </w:r>
      <w:r w:rsidR="00224915">
        <w:t xml:space="preserve">держави </w:t>
      </w:r>
      <w:r>
        <w:t xml:space="preserve">та, відповідно, зможуть отримати фінансування за рахунок коштів бюджету </w:t>
      </w:r>
      <w:r w:rsidR="0004397A">
        <w:t xml:space="preserve">громади </w:t>
      </w:r>
      <w:r>
        <w:t>та/або з наданням державної підтримки.</w:t>
      </w:r>
    </w:p>
    <w:p w14:paraId="69A2220E" w14:textId="77777777" w:rsidR="009E623C" w:rsidRDefault="009E623C">
      <w:pPr>
        <w:pStyle w:val="a3"/>
        <w:rPr>
          <w:sz w:val="20"/>
        </w:rPr>
      </w:pPr>
    </w:p>
    <w:p w14:paraId="0C017205" w14:textId="77777777" w:rsidR="00F3425B" w:rsidRDefault="00F3425B">
      <w:pPr>
        <w:pStyle w:val="a3"/>
        <w:rPr>
          <w:sz w:val="20"/>
        </w:rPr>
      </w:pPr>
    </w:p>
    <w:p w14:paraId="2E7FD1C1" w14:textId="77777777" w:rsidR="00F3425B" w:rsidRDefault="00F3425B">
      <w:pPr>
        <w:pStyle w:val="a3"/>
        <w:rPr>
          <w:sz w:val="20"/>
        </w:rPr>
      </w:pPr>
    </w:p>
    <w:p w14:paraId="789EABD5" w14:textId="77777777" w:rsidR="00F3425B" w:rsidRDefault="00F3425B">
      <w:pPr>
        <w:pStyle w:val="a3"/>
        <w:rPr>
          <w:sz w:val="20"/>
        </w:rPr>
      </w:pPr>
    </w:p>
    <w:p w14:paraId="7A32F898" w14:textId="77777777" w:rsidR="00F3425B" w:rsidRDefault="00F3425B">
      <w:pPr>
        <w:pStyle w:val="a3"/>
        <w:rPr>
          <w:sz w:val="20"/>
        </w:rPr>
      </w:pPr>
    </w:p>
    <w:p w14:paraId="6A9B3876" w14:textId="6C12073B" w:rsidR="00950F55" w:rsidRPr="00184F31" w:rsidRDefault="00950F55" w:rsidP="00950F55">
      <w:pPr>
        <w:pStyle w:val="a3"/>
        <w:ind w:left="709"/>
        <w:rPr>
          <w:sz w:val="24"/>
          <w:szCs w:val="24"/>
        </w:rPr>
      </w:pPr>
      <w:r w:rsidRPr="00184F31">
        <w:rPr>
          <w:sz w:val="24"/>
          <w:szCs w:val="24"/>
        </w:rPr>
        <w:t xml:space="preserve">Керуючий справами виконкому                                                            Олег САВКА </w:t>
      </w:r>
    </w:p>
    <w:p w14:paraId="1077E6EB" w14:textId="77777777" w:rsidR="00F3425B" w:rsidRDefault="00F3425B">
      <w:pPr>
        <w:pStyle w:val="a3"/>
        <w:rPr>
          <w:sz w:val="20"/>
        </w:rPr>
      </w:pPr>
    </w:p>
    <w:p w14:paraId="62E2770C" w14:textId="77777777" w:rsidR="009E623C" w:rsidRDefault="009E623C">
      <w:pPr>
        <w:pStyle w:val="a3"/>
        <w:rPr>
          <w:sz w:val="20"/>
        </w:rPr>
      </w:pPr>
    </w:p>
    <w:p w14:paraId="24FDF19C" w14:textId="77777777" w:rsidR="00F3425B" w:rsidRDefault="00F3425B">
      <w:pPr>
        <w:pStyle w:val="a3"/>
        <w:rPr>
          <w:sz w:val="20"/>
        </w:rPr>
      </w:pPr>
    </w:p>
    <w:p w14:paraId="3D2AB6E1" w14:textId="77777777" w:rsidR="00F3425B" w:rsidRDefault="00F3425B">
      <w:pPr>
        <w:pStyle w:val="a3"/>
        <w:rPr>
          <w:sz w:val="20"/>
        </w:rPr>
      </w:pPr>
    </w:p>
    <w:p w14:paraId="2AB69AF9" w14:textId="77777777" w:rsidR="00F3425B" w:rsidRDefault="00F3425B">
      <w:pPr>
        <w:pStyle w:val="a3"/>
        <w:rPr>
          <w:sz w:val="20"/>
        </w:rPr>
        <w:sectPr w:rsidR="00F3425B" w:rsidSect="00B55713">
          <w:footerReference w:type="default" r:id="rId7"/>
          <w:pgSz w:w="11920" w:h="16850"/>
          <w:pgMar w:top="567" w:right="566" w:bottom="1135" w:left="850" w:header="710" w:footer="0" w:gutter="0"/>
          <w:cols w:space="720"/>
        </w:sectPr>
      </w:pPr>
    </w:p>
    <w:p w14:paraId="3A641601" w14:textId="77777777" w:rsidR="009E623C" w:rsidRDefault="005A6604">
      <w:pPr>
        <w:pStyle w:val="a3"/>
        <w:spacing w:before="60"/>
        <w:ind w:left="11690"/>
      </w:pPr>
      <w:r>
        <w:lastRenderedPageBreak/>
        <w:t>Додаток</w:t>
      </w:r>
      <w:r>
        <w:rPr>
          <w:spacing w:val="-4"/>
        </w:rPr>
        <w:t xml:space="preserve"> </w:t>
      </w:r>
      <w:r>
        <w:t>№</w:t>
      </w:r>
      <w:r>
        <w:rPr>
          <w:spacing w:val="-4"/>
        </w:rPr>
        <w:t xml:space="preserve"> </w:t>
      </w:r>
      <w:r>
        <w:rPr>
          <w:spacing w:val="-10"/>
        </w:rPr>
        <w:t>1</w:t>
      </w:r>
    </w:p>
    <w:p w14:paraId="3DC0BACA" w14:textId="77777777" w:rsidR="0047438E" w:rsidRDefault="005A6604" w:rsidP="00513F1F">
      <w:pPr>
        <w:pStyle w:val="a3"/>
        <w:spacing w:before="26" w:line="256" w:lineRule="auto"/>
        <w:ind w:left="9805" w:firstLine="859"/>
      </w:pPr>
      <w:r>
        <w:t>до Середньострокового плану</w:t>
      </w:r>
    </w:p>
    <w:p w14:paraId="626B51F9" w14:textId="77777777" w:rsidR="0047438E" w:rsidRDefault="0047438E" w:rsidP="00513F1F">
      <w:pPr>
        <w:pStyle w:val="a3"/>
        <w:spacing w:before="26" w:line="256" w:lineRule="auto"/>
        <w:ind w:left="9805" w:firstLine="859"/>
      </w:pPr>
      <w:r>
        <w:t>пріоритетних публічних інвестицій</w:t>
      </w:r>
    </w:p>
    <w:p w14:paraId="2CACEC25" w14:textId="26FEC88E" w:rsidR="009E623C" w:rsidRDefault="0047438E" w:rsidP="00513F1F">
      <w:pPr>
        <w:pStyle w:val="a3"/>
        <w:spacing w:before="26" w:line="256" w:lineRule="auto"/>
        <w:ind w:left="9805" w:firstLine="859"/>
      </w:pPr>
      <w:r>
        <w:t>Калуської міської територіальної громади</w:t>
      </w:r>
      <w:r w:rsidR="005A6604">
        <w:t xml:space="preserve"> </w:t>
      </w:r>
    </w:p>
    <w:p w14:paraId="179FB06E" w14:textId="4B4F381B" w:rsidR="00101D6A" w:rsidRDefault="00101D6A" w:rsidP="00513F1F">
      <w:pPr>
        <w:pStyle w:val="a3"/>
        <w:spacing w:before="26" w:line="256" w:lineRule="auto"/>
        <w:ind w:left="9805" w:firstLine="859"/>
      </w:pPr>
      <w:r>
        <w:t>на 2026-2028 роки</w:t>
      </w:r>
    </w:p>
    <w:p w14:paraId="3FE04772" w14:textId="77777777" w:rsidR="00184F31" w:rsidRDefault="00184F31">
      <w:pPr>
        <w:ind w:right="281"/>
        <w:jc w:val="center"/>
        <w:rPr>
          <w:b/>
          <w:sz w:val="28"/>
        </w:rPr>
      </w:pPr>
    </w:p>
    <w:p w14:paraId="07CE730A" w14:textId="77777777" w:rsidR="00184F31" w:rsidRDefault="00184F31">
      <w:pPr>
        <w:ind w:right="281"/>
        <w:jc w:val="center"/>
        <w:rPr>
          <w:b/>
          <w:sz w:val="28"/>
        </w:rPr>
      </w:pPr>
    </w:p>
    <w:p w14:paraId="362B51C0" w14:textId="54D19859" w:rsidR="009E623C" w:rsidRPr="00184F31" w:rsidRDefault="005A6604">
      <w:pPr>
        <w:ind w:right="281"/>
        <w:jc w:val="center"/>
        <w:rPr>
          <w:b/>
          <w:spacing w:val="-2"/>
          <w:sz w:val="24"/>
          <w:szCs w:val="24"/>
        </w:rPr>
      </w:pPr>
      <w:r w:rsidRPr="00184F31">
        <w:rPr>
          <w:b/>
          <w:sz w:val="24"/>
          <w:szCs w:val="24"/>
        </w:rPr>
        <w:t>Основні</w:t>
      </w:r>
      <w:r w:rsidRPr="00184F31">
        <w:rPr>
          <w:b/>
          <w:spacing w:val="-10"/>
          <w:sz w:val="24"/>
          <w:szCs w:val="24"/>
        </w:rPr>
        <w:t xml:space="preserve"> </w:t>
      </w:r>
      <w:r w:rsidRPr="00184F31">
        <w:rPr>
          <w:b/>
          <w:sz w:val="24"/>
          <w:szCs w:val="24"/>
        </w:rPr>
        <w:t>напрями</w:t>
      </w:r>
      <w:r w:rsidRPr="00184F31">
        <w:rPr>
          <w:b/>
          <w:spacing w:val="-10"/>
          <w:sz w:val="24"/>
          <w:szCs w:val="24"/>
        </w:rPr>
        <w:t xml:space="preserve"> </w:t>
      </w:r>
      <w:r w:rsidRPr="00184F31">
        <w:rPr>
          <w:b/>
          <w:sz w:val="24"/>
          <w:szCs w:val="24"/>
        </w:rPr>
        <w:t>публічного</w:t>
      </w:r>
      <w:r w:rsidRPr="00184F31">
        <w:rPr>
          <w:b/>
          <w:spacing w:val="-7"/>
          <w:sz w:val="24"/>
          <w:szCs w:val="24"/>
        </w:rPr>
        <w:t xml:space="preserve"> </w:t>
      </w:r>
      <w:r w:rsidRPr="00184F31">
        <w:rPr>
          <w:b/>
          <w:spacing w:val="-2"/>
          <w:sz w:val="24"/>
          <w:szCs w:val="24"/>
        </w:rPr>
        <w:t>інвестування</w:t>
      </w:r>
    </w:p>
    <w:p w14:paraId="6482CD91" w14:textId="77777777" w:rsidR="00184F31" w:rsidRPr="006A28A3" w:rsidRDefault="00184F31">
      <w:pPr>
        <w:ind w:right="281"/>
        <w:jc w:val="center"/>
        <w:rPr>
          <w:b/>
          <w:sz w:val="24"/>
          <w:szCs w:val="24"/>
        </w:rPr>
      </w:pPr>
    </w:p>
    <w:p w14:paraId="19020AA6" w14:textId="77777777" w:rsidR="009E623C" w:rsidRPr="006A28A3" w:rsidRDefault="005A6604">
      <w:pPr>
        <w:ind w:left="144"/>
        <w:rPr>
          <w:b/>
          <w:sz w:val="24"/>
          <w:szCs w:val="24"/>
        </w:rPr>
      </w:pPr>
      <w:r w:rsidRPr="006A28A3">
        <w:rPr>
          <w:sz w:val="24"/>
          <w:szCs w:val="24"/>
        </w:rPr>
        <w:t>Галузь</w:t>
      </w:r>
      <w:r w:rsidRPr="006A28A3">
        <w:rPr>
          <w:spacing w:val="-9"/>
          <w:sz w:val="24"/>
          <w:szCs w:val="24"/>
        </w:rPr>
        <w:t xml:space="preserve"> </w:t>
      </w:r>
      <w:r w:rsidRPr="006A28A3">
        <w:rPr>
          <w:sz w:val="24"/>
          <w:szCs w:val="24"/>
        </w:rPr>
        <w:t>(сектор)</w:t>
      </w:r>
      <w:r w:rsidRPr="006A28A3">
        <w:rPr>
          <w:spacing w:val="-7"/>
          <w:sz w:val="24"/>
          <w:szCs w:val="24"/>
        </w:rPr>
        <w:t xml:space="preserve"> </w:t>
      </w:r>
      <w:r w:rsidRPr="006A28A3">
        <w:rPr>
          <w:sz w:val="24"/>
          <w:szCs w:val="24"/>
        </w:rPr>
        <w:t>для</w:t>
      </w:r>
      <w:r w:rsidRPr="006A28A3">
        <w:rPr>
          <w:spacing w:val="-6"/>
          <w:sz w:val="24"/>
          <w:szCs w:val="24"/>
        </w:rPr>
        <w:t xml:space="preserve"> </w:t>
      </w:r>
      <w:r w:rsidRPr="006A28A3">
        <w:rPr>
          <w:sz w:val="24"/>
          <w:szCs w:val="24"/>
        </w:rPr>
        <w:t>публічного</w:t>
      </w:r>
      <w:r w:rsidRPr="006A28A3">
        <w:rPr>
          <w:spacing w:val="-4"/>
          <w:sz w:val="24"/>
          <w:szCs w:val="24"/>
        </w:rPr>
        <w:t xml:space="preserve"> </w:t>
      </w:r>
      <w:r w:rsidRPr="006A28A3">
        <w:rPr>
          <w:sz w:val="24"/>
          <w:szCs w:val="24"/>
        </w:rPr>
        <w:t>інвестування</w:t>
      </w:r>
      <w:r w:rsidRPr="006A28A3">
        <w:rPr>
          <w:spacing w:val="1"/>
          <w:sz w:val="24"/>
          <w:szCs w:val="24"/>
        </w:rPr>
        <w:t xml:space="preserve"> </w:t>
      </w:r>
      <w:r w:rsidRPr="006A28A3">
        <w:rPr>
          <w:sz w:val="24"/>
          <w:szCs w:val="24"/>
        </w:rPr>
        <w:t>–</w:t>
      </w:r>
      <w:r w:rsidRPr="006A28A3">
        <w:rPr>
          <w:spacing w:val="-4"/>
          <w:sz w:val="24"/>
          <w:szCs w:val="24"/>
        </w:rPr>
        <w:t xml:space="preserve"> </w:t>
      </w:r>
      <w:r w:rsidRPr="006A28A3">
        <w:rPr>
          <w:b/>
          <w:sz w:val="24"/>
          <w:szCs w:val="24"/>
        </w:rPr>
        <w:t>Освіта</w:t>
      </w:r>
      <w:r w:rsidRPr="006A28A3">
        <w:rPr>
          <w:b/>
          <w:spacing w:val="-7"/>
          <w:sz w:val="24"/>
          <w:szCs w:val="24"/>
        </w:rPr>
        <w:t xml:space="preserve"> </w:t>
      </w:r>
      <w:r w:rsidRPr="006A28A3">
        <w:rPr>
          <w:b/>
          <w:sz w:val="24"/>
          <w:szCs w:val="24"/>
        </w:rPr>
        <w:t>і</w:t>
      </w:r>
      <w:r w:rsidRPr="006A28A3">
        <w:rPr>
          <w:b/>
          <w:spacing w:val="-3"/>
          <w:sz w:val="24"/>
          <w:szCs w:val="24"/>
        </w:rPr>
        <w:t xml:space="preserve"> </w:t>
      </w:r>
      <w:r w:rsidRPr="006A28A3">
        <w:rPr>
          <w:b/>
          <w:spacing w:val="-2"/>
          <w:sz w:val="24"/>
          <w:szCs w:val="24"/>
        </w:rPr>
        <w:t>наука</w:t>
      </w:r>
    </w:p>
    <w:p w14:paraId="7E5F5326" w14:textId="57FA082B" w:rsidR="00697B14" w:rsidRPr="006A28A3" w:rsidRDefault="00697B14">
      <w:pPr>
        <w:pStyle w:val="a3"/>
        <w:spacing w:before="26" w:line="259" w:lineRule="auto"/>
        <w:ind w:left="144" w:right="1234"/>
        <w:rPr>
          <w:sz w:val="24"/>
          <w:szCs w:val="24"/>
        </w:rPr>
      </w:pPr>
      <w:r w:rsidRPr="006A28A3">
        <w:rPr>
          <w:sz w:val="24"/>
          <w:szCs w:val="24"/>
        </w:rPr>
        <w:t>Структурний підрозділ</w:t>
      </w:r>
      <w:r w:rsidR="005A6604" w:rsidRPr="006A28A3">
        <w:rPr>
          <w:sz w:val="24"/>
          <w:szCs w:val="24"/>
        </w:rPr>
        <w:t>,</w:t>
      </w:r>
      <w:r w:rsidR="005A6604" w:rsidRPr="006A28A3">
        <w:rPr>
          <w:spacing w:val="-4"/>
          <w:sz w:val="24"/>
          <w:szCs w:val="24"/>
        </w:rPr>
        <w:t xml:space="preserve"> </w:t>
      </w:r>
      <w:r w:rsidR="005A6604" w:rsidRPr="006A28A3">
        <w:rPr>
          <w:sz w:val="24"/>
          <w:szCs w:val="24"/>
        </w:rPr>
        <w:t>відповідальн</w:t>
      </w:r>
      <w:r w:rsidRPr="006A28A3">
        <w:rPr>
          <w:sz w:val="24"/>
          <w:szCs w:val="24"/>
        </w:rPr>
        <w:t>ий</w:t>
      </w:r>
      <w:r w:rsidR="005A6604" w:rsidRPr="006A28A3">
        <w:rPr>
          <w:spacing w:val="-3"/>
          <w:sz w:val="24"/>
          <w:szCs w:val="24"/>
        </w:rPr>
        <w:t xml:space="preserve"> </w:t>
      </w:r>
      <w:r w:rsidR="005A6604" w:rsidRPr="006A28A3">
        <w:rPr>
          <w:sz w:val="24"/>
          <w:szCs w:val="24"/>
        </w:rPr>
        <w:t>за</w:t>
      </w:r>
      <w:r w:rsidR="005A6604" w:rsidRPr="006A28A3">
        <w:rPr>
          <w:spacing w:val="-3"/>
          <w:sz w:val="24"/>
          <w:szCs w:val="24"/>
        </w:rPr>
        <w:t xml:space="preserve"> </w:t>
      </w:r>
      <w:r w:rsidR="005A6604" w:rsidRPr="006A28A3">
        <w:rPr>
          <w:sz w:val="24"/>
          <w:szCs w:val="24"/>
        </w:rPr>
        <w:t>галузь</w:t>
      </w:r>
      <w:r w:rsidR="005A6604" w:rsidRPr="006A28A3">
        <w:rPr>
          <w:spacing w:val="-5"/>
          <w:sz w:val="24"/>
          <w:szCs w:val="24"/>
        </w:rPr>
        <w:t xml:space="preserve"> </w:t>
      </w:r>
      <w:r w:rsidR="005A6604" w:rsidRPr="006A28A3">
        <w:rPr>
          <w:sz w:val="24"/>
          <w:szCs w:val="24"/>
        </w:rPr>
        <w:t>(сектор)</w:t>
      </w:r>
      <w:r w:rsidR="005A6604" w:rsidRPr="006A28A3">
        <w:rPr>
          <w:spacing w:val="-3"/>
          <w:sz w:val="24"/>
          <w:szCs w:val="24"/>
        </w:rPr>
        <w:t xml:space="preserve"> </w:t>
      </w:r>
      <w:r w:rsidR="005A6604" w:rsidRPr="006A28A3">
        <w:rPr>
          <w:sz w:val="24"/>
          <w:szCs w:val="24"/>
        </w:rPr>
        <w:t>для</w:t>
      </w:r>
      <w:r w:rsidR="005A6604" w:rsidRPr="006A28A3">
        <w:rPr>
          <w:spacing w:val="-3"/>
          <w:sz w:val="24"/>
          <w:szCs w:val="24"/>
        </w:rPr>
        <w:t xml:space="preserve"> </w:t>
      </w:r>
      <w:r w:rsidR="005A6604" w:rsidRPr="006A28A3">
        <w:rPr>
          <w:sz w:val="24"/>
          <w:szCs w:val="24"/>
        </w:rPr>
        <w:t>публічного</w:t>
      </w:r>
      <w:r w:rsidR="005A6604" w:rsidRPr="006A28A3">
        <w:rPr>
          <w:spacing w:val="-2"/>
          <w:sz w:val="24"/>
          <w:szCs w:val="24"/>
        </w:rPr>
        <w:t xml:space="preserve"> </w:t>
      </w:r>
      <w:r w:rsidR="005A6604" w:rsidRPr="006A28A3">
        <w:rPr>
          <w:sz w:val="24"/>
          <w:szCs w:val="24"/>
        </w:rPr>
        <w:t>інвестування –</w:t>
      </w:r>
      <w:r w:rsidR="005A6604" w:rsidRPr="006A28A3">
        <w:rPr>
          <w:spacing w:val="-3"/>
          <w:sz w:val="24"/>
          <w:szCs w:val="24"/>
        </w:rPr>
        <w:t xml:space="preserve"> </w:t>
      </w:r>
      <w:r w:rsidR="00C907BF" w:rsidRPr="006A28A3">
        <w:rPr>
          <w:spacing w:val="-3"/>
          <w:sz w:val="24"/>
          <w:szCs w:val="24"/>
        </w:rPr>
        <w:t xml:space="preserve">управління </w:t>
      </w:r>
      <w:r w:rsidRPr="006A28A3">
        <w:rPr>
          <w:sz w:val="24"/>
          <w:szCs w:val="24"/>
        </w:rPr>
        <w:t xml:space="preserve"> освіти </w:t>
      </w:r>
      <w:r w:rsidR="00C907BF" w:rsidRPr="006A28A3">
        <w:rPr>
          <w:sz w:val="24"/>
          <w:szCs w:val="24"/>
        </w:rPr>
        <w:t xml:space="preserve">Калуської міської </w:t>
      </w:r>
      <w:r w:rsidRPr="006A28A3">
        <w:rPr>
          <w:sz w:val="24"/>
          <w:szCs w:val="24"/>
        </w:rPr>
        <w:t xml:space="preserve"> </w:t>
      </w:r>
      <w:proofErr w:type="spellStart"/>
      <w:r w:rsidRPr="006A28A3">
        <w:rPr>
          <w:sz w:val="24"/>
          <w:szCs w:val="24"/>
        </w:rPr>
        <w:t>міської</w:t>
      </w:r>
      <w:proofErr w:type="spellEnd"/>
      <w:r w:rsidRPr="006A28A3">
        <w:rPr>
          <w:sz w:val="24"/>
          <w:szCs w:val="24"/>
        </w:rPr>
        <w:t xml:space="preserve"> ради</w:t>
      </w:r>
    </w:p>
    <w:p w14:paraId="2A05D8A2" w14:textId="5BE28E0E" w:rsidR="009E623C" w:rsidRPr="006A28A3" w:rsidRDefault="005A6604">
      <w:pPr>
        <w:pStyle w:val="a3"/>
        <w:spacing w:before="26" w:line="259" w:lineRule="auto"/>
        <w:ind w:left="144" w:right="1234"/>
        <w:rPr>
          <w:sz w:val="24"/>
          <w:szCs w:val="24"/>
          <w:lang w:val="ru-RU"/>
        </w:rPr>
      </w:pPr>
      <w:r w:rsidRPr="006A28A3">
        <w:rPr>
          <w:sz w:val="24"/>
          <w:szCs w:val="24"/>
        </w:rPr>
        <w:t>Граничний сукупний обсяг публічних інвестицій на середньостроковий період –</w:t>
      </w:r>
      <w:r w:rsidR="00C160A6" w:rsidRPr="006A28A3">
        <w:rPr>
          <w:sz w:val="24"/>
          <w:szCs w:val="24"/>
        </w:rPr>
        <w:t xml:space="preserve">   </w:t>
      </w:r>
      <w:r w:rsidR="00BC0401" w:rsidRPr="006A28A3">
        <w:rPr>
          <w:sz w:val="24"/>
          <w:szCs w:val="24"/>
          <w:lang w:val="ru-RU"/>
        </w:rPr>
        <w:t>3240</w:t>
      </w:r>
      <w:r w:rsidR="00C72A0D" w:rsidRPr="006A28A3">
        <w:rPr>
          <w:sz w:val="24"/>
          <w:szCs w:val="24"/>
          <w:lang w:val="ru-RU"/>
        </w:rPr>
        <w:t> </w:t>
      </w:r>
      <w:proofErr w:type="spellStart"/>
      <w:r w:rsidR="00BC0401" w:rsidRPr="006A28A3">
        <w:rPr>
          <w:sz w:val="24"/>
          <w:szCs w:val="24"/>
          <w:lang w:val="ru-RU"/>
        </w:rPr>
        <w:t>тис.грн</w:t>
      </w:r>
      <w:proofErr w:type="spellEnd"/>
      <w:r w:rsidR="00BC0401" w:rsidRPr="006A28A3">
        <w:rPr>
          <w:sz w:val="24"/>
          <w:szCs w:val="24"/>
          <w:lang w:val="ru-RU"/>
        </w:rPr>
        <w:t>.</w:t>
      </w:r>
      <w:r w:rsidR="00C72A0D" w:rsidRPr="006A28A3">
        <w:rPr>
          <w:sz w:val="24"/>
          <w:szCs w:val="24"/>
          <w:lang w:val="ru-RU"/>
        </w:rPr>
        <w:t xml:space="preserve"> </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521"/>
        <w:gridCol w:w="1560"/>
        <w:gridCol w:w="3260"/>
        <w:gridCol w:w="1288"/>
        <w:gridCol w:w="1246"/>
        <w:gridCol w:w="1860"/>
      </w:tblGrid>
      <w:tr w:rsidR="006A28A3" w:rsidRPr="006A28A3" w14:paraId="22E7DA5B" w14:textId="40342779" w:rsidTr="00184F31">
        <w:trPr>
          <w:trHeight w:val="755"/>
        </w:trPr>
        <w:tc>
          <w:tcPr>
            <w:tcW w:w="2552" w:type="dxa"/>
          </w:tcPr>
          <w:p w14:paraId="70C617BB" w14:textId="77777777" w:rsidR="00D35A13" w:rsidRPr="006A28A3" w:rsidRDefault="00D35A13">
            <w:pPr>
              <w:pStyle w:val="TableParagraph"/>
              <w:spacing w:before="28"/>
              <w:ind w:left="42"/>
              <w:rPr>
                <w:b/>
                <w:sz w:val="24"/>
                <w:szCs w:val="24"/>
              </w:rPr>
            </w:pPr>
            <w:r w:rsidRPr="006A28A3">
              <w:rPr>
                <w:b/>
                <w:spacing w:val="-2"/>
                <w:sz w:val="24"/>
                <w:szCs w:val="24"/>
              </w:rPr>
              <w:t>Напрям</w:t>
            </w:r>
          </w:p>
        </w:tc>
        <w:tc>
          <w:tcPr>
            <w:tcW w:w="3521" w:type="dxa"/>
          </w:tcPr>
          <w:p w14:paraId="7A894B67" w14:textId="77777777" w:rsidR="00D35A13" w:rsidRPr="006A28A3" w:rsidRDefault="00D35A13" w:rsidP="00DE3870">
            <w:pPr>
              <w:pStyle w:val="TableParagraph"/>
              <w:spacing w:before="28" w:line="256" w:lineRule="auto"/>
              <w:ind w:left="44" w:right="112"/>
              <w:rPr>
                <w:b/>
                <w:sz w:val="24"/>
                <w:szCs w:val="24"/>
              </w:rPr>
            </w:pPr>
            <w:r w:rsidRPr="006A28A3">
              <w:rPr>
                <w:b/>
                <w:sz w:val="24"/>
                <w:szCs w:val="24"/>
              </w:rPr>
              <w:t xml:space="preserve">Проєкти/ </w:t>
            </w:r>
            <w:r w:rsidRPr="006A28A3">
              <w:rPr>
                <w:b/>
                <w:spacing w:val="-2"/>
                <w:sz w:val="24"/>
                <w:szCs w:val="24"/>
              </w:rPr>
              <w:t>програми</w:t>
            </w:r>
          </w:p>
        </w:tc>
        <w:tc>
          <w:tcPr>
            <w:tcW w:w="1560" w:type="dxa"/>
          </w:tcPr>
          <w:p w14:paraId="001EB2F8" w14:textId="77777777" w:rsidR="00D35A13" w:rsidRPr="006A28A3" w:rsidRDefault="00D35A13" w:rsidP="007D1F35">
            <w:pPr>
              <w:pStyle w:val="TableParagraph"/>
              <w:spacing w:before="28"/>
              <w:ind w:left="44"/>
              <w:rPr>
                <w:b/>
                <w:sz w:val="24"/>
                <w:szCs w:val="24"/>
              </w:rPr>
            </w:pPr>
            <w:r w:rsidRPr="006A28A3">
              <w:rPr>
                <w:b/>
                <w:spacing w:val="-2"/>
                <w:sz w:val="24"/>
                <w:szCs w:val="24"/>
              </w:rPr>
              <w:t>Сектор/</w:t>
            </w:r>
            <w:proofErr w:type="spellStart"/>
            <w:r w:rsidRPr="006A28A3">
              <w:rPr>
                <w:b/>
                <w:spacing w:val="-2"/>
                <w:sz w:val="24"/>
                <w:szCs w:val="24"/>
              </w:rPr>
              <w:t>підсектор</w:t>
            </w:r>
            <w:proofErr w:type="spellEnd"/>
          </w:p>
        </w:tc>
        <w:tc>
          <w:tcPr>
            <w:tcW w:w="3260" w:type="dxa"/>
          </w:tcPr>
          <w:p w14:paraId="34C49402" w14:textId="77777777" w:rsidR="00D35A13" w:rsidRPr="006A28A3" w:rsidRDefault="00D35A13">
            <w:pPr>
              <w:pStyle w:val="TableParagraph"/>
              <w:spacing w:before="28"/>
              <w:ind w:left="43"/>
              <w:rPr>
                <w:b/>
                <w:sz w:val="24"/>
                <w:szCs w:val="24"/>
              </w:rPr>
            </w:pPr>
            <w:r w:rsidRPr="006A28A3">
              <w:rPr>
                <w:b/>
                <w:sz w:val="24"/>
                <w:szCs w:val="24"/>
              </w:rPr>
              <w:t>Цільовий</w:t>
            </w:r>
            <w:r w:rsidRPr="006A28A3">
              <w:rPr>
                <w:b/>
                <w:spacing w:val="-5"/>
                <w:sz w:val="24"/>
                <w:szCs w:val="24"/>
              </w:rPr>
              <w:t xml:space="preserve"> </w:t>
            </w:r>
            <w:r w:rsidRPr="006A28A3">
              <w:rPr>
                <w:b/>
                <w:spacing w:val="-2"/>
                <w:sz w:val="24"/>
                <w:szCs w:val="24"/>
              </w:rPr>
              <w:t>показник</w:t>
            </w:r>
          </w:p>
        </w:tc>
        <w:tc>
          <w:tcPr>
            <w:tcW w:w="1288" w:type="dxa"/>
          </w:tcPr>
          <w:p w14:paraId="746EE83E" w14:textId="77777777" w:rsidR="00D35A13" w:rsidRPr="006A28A3" w:rsidRDefault="00D35A13">
            <w:pPr>
              <w:pStyle w:val="TableParagraph"/>
              <w:spacing w:before="28" w:line="256" w:lineRule="auto"/>
              <w:ind w:left="40" w:right="53"/>
              <w:rPr>
                <w:b/>
                <w:sz w:val="24"/>
                <w:szCs w:val="24"/>
              </w:rPr>
            </w:pPr>
            <w:r w:rsidRPr="006A28A3">
              <w:rPr>
                <w:b/>
                <w:spacing w:val="-2"/>
                <w:sz w:val="24"/>
                <w:szCs w:val="24"/>
              </w:rPr>
              <w:t>Базове значення</w:t>
            </w:r>
          </w:p>
        </w:tc>
        <w:tc>
          <w:tcPr>
            <w:tcW w:w="1246" w:type="dxa"/>
            <w:tcBorders>
              <w:right w:val="single" w:sz="4" w:space="0" w:color="auto"/>
            </w:tcBorders>
          </w:tcPr>
          <w:p w14:paraId="5DD080BE" w14:textId="77777777" w:rsidR="00D35A13" w:rsidRPr="006A28A3" w:rsidRDefault="00D35A13">
            <w:pPr>
              <w:pStyle w:val="TableParagraph"/>
              <w:spacing w:before="28" w:line="256" w:lineRule="auto"/>
              <w:ind w:left="41"/>
              <w:rPr>
                <w:b/>
                <w:sz w:val="24"/>
                <w:szCs w:val="24"/>
              </w:rPr>
            </w:pPr>
            <w:r w:rsidRPr="006A28A3">
              <w:rPr>
                <w:b/>
                <w:spacing w:val="-4"/>
                <w:sz w:val="24"/>
                <w:szCs w:val="24"/>
              </w:rPr>
              <w:t>Ціль 2028</w:t>
            </w:r>
          </w:p>
        </w:tc>
        <w:tc>
          <w:tcPr>
            <w:tcW w:w="1860" w:type="dxa"/>
            <w:tcBorders>
              <w:left w:val="single" w:sz="4" w:space="0" w:color="auto"/>
            </w:tcBorders>
          </w:tcPr>
          <w:p w14:paraId="2BDB30B0" w14:textId="4511D744" w:rsidR="00D35A13" w:rsidRPr="000A405F" w:rsidRDefault="00184F31" w:rsidP="00D35A13">
            <w:pPr>
              <w:pStyle w:val="TableParagraph"/>
              <w:spacing w:before="28" w:line="256" w:lineRule="auto"/>
              <w:rPr>
                <w:b/>
                <w:sz w:val="24"/>
                <w:szCs w:val="24"/>
              </w:rPr>
            </w:pPr>
            <w:r w:rsidRPr="006A28A3">
              <w:rPr>
                <w:b/>
                <w:sz w:val="24"/>
                <w:szCs w:val="24"/>
                <w:lang w:val="ru-RU"/>
              </w:rPr>
              <w:t>Стратег</w:t>
            </w:r>
            <w:proofErr w:type="spellStart"/>
            <w:r w:rsidRPr="006A28A3">
              <w:rPr>
                <w:b/>
                <w:sz w:val="24"/>
                <w:szCs w:val="24"/>
              </w:rPr>
              <w:t>і</w:t>
            </w:r>
            <w:r w:rsidR="000A405F">
              <w:rPr>
                <w:b/>
                <w:sz w:val="24"/>
                <w:szCs w:val="24"/>
              </w:rPr>
              <w:t>чний</w:t>
            </w:r>
            <w:proofErr w:type="spellEnd"/>
            <w:r w:rsidR="000A405F">
              <w:rPr>
                <w:b/>
                <w:sz w:val="24"/>
                <w:szCs w:val="24"/>
              </w:rPr>
              <w:t xml:space="preserve"> документ </w:t>
            </w:r>
          </w:p>
        </w:tc>
      </w:tr>
      <w:tr w:rsidR="000A405F" w:rsidRPr="006A28A3" w14:paraId="51370288" w14:textId="6442D50A" w:rsidTr="00184F31">
        <w:trPr>
          <w:trHeight w:val="567"/>
        </w:trPr>
        <w:tc>
          <w:tcPr>
            <w:tcW w:w="2552" w:type="dxa"/>
            <w:vMerge w:val="restart"/>
            <w:tcBorders>
              <w:bottom w:val="nil"/>
            </w:tcBorders>
          </w:tcPr>
          <w:p w14:paraId="2C080395" w14:textId="77777777" w:rsidR="000A405F" w:rsidRPr="006A28A3" w:rsidRDefault="000A405F" w:rsidP="007649B2">
            <w:pPr>
              <w:spacing w:before="100" w:beforeAutospacing="1" w:after="100" w:afterAutospacing="1" w:line="256" w:lineRule="auto"/>
              <w:rPr>
                <w:sz w:val="24"/>
                <w:szCs w:val="24"/>
              </w:rPr>
            </w:pPr>
            <w:r w:rsidRPr="006A28A3">
              <w:rPr>
                <w:sz w:val="24"/>
                <w:szCs w:val="24"/>
              </w:rPr>
              <w:t>Формування освітнього середовища в громаді</w:t>
            </w:r>
          </w:p>
          <w:p w14:paraId="1BEAA276" w14:textId="7D43F530" w:rsidR="000A405F" w:rsidRPr="006A28A3" w:rsidRDefault="000A405F" w:rsidP="007649B2">
            <w:pPr>
              <w:pStyle w:val="TableParagraph"/>
              <w:spacing w:before="21" w:line="259" w:lineRule="auto"/>
              <w:ind w:left="42"/>
              <w:rPr>
                <w:sz w:val="24"/>
                <w:szCs w:val="24"/>
              </w:rPr>
            </w:pPr>
          </w:p>
        </w:tc>
        <w:tc>
          <w:tcPr>
            <w:tcW w:w="3521" w:type="dxa"/>
            <w:vMerge w:val="restart"/>
            <w:tcBorders>
              <w:bottom w:val="nil"/>
            </w:tcBorders>
          </w:tcPr>
          <w:p w14:paraId="13675632" w14:textId="5459087D" w:rsidR="000A405F" w:rsidRPr="006A28A3" w:rsidRDefault="000A405F" w:rsidP="007F1AB8">
            <w:pPr>
              <w:pStyle w:val="TableParagraph"/>
              <w:spacing w:before="5" w:line="259" w:lineRule="auto"/>
              <w:ind w:left="44" w:right="112"/>
              <w:rPr>
                <w:sz w:val="24"/>
                <w:szCs w:val="24"/>
              </w:rPr>
            </w:pPr>
            <w:r w:rsidRPr="006A28A3">
              <w:rPr>
                <w:sz w:val="24"/>
                <w:szCs w:val="24"/>
              </w:rPr>
              <w:t>«</w:t>
            </w:r>
            <w:proofErr w:type="spellStart"/>
            <w:r w:rsidRPr="006A28A3">
              <w:rPr>
                <w:spacing w:val="-2"/>
                <w:sz w:val="24"/>
                <w:szCs w:val="24"/>
              </w:rPr>
              <w:t>Inter</w:t>
            </w:r>
            <w:proofErr w:type="spellEnd"/>
            <w:r w:rsidRPr="006A28A3">
              <w:rPr>
                <w:spacing w:val="-2"/>
                <w:sz w:val="24"/>
                <w:szCs w:val="24"/>
              </w:rPr>
              <w:t xml:space="preserve"> </w:t>
            </w:r>
            <w:proofErr w:type="spellStart"/>
            <w:r w:rsidRPr="006A28A3">
              <w:rPr>
                <w:spacing w:val="-2"/>
                <w:sz w:val="24"/>
                <w:szCs w:val="24"/>
              </w:rPr>
              <w:t>Active</w:t>
            </w:r>
            <w:proofErr w:type="spellEnd"/>
            <w:r w:rsidRPr="006A28A3">
              <w:rPr>
                <w:spacing w:val="-2"/>
                <w:sz w:val="24"/>
                <w:szCs w:val="24"/>
              </w:rPr>
              <w:t xml:space="preserve"> </w:t>
            </w:r>
            <w:proofErr w:type="spellStart"/>
            <w:r w:rsidRPr="006A28A3">
              <w:rPr>
                <w:spacing w:val="-2"/>
                <w:sz w:val="24"/>
                <w:szCs w:val="24"/>
              </w:rPr>
              <w:t>Education</w:t>
            </w:r>
            <w:proofErr w:type="spellEnd"/>
            <w:r w:rsidRPr="006A28A3">
              <w:rPr>
                <w:spacing w:val="-2"/>
                <w:sz w:val="24"/>
                <w:szCs w:val="24"/>
              </w:rPr>
              <w:t xml:space="preserve">-Зв'язок учнів та подолання кордонів і </w:t>
            </w:r>
            <w:proofErr w:type="spellStart"/>
            <w:r w:rsidRPr="006A28A3">
              <w:rPr>
                <w:spacing w:val="-2"/>
                <w:sz w:val="24"/>
                <w:szCs w:val="24"/>
              </w:rPr>
              <w:t>Сейні</w:t>
            </w:r>
            <w:proofErr w:type="spellEnd"/>
            <w:r w:rsidRPr="006A28A3">
              <w:rPr>
                <w:spacing w:val="-2"/>
                <w:sz w:val="24"/>
                <w:szCs w:val="24"/>
              </w:rPr>
              <w:t xml:space="preserve"> та Калуші»ROUA00313</w:t>
            </w:r>
          </w:p>
        </w:tc>
        <w:tc>
          <w:tcPr>
            <w:tcW w:w="1560" w:type="dxa"/>
            <w:vMerge w:val="restart"/>
            <w:tcBorders>
              <w:bottom w:val="nil"/>
            </w:tcBorders>
          </w:tcPr>
          <w:p w14:paraId="7E628105" w14:textId="77777777" w:rsidR="000A405F" w:rsidRPr="006A28A3" w:rsidRDefault="000A405F" w:rsidP="00A3363F">
            <w:pPr>
              <w:pStyle w:val="TableParagraph"/>
              <w:spacing w:before="33" w:line="259" w:lineRule="auto"/>
              <w:ind w:left="44"/>
              <w:rPr>
                <w:sz w:val="24"/>
                <w:szCs w:val="24"/>
              </w:rPr>
            </w:pPr>
            <w:r w:rsidRPr="006A28A3">
              <w:rPr>
                <w:spacing w:val="-2"/>
                <w:sz w:val="24"/>
                <w:szCs w:val="24"/>
              </w:rPr>
              <w:t xml:space="preserve">Шкільна освіта  </w:t>
            </w:r>
          </w:p>
        </w:tc>
        <w:tc>
          <w:tcPr>
            <w:tcW w:w="3260" w:type="dxa"/>
          </w:tcPr>
          <w:p w14:paraId="2CB63F6D" w14:textId="5F03BB00" w:rsidR="000A405F" w:rsidRPr="006A28A3" w:rsidRDefault="000A405F" w:rsidP="007F1AB8">
            <w:pPr>
              <w:pStyle w:val="TableParagraph"/>
              <w:spacing w:line="276" w:lineRule="auto"/>
              <w:ind w:left="38"/>
              <w:rPr>
                <w:sz w:val="24"/>
                <w:szCs w:val="24"/>
              </w:rPr>
            </w:pPr>
            <w:r w:rsidRPr="006A28A3">
              <w:rPr>
                <w:sz w:val="24"/>
                <w:szCs w:val="24"/>
              </w:rPr>
              <w:t>Кількість дітей, що отримають доступ до якісних умов  для фізичного виховання та занять спортом</w:t>
            </w:r>
          </w:p>
        </w:tc>
        <w:tc>
          <w:tcPr>
            <w:tcW w:w="1288" w:type="dxa"/>
          </w:tcPr>
          <w:p w14:paraId="66ABF896" w14:textId="6A126DE3" w:rsidR="000A405F" w:rsidRPr="006A28A3" w:rsidRDefault="000A405F" w:rsidP="007F1AB8">
            <w:pPr>
              <w:pStyle w:val="TableParagraph"/>
              <w:spacing w:before="33"/>
              <w:ind w:left="40"/>
              <w:rPr>
                <w:sz w:val="24"/>
                <w:szCs w:val="24"/>
              </w:rPr>
            </w:pPr>
            <w:r w:rsidRPr="006A28A3">
              <w:rPr>
                <w:sz w:val="24"/>
                <w:szCs w:val="24"/>
              </w:rPr>
              <w:t>2000</w:t>
            </w:r>
          </w:p>
        </w:tc>
        <w:tc>
          <w:tcPr>
            <w:tcW w:w="1246" w:type="dxa"/>
            <w:tcBorders>
              <w:right w:val="single" w:sz="4" w:space="0" w:color="auto"/>
            </w:tcBorders>
          </w:tcPr>
          <w:p w14:paraId="6E6C70F9" w14:textId="0F934393" w:rsidR="000A405F" w:rsidRPr="006A28A3" w:rsidRDefault="000A405F" w:rsidP="007F1AB8">
            <w:pPr>
              <w:pStyle w:val="TableParagraph"/>
              <w:spacing w:before="33"/>
              <w:ind w:left="41"/>
              <w:rPr>
                <w:sz w:val="24"/>
                <w:szCs w:val="24"/>
              </w:rPr>
            </w:pPr>
            <w:r w:rsidRPr="006A28A3">
              <w:rPr>
                <w:spacing w:val="-5"/>
                <w:sz w:val="24"/>
                <w:szCs w:val="24"/>
              </w:rPr>
              <w:t>6000</w:t>
            </w:r>
          </w:p>
        </w:tc>
        <w:tc>
          <w:tcPr>
            <w:tcW w:w="1860" w:type="dxa"/>
            <w:vMerge w:val="restart"/>
            <w:tcBorders>
              <w:left w:val="single" w:sz="4" w:space="0" w:color="auto"/>
            </w:tcBorders>
          </w:tcPr>
          <w:p w14:paraId="72F3BD51" w14:textId="3928497D" w:rsidR="000A405F" w:rsidRPr="006A28A3" w:rsidRDefault="000A405F" w:rsidP="00D35A13">
            <w:pPr>
              <w:pStyle w:val="TableParagraph"/>
              <w:spacing w:before="33"/>
              <w:rPr>
                <w:sz w:val="24"/>
                <w:szCs w:val="24"/>
              </w:rPr>
            </w:pPr>
            <w:r w:rsidRPr="006A28A3">
              <w:rPr>
                <w:bCs/>
                <w:sz w:val="24"/>
                <w:szCs w:val="24"/>
              </w:rPr>
              <w:t>Стратегія розвитку Калуської міської територіальної громади на 2022-2030</w:t>
            </w:r>
          </w:p>
        </w:tc>
      </w:tr>
      <w:tr w:rsidR="000A405F" w:rsidRPr="006A28A3" w14:paraId="36B22538" w14:textId="15B4DD96" w:rsidTr="00184F31">
        <w:trPr>
          <w:trHeight w:val="1125"/>
        </w:trPr>
        <w:tc>
          <w:tcPr>
            <w:tcW w:w="2552" w:type="dxa"/>
            <w:vMerge/>
            <w:tcBorders>
              <w:top w:val="nil"/>
              <w:bottom w:val="nil"/>
            </w:tcBorders>
          </w:tcPr>
          <w:p w14:paraId="466901D5" w14:textId="77777777" w:rsidR="000A405F" w:rsidRPr="006A28A3" w:rsidRDefault="000A405F">
            <w:pPr>
              <w:rPr>
                <w:sz w:val="24"/>
                <w:szCs w:val="24"/>
              </w:rPr>
            </w:pPr>
          </w:p>
        </w:tc>
        <w:tc>
          <w:tcPr>
            <w:tcW w:w="3521" w:type="dxa"/>
            <w:vMerge/>
            <w:tcBorders>
              <w:top w:val="nil"/>
              <w:bottom w:val="nil"/>
            </w:tcBorders>
          </w:tcPr>
          <w:p w14:paraId="45782DD5" w14:textId="77777777" w:rsidR="000A405F" w:rsidRPr="006A28A3" w:rsidRDefault="000A405F">
            <w:pPr>
              <w:rPr>
                <w:sz w:val="24"/>
                <w:szCs w:val="24"/>
              </w:rPr>
            </w:pPr>
          </w:p>
        </w:tc>
        <w:tc>
          <w:tcPr>
            <w:tcW w:w="1560" w:type="dxa"/>
            <w:vMerge/>
            <w:tcBorders>
              <w:top w:val="nil"/>
              <w:bottom w:val="nil"/>
            </w:tcBorders>
          </w:tcPr>
          <w:p w14:paraId="2E831BF9" w14:textId="77777777" w:rsidR="000A405F" w:rsidRPr="006A28A3" w:rsidRDefault="000A405F">
            <w:pPr>
              <w:rPr>
                <w:sz w:val="24"/>
                <w:szCs w:val="24"/>
              </w:rPr>
            </w:pPr>
          </w:p>
        </w:tc>
        <w:tc>
          <w:tcPr>
            <w:tcW w:w="3260" w:type="dxa"/>
            <w:tcBorders>
              <w:bottom w:val="nil"/>
            </w:tcBorders>
          </w:tcPr>
          <w:p w14:paraId="76D4DFE4" w14:textId="6EE7EADD" w:rsidR="000A405F" w:rsidRPr="006A28A3" w:rsidRDefault="000A405F" w:rsidP="007F1AB8">
            <w:pPr>
              <w:rPr>
                <w:sz w:val="24"/>
                <w:szCs w:val="24"/>
              </w:rPr>
            </w:pPr>
            <w:r w:rsidRPr="006A28A3">
              <w:rPr>
                <w:sz w:val="24"/>
                <w:szCs w:val="24"/>
              </w:rPr>
              <w:t>Кількість</w:t>
            </w:r>
            <w:r w:rsidRPr="006A28A3">
              <w:rPr>
                <w:spacing w:val="-18"/>
                <w:sz w:val="24"/>
                <w:szCs w:val="24"/>
              </w:rPr>
              <w:t xml:space="preserve"> </w:t>
            </w:r>
            <w:r w:rsidRPr="006A28A3">
              <w:rPr>
                <w:sz w:val="24"/>
                <w:szCs w:val="24"/>
              </w:rPr>
              <w:t>видів спорту для яких створено якісні умови</w:t>
            </w:r>
          </w:p>
        </w:tc>
        <w:tc>
          <w:tcPr>
            <w:tcW w:w="1288" w:type="dxa"/>
            <w:tcBorders>
              <w:bottom w:val="nil"/>
            </w:tcBorders>
          </w:tcPr>
          <w:p w14:paraId="5F9E361F" w14:textId="77777777" w:rsidR="000A405F" w:rsidRPr="006A28A3" w:rsidRDefault="000A405F" w:rsidP="007F1AB8">
            <w:pPr>
              <w:pStyle w:val="TableParagraph"/>
              <w:spacing w:before="33"/>
              <w:ind w:left="40"/>
              <w:rPr>
                <w:sz w:val="24"/>
                <w:szCs w:val="24"/>
              </w:rPr>
            </w:pPr>
            <w:r w:rsidRPr="006A28A3">
              <w:rPr>
                <w:spacing w:val="-5"/>
                <w:sz w:val="24"/>
                <w:szCs w:val="24"/>
              </w:rPr>
              <w:t>1</w:t>
            </w:r>
          </w:p>
        </w:tc>
        <w:tc>
          <w:tcPr>
            <w:tcW w:w="1246" w:type="dxa"/>
            <w:tcBorders>
              <w:bottom w:val="nil"/>
              <w:right w:val="single" w:sz="4" w:space="0" w:color="auto"/>
            </w:tcBorders>
          </w:tcPr>
          <w:p w14:paraId="538F2CAF" w14:textId="33E57BE7" w:rsidR="000A405F" w:rsidRPr="006A28A3" w:rsidRDefault="000A405F" w:rsidP="007F1AB8">
            <w:pPr>
              <w:pStyle w:val="TableParagraph"/>
              <w:spacing w:before="33"/>
              <w:ind w:left="41"/>
              <w:rPr>
                <w:sz w:val="24"/>
                <w:szCs w:val="24"/>
              </w:rPr>
            </w:pPr>
            <w:r w:rsidRPr="006A28A3">
              <w:rPr>
                <w:spacing w:val="-5"/>
                <w:sz w:val="24"/>
                <w:szCs w:val="24"/>
              </w:rPr>
              <w:t>7</w:t>
            </w:r>
          </w:p>
        </w:tc>
        <w:tc>
          <w:tcPr>
            <w:tcW w:w="1860" w:type="dxa"/>
            <w:vMerge/>
            <w:tcBorders>
              <w:left w:val="single" w:sz="4" w:space="0" w:color="auto"/>
              <w:bottom w:val="nil"/>
            </w:tcBorders>
          </w:tcPr>
          <w:p w14:paraId="56A591F1" w14:textId="77777777" w:rsidR="000A405F" w:rsidRPr="006A28A3" w:rsidRDefault="000A405F" w:rsidP="00D35A13">
            <w:pPr>
              <w:pStyle w:val="TableParagraph"/>
              <w:spacing w:before="33"/>
              <w:rPr>
                <w:sz w:val="24"/>
                <w:szCs w:val="24"/>
              </w:rPr>
            </w:pPr>
          </w:p>
        </w:tc>
      </w:tr>
      <w:tr w:rsidR="006A28A3" w:rsidRPr="006A28A3" w14:paraId="27AB8BA8" w14:textId="374C36EB" w:rsidTr="00184F31">
        <w:trPr>
          <w:trHeight w:val="70"/>
        </w:trPr>
        <w:tc>
          <w:tcPr>
            <w:tcW w:w="2552" w:type="dxa"/>
            <w:tcBorders>
              <w:top w:val="nil"/>
            </w:tcBorders>
          </w:tcPr>
          <w:p w14:paraId="6B4AA18B" w14:textId="77777777" w:rsidR="00D35A13" w:rsidRPr="006A28A3" w:rsidRDefault="00D35A13">
            <w:pPr>
              <w:pStyle w:val="TableParagraph"/>
              <w:rPr>
                <w:sz w:val="24"/>
                <w:szCs w:val="24"/>
              </w:rPr>
            </w:pPr>
          </w:p>
        </w:tc>
        <w:tc>
          <w:tcPr>
            <w:tcW w:w="3521" w:type="dxa"/>
            <w:tcBorders>
              <w:top w:val="nil"/>
            </w:tcBorders>
          </w:tcPr>
          <w:p w14:paraId="29244749" w14:textId="77777777" w:rsidR="00D35A13" w:rsidRPr="006A28A3" w:rsidRDefault="00D35A13">
            <w:pPr>
              <w:pStyle w:val="TableParagraph"/>
              <w:rPr>
                <w:sz w:val="24"/>
                <w:szCs w:val="24"/>
              </w:rPr>
            </w:pPr>
          </w:p>
        </w:tc>
        <w:tc>
          <w:tcPr>
            <w:tcW w:w="1560" w:type="dxa"/>
            <w:tcBorders>
              <w:top w:val="nil"/>
            </w:tcBorders>
          </w:tcPr>
          <w:p w14:paraId="6FCF83AC" w14:textId="77777777" w:rsidR="00D35A13" w:rsidRPr="006A28A3" w:rsidRDefault="00D35A13">
            <w:pPr>
              <w:pStyle w:val="TableParagraph"/>
              <w:rPr>
                <w:sz w:val="24"/>
                <w:szCs w:val="24"/>
              </w:rPr>
            </w:pPr>
          </w:p>
        </w:tc>
        <w:tc>
          <w:tcPr>
            <w:tcW w:w="3260" w:type="dxa"/>
            <w:tcBorders>
              <w:top w:val="nil"/>
            </w:tcBorders>
          </w:tcPr>
          <w:p w14:paraId="06FB5A9E" w14:textId="77777777" w:rsidR="00D35A13" w:rsidRPr="006A28A3" w:rsidRDefault="00D35A13">
            <w:pPr>
              <w:rPr>
                <w:sz w:val="24"/>
                <w:szCs w:val="24"/>
              </w:rPr>
            </w:pPr>
          </w:p>
        </w:tc>
        <w:tc>
          <w:tcPr>
            <w:tcW w:w="1288" w:type="dxa"/>
            <w:tcBorders>
              <w:top w:val="nil"/>
            </w:tcBorders>
          </w:tcPr>
          <w:p w14:paraId="73D0200F" w14:textId="77777777" w:rsidR="00D35A13" w:rsidRPr="006A28A3" w:rsidRDefault="00D35A13">
            <w:pPr>
              <w:pStyle w:val="TableParagraph"/>
              <w:rPr>
                <w:sz w:val="24"/>
                <w:szCs w:val="24"/>
              </w:rPr>
            </w:pPr>
          </w:p>
        </w:tc>
        <w:tc>
          <w:tcPr>
            <w:tcW w:w="1246" w:type="dxa"/>
            <w:tcBorders>
              <w:top w:val="nil"/>
              <w:right w:val="single" w:sz="4" w:space="0" w:color="auto"/>
            </w:tcBorders>
          </w:tcPr>
          <w:p w14:paraId="126AD64A" w14:textId="77777777" w:rsidR="00D35A13" w:rsidRPr="006A28A3" w:rsidRDefault="00D35A13">
            <w:pPr>
              <w:pStyle w:val="TableParagraph"/>
              <w:rPr>
                <w:sz w:val="24"/>
                <w:szCs w:val="24"/>
              </w:rPr>
            </w:pPr>
          </w:p>
        </w:tc>
        <w:tc>
          <w:tcPr>
            <w:tcW w:w="1860" w:type="dxa"/>
            <w:tcBorders>
              <w:top w:val="nil"/>
              <w:left w:val="single" w:sz="4" w:space="0" w:color="auto"/>
            </w:tcBorders>
          </w:tcPr>
          <w:p w14:paraId="01E3A8C5" w14:textId="77777777" w:rsidR="00D35A13" w:rsidRPr="006A28A3" w:rsidRDefault="00D35A13">
            <w:pPr>
              <w:pStyle w:val="TableParagraph"/>
              <w:rPr>
                <w:sz w:val="24"/>
                <w:szCs w:val="24"/>
              </w:rPr>
            </w:pPr>
          </w:p>
        </w:tc>
      </w:tr>
    </w:tbl>
    <w:p w14:paraId="7B197D66" w14:textId="77777777" w:rsidR="009E623C" w:rsidRPr="006A28A3" w:rsidRDefault="009E623C">
      <w:pPr>
        <w:pStyle w:val="TableParagraph"/>
        <w:rPr>
          <w:sz w:val="24"/>
          <w:szCs w:val="24"/>
        </w:rPr>
        <w:sectPr w:rsidR="009E623C" w:rsidRPr="006A28A3">
          <w:headerReference w:type="default" r:id="rId8"/>
          <w:pgSz w:w="16840" w:h="11910" w:orient="landscape"/>
          <w:pgMar w:top="920" w:right="425" w:bottom="280" w:left="708" w:header="0" w:footer="0" w:gutter="0"/>
          <w:cols w:space="720"/>
        </w:sectPr>
      </w:pPr>
    </w:p>
    <w:p w14:paraId="1BECBC4D" w14:textId="77777777" w:rsidR="009E623C" w:rsidRPr="006A28A3" w:rsidRDefault="009E623C">
      <w:pPr>
        <w:pStyle w:val="a3"/>
        <w:spacing w:before="8"/>
        <w:rPr>
          <w:sz w:val="24"/>
          <w:szCs w:val="24"/>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380"/>
        <w:gridCol w:w="1701"/>
        <w:gridCol w:w="3260"/>
        <w:gridCol w:w="1276"/>
        <w:gridCol w:w="1134"/>
        <w:gridCol w:w="1984"/>
      </w:tblGrid>
      <w:tr w:rsidR="000A405F" w:rsidRPr="006A28A3" w14:paraId="04334275" w14:textId="4E30B093" w:rsidTr="000C38C1">
        <w:trPr>
          <w:trHeight w:val="752"/>
        </w:trPr>
        <w:tc>
          <w:tcPr>
            <w:tcW w:w="2552" w:type="dxa"/>
            <w:vMerge w:val="restart"/>
          </w:tcPr>
          <w:p w14:paraId="64008E64" w14:textId="3D446BB0" w:rsidR="000A405F" w:rsidRPr="006A28A3" w:rsidRDefault="000A405F">
            <w:pPr>
              <w:pStyle w:val="TableParagraph"/>
              <w:spacing w:before="21" w:line="259" w:lineRule="auto"/>
              <w:ind w:left="42" w:right="109"/>
              <w:jc w:val="both"/>
              <w:rPr>
                <w:sz w:val="24"/>
                <w:szCs w:val="24"/>
              </w:rPr>
            </w:pPr>
            <w:r w:rsidRPr="006A28A3">
              <w:rPr>
                <w:sz w:val="24"/>
                <w:szCs w:val="24"/>
              </w:rPr>
              <w:t xml:space="preserve">Забезпечення закладів загальної середньої освіти засобами навчання та  обладнанням в межах впровадження реформи «Нова українська школа»  </w:t>
            </w:r>
          </w:p>
        </w:tc>
        <w:tc>
          <w:tcPr>
            <w:tcW w:w="3380" w:type="dxa"/>
            <w:vMerge w:val="restart"/>
          </w:tcPr>
          <w:p w14:paraId="046389EB" w14:textId="51A66A7F" w:rsidR="000A405F" w:rsidRPr="006A28A3" w:rsidRDefault="000A405F" w:rsidP="0087115D">
            <w:pPr>
              <w:pStyle w:val="TableParagraph"/>
              <w:spacing w:before="21" w:line="259" w:lineRule="auto"/>
              <w:ind w:left="44" w:right="112"/>
              <w:rPr>
                <w:sz w:val="24"/>
                <w:szCs w:val="24"/>
              </w:rPr>
            </w:pPr>
            <w:r w:rsidRPr="006A28A3">
              <w:rPr>
                <w:sz w:val="24"/>
                <w:szCs w:val="24"/>
              </w:rPr>
              <w:t>«Реалізація публічного інвестиційного проекту на забезпечення якісної, сучасної та доступної загальної середньої освіти нова українська школа»</w:t>
            </w:r>
          </w:p>
        </w:tc>
        <w:tc>
          <w:tcPr>
            <w:tcW w:w="1701" w:type="dxa"/>
            <w:vMerge w:val="restart"/>
          </w:tcPr>
          <w:p w14:paraId="79AEABF3" w14:textId="77777777" w:rsidR="000A405F" w:rsidRPr="006A28A3" w:rsidRDefault="000A405F" w:rsidP="00446808">
            <w:pPr>
              <w:pStyle w:val="TableParagraph"/>
              <w:spacing w:before="33" w:line="259" w:lineRule="auto"/>
              <w:ind w:left="44"/>
              <w:rPr>
                <w:sz w:val="24"/>
                <w:szCs w:val="24"/>
              </w:rPr>
            </w:pPr>
            <w:r w:rsidRPr="006A28A3">
              <w:rPr>
                <w:spacing w:val="-2"/>
                <w:sz w:val="24"/>
                <w:szCs w:val="24"/>
              </w:rPr>
              <w:t xml:space="preserve">Шкільна освіта </w:t>
            </w:r>
          </w:p>
        </w:tc>
        <w:tc>
          <w:tcPr>
            <w:tcW w:w="3260" w:type="dxa"/>
          </w:tcPr>
          <w:p w14:paraId="3D07703B" w14:textId="47A0CFD6" w:rsidR="000A405F" w:rsidRPr="006A28A3" w:rsidRDefault="000A405F">
            <w:pPr>
              <w:pStyle w:val="TableParagraph"/>
              <w:spacing w:before="21" w:line="259" w:lineRule="auto"/>
              <w:ind w:left="43"/>
              <w:rPr>
                <w:sz w:val="24"/>
                <w:szCs w:val="24"/>
              </w:rPr>
            </w:pPr>
            <w:r w:rsidRPr="006A28A3">
              <w:rPr>
                <w:sz w:val="24"/>
                <w:szCs w:val="24"/>
              </w:rPr>
              <w:t>Кількість дітей, що отримають доступ до якісних умов навчання</w:t>
            </w:r>
          </w:p>
        </w:tc>
        <w:tc>
          <w:tcPr>
            <w:tcW w:w="1276" w:type="dxa"/>
          </w:tcPr>
          <w:p w14:paraId="61695116" w14:textId="3886FCB8" w:rsidR="000A405F" w:rsidRPr="006A28A3" w:rsidRDefault="000A405F" w:rsidP="006D63E8">
            <w:pPr>
              <w:pStyle w:val="TableParagraph"/>
              <w:spacing w:before="21"/>
              <w:rPr>
                <w:sz w:val="24"/>
                <w:szCs w:val="24"/>
              </w:rPr>
            </w:pPr>
            <w:r w:rsidRPr="006A28A3">
              <w:rPr>
                <w:spacing w:val="-10"/>
                <w:sz w:val="24"/>
                <w:szCs w:val="24"/>
              </w:rPr>
              <w:t>1000</w:t>
            </w:r>
          </w:p>
        </w:tc>
        <w:tc>
          <w:tcPr>
            <w:tcW w:w="1134" w:type="dxa"/>
            <w:tcBorders>
              <w:right w:val="single" w:sz="4" w:space="0" w:color="auto"/>
            </w:tcBorders>
          </w:tcPr>
          <w:p w14:paraId="2058A80A" w14:textId="1A316CCC" w:rsidR="000A405F" w:rsidRPr="006A28A3" w:rsidRDefault="000A405F" w:rsidP="006D63E8">
            <w:pPr>
              <w:pStyle w:val="TableParagraph"/>
              <w:spacing w:before="21"/>
              <w:rPr>
                <w:sz w:val="24"/>
                <w:szCs w:val="24"/>
              </w:rPr>
            </w:pPr>
            <w:r w:rsidRPr="006A28A3">
              <w:rPr>
                <w:spacing w:val="-5"/>
                <w:sz w:val="24"/>
                <w:szCs w:val="24"/>
              </w:rPr>
              <w:t>2500</w:t>
            </w:r>
          </w:p>
        </w:tc>
        <w:tc>
          <w:tcPr>
            <w:tcW w:w="1984" w:type="dxa"/>
            <w:vMerge w:val="restart"/>
            <w:tcBorders>
              <w:left w:val="single" w:sz="4" w:space="0" w:color="auto"/>
            </w:tcBorders>
          </w:tcPr>
          <w:p w14:paraId="3CF2E2DA" w14:textId="78B43E53" w:rsidR="000A405F" w:rsidRPr="006A28A3" w:rsidRDefault="000A405F" w:rsidP="00D35A13">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r w:rsidR="000A405F" w:rsidRPr="006A28A3" w14:paraId="4761DD2B" w14:textId="34BC4A07" w:rsidTr="000C38C1">
        <w:trPr>
          <w:trHeight w:val="1795"/>
        </w:trPr>
        <w:tc>
          <w:tcPr>
            <w:tcW w:w="2552" w:type="dxa"/>
            <w:vMerge/>
            <w:tcBorders>
              <w:top w:val="nil"/>
            </w:tcBorders>
          </w:tcPr>
          <w:p w14:paraId="3D89262C" w14:textId="77777777" w:rsidR="000A405F" w:rsidRPr="006A28A3" w:rsidRDefault="000A405F">
            <w:pPr>
              <w:rPr>
                <w:sz w:val="24"/>
                <w:szCs w:val="24"/>
              </w:rPr>
            </w:pPr>
          </w:p>
        </w:tc>
        <w:tc>
          <w:tcPr>
            <w:tcW w:w="3380" w:type="dxa"/>
            <w:vMerge/>
            <w:tcBorders>
              <w:top w:val="nil"/>
            </w:tcBorders>
          </w:tcPr>
          <w:p w14:paraId="518A2B24" w14:textId="77777777" w:rsidR="000A405F" w:rsidRPr="006A28A3" w:rsidRDefault="000A405F">
            <w:pPr>
              <w:rPr>
                <w:sz w:val="24"/>
                <w:szCs w:val="24"/>
              </w:rPr>
            </w:pPr>
          </w:p>
        </w:tc>
        <w:tc>
          <w:tcPr>
            <w:tcW w:w="1701" w:type="dxa"/>
            <w:vMerge/>
            <w:tcBorders>
              <w:top w:val="nil"/>
            </w:tcBorders>
          </w:tcPr>
          <w:p w14:paraId="3CA5F705" w14:textId="77777777" w:rsidR="000A405F" w:rsidRPr="006A28A3" w:rsidRDefault="000A405F">
            <w:pPr>
              <w:rPr>
                <w:sz w:val="24"/>
                <w:szCs w:val="24"/>
              </w:rPr>
            </w:pPr>
          </w:p>
        </w:tc>
        <w:tc>
          <w:tcPr>
            <w:tcW w:w="3260" w:type="dxa"/>
          </w:tcPr>
          <w:p w14:paraId="460246B8" w14:textId="40A7831B" w:rsidR="000A405F" w:rsidRPr="006A28A3" w:rsidRDefault="000A405F" w:rsidP="00E74E19">
            <w:pPr>
              <w:pStyle w:val="TableParagraph"/>
              <w:spacing w:before="21" w:line="259" w:lineRule="auto"/>
              <w:ind w:left="43"/>
              <w:rPr>
                <w:sz w:val="24"/>
                <w:szCs w:val="24"/>
              </w:rPr>
            </w:pPr>
            <w:r w:rsidRPr="006A28A3">
              <w:rPr>
                <w:sz w:val="24"/>
                <w:szCs w:val="24"/>
              </w:rPr>
              <w:t>Відсоток закладів освіти, які забезпечені новітніми засобами навчання, комп’ютерним  та мультимедійним обладнанням</w:t>
            </w:r>
          </w:p>
        </w:tc>
        <w:tc>
          <w:tcPr>
            <w:tcW w:w="1276" w:type="dxa"/>
          </w:tcPr>
          <w:p w14:paraId="605FDAC2" w14:textId="68B21C34" w:rsidR="000A405F" w:rsidRPr="006A28A3" w:rsidRDefault="000A405F">
            <w:pPr>
              <w:pStyle w:val="TableParagraph"/>
              <w:spacing w:before="23"/>
              <w:ind w:left="40"/>
              <w:rPr>
                <w:sz w:val="24"/>
                <w:szCs w:val="24"/>
              </w:rPr>
            </w:pPr>
            <w:r w:rsidRPr="006A28A3">
              <w:rPr>
                <w:spacing w:val="-10"/>
                <w:sz w:val="24"/>
                <w:szCs w:val="24"/>
              </w:rPr>
              <w:t>13</w:t>
            </w:r>
          </w:p>
        </w:tc>
        <w:tc>
          <w:tcPr>
            <w:tcW w:w="1134" w:type="dxa"/>
            <w:tcBorders>
              <w:right w:val="single" w:sz="4" w:space="0" w:color="auto"/>
            </w:tcBorders>
          </w:tcPr>
          <w:p w14:paraId="58581D1E" w14:textId="04368D0E" w:rsidR="000A405F" w:rsidRPr="006A28A3" w:rsidRDefault="000A405F">
            <w:pPr>
              <w:pStyle w:val="TableParagraph"/>
              <w:spacing w:before="23"/>
              <w:ind w:left="41"/>
              <w:rPr>
                <w:sz w:val="24"/>
                <w:szCs w:val="24"/>
              </w:rPr>
            </w:pPr>
            <w:r w:rsidRPr="006A28A3">
              <w:rPr>
                <w:spacing w:val="-5"/>
                <w:sz w:val="24"/>
                <w:szCs w:val="24"/>
              </w:rPr>
              <w:t>14</w:t>
            </w:r>
          </w:p>
        </w:tc>
        <w:tc>
          <w:tcPr>
            <w:tcW w:w="1984" w:type="dxa"/>
            <w:vMerge/>
            <w:tcBorders>
              <w:left w:val="single" w:sz="4" w:space="0" w:color="auto"/>
            </w:tcBorders>
          </w:tcPr>
          <w:p w14:paraId="3670C7DC" w14:textId="1B10EE4C" w:rsidR="000A405F" w:rsidRPr="006A28A3" w:rsidRDefault="000A405F" w:rsidP="00D35A13">
            <w:pPr>
              <w:pStyle w:val="TableParagraph"/>
              <w:spacing w:before="23"/>
              <w:rPr>
                <w:sz w:val="24"/>
                <w:szCs w:val="24"/>
              </w:rPr>
            </w:pPr>
          </w:p>
        </w:tc>
      </w:tr>
    </w:tbl>
    <w:p w14:paraId="1ABA2185" w14:textId="77777777" w:rsidR="009E623C" w:rsidRPr="006A28A3" w:rsidRDefault="009E623C">
      <w:pPr>
        <w:pStyle w:val="a3"/>
        <w:spacing w:before="8"/>
        <w:rPr>
          <w:sz w:val="24"/>
          <w:szCs w:val="24"/>
        </w:rPr>
      </w:pPr>
    </w:p>
    <w:p w14:paraId="18E53056" w14:textId="77777777" w:rsidR="00CB1E01" w:rsidRPr="006A28A3" w:rsidRDefault="00CB1E01" w:rsidP="00CB1E01">
      <w:pPr>
        <w:pStyle w:val="a3"/>
        <w:spacing w:before="8"/>
        <w:rPr>
          <w:sz w:val="24"/>
          <w:szCs w:val="24"/>
        </w:rPr>
      </w:pPr>
    </w:p>
    <w:p w14:paraId="2B7BFFE7" w14:textId="020BAE77" w:rsidR="00CB1E01" w:rsidRPr="006A28A3" w:rsidRDefault="00CB1E01" w:rsidP="00CB1E01">
      <w:pPr>
        <w:ind w:left="144"/>
        <w:rPr>
          <w:b/>
          <w:bCs/>
          <w:sz w:val="24"/>
          <w:szCs w:val="24"/>
        </w:rPr>
      </w:pPr>
      <w:r w:rsidRPr="006A28A3">
        <w:rPr>
          <w:sz w:val="24"/>
          <w:szCs w:val="24"/>
        </w:rPr>
        <w:t xml:space="preserve">Галузь (сектор) для публічного інвестування – </w:t>
      </w:r>
      <w:r w:rsidR="007010C4" w:rsidRPr="006A28A3">
        <w:rPr>
          <w:b/>
          <w:bCs/>
          <w:sz w:val="24"/>
          <w:szCs w:val="24"/>
        </w:rPr>
        <w:t xml:space="preserve">Охорона здоров’я </w:t>
      </w:r>
    </w:p>
    <w:p w14:paraId="4F14FE49" w14:textId="77777777" w:rsidR="00CB1E01" w:rsidRPr="006A28A3" w:rsidRDefault="00CB1E01" w:rsidP="00CB1E01">
      <w:pPr>
        <w:ind w:left="144"/>
        <w:rPr>
          <w:sz w:val="24"/>
          <w:szCs w:val="24"/>
        </w:rPr>
      </w:pPr>
      <w:r w:rsidRPr="006A28A3">
        <w:rPr>
          <w:sz w:val="24"/>
          <w:szCs w:val="24"/>
        </w:rPr>
        <w:t>Структурний підрозділ, відповідальний за галузь (сектор) для публічного інвестування – управління капітального  будівництва Калуської міської ради</w:t>
      </w:r>
    </w:p>
    <w:p w14:paraId="736C074A" w14:textId="7ECD9B33" w:rsidR="00CB1E01" w:rsidRPr="006A28A3" w:rsidRDefault="00CB1E01" w:rsidP="00CB1E01">
      <w:pPr>
        <w:pStyle w:val="a3"/>
        <w:spacing w:before="26" w:line="259" w:lineRule="auto"/>
        <w:ind w:left="144" w:right="1234"/>
        <w:rPr>
          <w:sz w:val="24"/>
          <w:szCs w:val="24"/>
        </w:rPr>
      </w:pPr>
      <w:r w:rsidRPr="006A28A3">
        <w:rPr>
          <w:sz w:val="24"/>
          <w:szCs w:val="24"/>
        </w:rPr>
        <w:t>Граничний сукупний обсяг публічних інвестицій на середньостроковий період</w:t>
      </w:r>
      <w:r w:rsidR="00BC0401" w:rsidRPr="006A28A3">
        <w:rPr>
          <w:sz w:val="24"/>
          <w:szCs w:val="24"/>
        </w:rPr>
        <w:t>-</w:t>
      </w:r>
      <w:r w:rsidR="005E02AD" w:rsidRPr="006A28A3">
        <w:rPr>
          <w:sz w:val="24"/>
          <w:szCs w:val="24"/>
        </w:rPr>
        <w:t xml:space="preserve"> </w:t>
      </w:r>
      <w:r w:rsidR="00BC0401" w:rsidRPr="006A28A3">
        <w:rPr>
          <w:sz w:val="24"/>
          <w:szCs w:val="24"/>
        </w:rPr>
        <w:t xml:space="preserve">30500 </w:t>
      </w:r>
      <w:r w:rsidR="005E02AD" w:rsidRPr="006A28A3">
        <w:rPr>
          <w:sz w:val="24"/>
          <w:szCs w:val="24"/>
        </w:rPr>
        <w:t>тис</w:t>
      </w:r>
      <w:r w:rsidR="00BC0401" w:rsidRPr="006A28A3">
        <w:rPr>
          <w:sz w:val="24"/>
          <w:szCs w:val="24"/>
        </w:rPr>
        <w:t>. грн.</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380"/>
        <w:gridCol w:w="1842"/>
        <w:gridCol w:w="3260"/>
        <w:gridCol w:w="1276"/>
        <w:gridCol w:w="1092"/>
        <w:gridCol w:w="2026"/>
      </w:tblGrid>
      <w:tr w:rsidR="006A28A3" w:rsidRPr="006A28A3" w14:paraId="6076D75D" w14:textId="77777777" w:rsidTr="00BB2252">
        <w:trPr>
          <w:trHeight w:val="755"/>
        </w:trPr>
        <w:tc>
          <w:tcPr>
            <w:tcW w:w="2552" w:type="dxa"/>
            <w:tcBorders>
              <w:bottom w:val="single" w:sz="4" w:space="0" w:color="auto"/>
            </w:tcBorders>
          </w:tcPr>
          <w:p w14:paraId="12609ABF" w14:textId="77777777" w:rsidR="00CB1E01" w:rsidRPr="006A28A3" w:rsidRDefault="00CB1E01" w:rsidP="00BB2252">
            <w:pPr>
              <w:pStyle w:val="TableParagraph"/>
              <w:spacing w:before="28"/>
              <w:ind w:left="42"/>
              <w:rPr>
                <w:b/>
                <w:sz w:val="24"/>
                <w:szCs w:val="24"/>
              </w:rPr>
            </w:pPr>
            <w:r w:rsidRPr="006A28A3">
              <w:rPr>
                <w:b/>
                <w:spacing w:val="-2"/>
                <w:sz w:val="24"/>
                <w:szCs w:val="24"/>
              </w:rPr>
              <w:t>Напрям</w:t>
            </w:r>
          </w:p>
        </w:tc>
        <w:tc>
          <w:tcPr>
            <w:tcW w:w="3380" w:type="dxa"/>
            <w:tcBorders>
              <w:bottom w:val="single" w:sz="4" w:space="0" w:color="auto"/>
            </w:tcBorders>
          </w:tcPr>
          <w:p w14:paraId="1F1D446A" w14:textId="77777777" w:rsidR="00CB1E01" w:rsidRPr="006A28A3" w:rsidRDefault="00CB1E01" w:rsidP="007010C4">
            <w:pPr>
              <w:ind w:left="144"/>
              <w:rPr>
                <w:sz w:val="24"/>
                <w:szCs w:val="24"/>
              </w:rPr>
            </w:pPr>
            <w:r w:rsidRPr="006A28A3">
              <w:rPr>
                <w:sz w:val="24"/>
                <w:szCs w:val="24"/>
              </w:rPr>
              <w:t>Проєкти/ програми</w:t>
            </w:r>
          </w:p>
        </w:tc>
        <w:tc>
          <w:tcPr>
            <w:tcW w:w="1842" w:type="dxa"/>
            <w:tcBorders>
              <w:bottom w:val="single" w:sz="4" w:space="0" w:color="auto"/>
            </w:tcBorders>
          </w:tcPr>
          <w:p w14:paraId="40D664BC" w14:textId="77777777" w:rsidR="00CB1E01" w:rsidRPr="006A28A3" w:rsidRDefault="00CB1E01" w:rsidP="00BB2252">
            <w:pPr>
              <w:pStyle w:val="TableParagraph"/>
              <w:spacing w:before="28"/>
              <w:ind w:left="44"/>
              <w:rPr>
                <w:b/>
                <w:spacing w:val="-2"/>
                <w:sz w:val="24"/>
                <w:szCs w:val="24"/>
              </w:rPr>
            </w:pPr>
            <w:r w:rsidRPr="006A28A3">
              <w:rPr>
                <w:b/>
                <w:spacing w:val="-2"/>
                <w:sz w:val="24"/>
                <w:szCs w:val="24"/>
              </w:rPr>
              <w:t>Сектор/</w:t>
            </w:r>
          </w:p>
          <w:p w14:paraId="7BE34C0C" w14:textId="77777777" w:rsidR="00CB1E01" w:rsidRPr="006A28A3" w:rsidRDefault="00CB1E01" w:rsidP="00BB2252">
            <w:pPr>
              <w:pStyle w:val="TableParagraph"/>
              <w:spacing w:before="28"/>
              <w:ind w:left="44"/>
              <w:rPr>
                <w:b/>
                <w:sz w:val="24"/>
                <w:szCs w:val="24"/>
              </w:rPr>
            </w:pPr>
            <w:proofErr w:type="spellStart"/>
            <w:r w:rsidRPr="006A28A3">
              <w:rPr>
                <w:b/>
                <w:spacing w:val="-2"/>
                <w:sz w:val="24"/>
                <w:szCs w:val="24"/>
              </w:rPr>
              <w:t>підсектор</w:t>
            </w:r>
            <w:proofErr w:type="spellEnd"/>
          </w:p>
        </w:tc>
        <w:tc>
          <w:tcPr>
            <w:tcW w:w="3260" w:type="dxa"/>
            <w:tcBorders>
              <w:bottom w:val="single" w:sz="4" w:space="0" w:color="auto"/>
            </w:tcBorders>
          </w:tcPr>
          <w:p w14:paraId="59E95AB3" w14:textId="77777777" w:rsidR="00CB1E01" w:rsidRPr="006A28A3" w:rsidRDefault="00CB1E01" w:rsidP="00BB2252">
            <w:pPr>
              <w:pStyle w:val="TableParagraph"/>
              <w:spacing w:before="28"/>
              <w:ind w:left="43"/>
              <w:rPr>
                <w:b/>
                <w:sz w:val="24"/>
                <w:szCs w:val="24"/>
              </w:rPr>
            </w:pPr>
            <w:r w:rsidRPr="006A28A3">
              <w:rPr>
                <w:b/>
                <w:sz w:val="24"/>
                <w:szCs w:val="24"/>
              </w:rPr>
              <w:t>Цільовий</w:t>
            </w:r>
            <w:r w:rsidRPr="006A28A3">
              <w:rPr>
                <w:b/>
                <w:spacing w:val="-5"/>
                <w:sz w:val="24"/>
                <w:szCs w:val="24"/>
              </w:rPr>
              <w:t xml:space="preserve"> </w:t>
            </w:r>
            <w:r w:rsidRPr="006A28A3">
              <w:rPr>
                <w:b/>
                <w:spacing w:val="-2"/>
                <w:sz w:val="24"/>
                <w:szCs w:val="24"/>
              </w:rPr>
              <w:t>показник</w:t>
            </w:r>
          </w:p>
        </w:tc>
        <w:tc>
          <w:tcPr>
            <w:tcW w:w="1276" w:type="dxa"/>
            <w:tcBorders>
              <w:bottom w:val="single" w:sz="4" w:space="0" w:color="auto"/>
            </w:tcBorders>
          </w:tcPr>
          <w:p w14:paraId="6849660F" w14:textId="77777777" w:rsidR="00CB1E01" w:rsidRPr="006A28A3" w:rsidRDefault="00CB1E01" w:rsidP="00BB2252">
            <w:pPr>
              <w:pStyle w:val="TableParagraph"/>
              <w:spacing w:before="28" w:line="256" w:lineRule="auto"/>
              <w:ind w:left="40" w:right="53"/>
              <w:rPr>
                <w:b/>
                <w:sz w:val="24"/>
                <w:szCs w:val="24"/>
              </w:rPr>
            </w:pPr>
            <w:r w:rsidRPr="006A28A3">
              <w:rPr>
                <w:b/>
                <w:spacing w:val="-2"/>
                <w:sz w:val="24"/>
                <w:szCs w:val="24"/>
              </w:rPr>
              <w:t>Базове значення</w:t>
            </w:r>
          </w:p>
        </w:tc>
        <w:tc>
          <w:tcPr>
            <w:tcW w:w="1092" w:type="dxa"/>
            <w:tcBorders>
              <w:bottom w:val="single" w:sz="4" w:space="0" w:color="auto"/>
              <w:right w:val="single" w:sz="4" w:space="0" w:color="auto"/>
            </w:tcBorders>
          </w:tcPr>
          <w:p w14:paraId="62DD2FE7" w14:textId="77777777" w:rsidR="00CB1E01" w:rsidRPr="006A28A3" w:rsidRDefault="00CB1E01" w:rsidP="00BB2252">
            <w:pPr>
              <w:pStyle w:val="TableParagraph"/>
              <w:spacing w:before="28" w:line="256" w:lineRule="auto"/>
              <w:ind w:left="41"/>
              <w:rPr>
                <w:b/>
                <w:spacing w:val="-4"/>
                <w:sz w:val="24"/>
                <w:szCs w:val="24"/>
              </w:rPr>
            </w:pPr>
            <w:r w:rsidRPr="006A28A3">
              <w:rPr>
                <w:b/>
                <w:spacing w:val="-4"/>
                <w:sz w:val="24"/>
                <w:szCs w:val="24"/>
              </w:rPr>
              <w:t>Ціль</w:t>
            </w:r>
          </w:p>
          <w:p w14:paraId="5A83A4AE" w14:textId="77777777" w:rsidR="00CB1E01" w:rsidRPr="006A28A3" w:rsidRDefault="00CB1E01" w:rsidP="00BB2252">
            <w:pPr>
              <w:pStyle w:val="TableParagraph"/>
              <w:spacing w:before="28" w:line="256" w:lineRule="auto"/>
              <w:ind w:left="41"/>
              <w:rPr>
                <w:b/>
                <w:sz w:val="24"/>
                <w:szCs w:val="24"/>
              </w:rPr>
            </w:pPr>
            <w:r w:rsidRPr="006A28A3">
              <w:rPr>
                <w:b/>
                <w:spacing w:val="-4"/>
                <w:sz w:val="24"/>
                <w:szCs w:val="24"/>
              </w:rPr>
              <w:t>2028</w:t>
            </w:r>
          </w:p>
        </w:tc>
        <w:tc>
          <w:tcPr>
            <w:tcW w:w="2026" w:type="dxa"/>
            <w:tcBorders>
              <w:left w:val="single" w:sz="4" w:space="0" w:color="auto"/>
              <w:bottom w:val="single" w:sz="4" w:space="0" w:color="auto"/>
            </w:tcBorders>
          </w:tcPr>
          <w:p w14:paraId="07519968" w14:textId="209F69A9" w:rsidR="00CB1E01" w:rsidRPr="006A28A3" w:rsidRDefault="00CB1E01" w:rsidP="00BB2252">
            <w:pPr>
              <w:pStyle w:val="TableParagraph"/>
              <w:spacing w:before="28" w:line="256" w:lineRule="auto"/>
              <w:rPr>
                <w:b/>
                <w:sz w:val="24"/>
                <w:szCs w:val="24"/>
              </w:rPr>
            </w:pPr>
            <w:r w:rsidRPr="006A28A3">
              <w:rPr>
                <w:b/>
                <w:sz w:val="24"/>
                <w:szCs w:val="24"/>
              </w:rPr>
              <w:t>Стратегі</w:t>
            </w:r>
            <w:r w:rsidR="000A405F">
              <w:rPr>
                <w:b/>
                <w:sz w:val="24"/>
                <w:szCs w:val="24"/>
              </w:rPr>
              <w:t>чний документ</w:t>
            </w:r>
          </w:p>
        </w:tc>
      </w:tr>
      <w:tr w:rsidR="00CB1E01" w:rsidRPr="006A28A3" w14:paraId="42707A51" w14:textId="77777777" w:rsidTr="00BB2252">
        <w:trPr>
          <w:trHeight w:val="1946"/>
        </w:trPr>
        <w:tc>
          <w:tcPr>
            <w:tcW w:w="2552" w:type="dxa"/>
            <w:tcBorders>
              <w:top w:val="single" w:sz="4" w:space="0" w:color="auto"/>
              <w:left w:val="single" w:sz="4" w:space="0" w:color="auto"/>
              <w:bottom w:val="single" w:sz="4" w:space="0" w:color="auto"/>
              <w:right w:val="single" w:sz="4" w:space="0" w:color="auto"/>
            </w:tcBorders>
          </w:tcPr>
          <w:p w14:paraId="4A30E78C" w14:textId="2FAF7C5E" w:rsidR="00CB1E01" w:rsidRPr="00D34369" w:rsidRDefault="003C43B8" w:rsidP="00BB2252">
            <w:pPr>
              <w:pStyle w:val="TableParagraph"/>
              <w:spacing w:line="259" w:lineRule="auto"/>
              <w:ind w:left="42"/>
              <w:rPr>
                <w:sz w:val="24"/>
                <w:szCs w:val="24"/>
              </w:rPr>
            </w:pPr>
            <w:r w:rsidRPr="00D34369">
              <w:rPr>
                <w:sz w:val="24"/>
                <w:szCs w:val="24"/>
              </w:rPr>
              <w:t xml:space="preserve">Забезпечення доступу до якісної медичної допомоги </w:t>
            </w:r>
            <w:proofErr w:type="spellStart"/>
            <w:r w:rsidRPr="00D34369">
              <w:rPr>
                <w:sz w:val="24"/>
                <w:szCs w:val="24"/>
              </w:rPr>
              <w:t>щляхом</w:t>
            </w:r>
            <w:proofErr w:type="spellEnd"/>
            <w:r w:rsidRPr="00D34369">
              <w:rPr>
                <w:sz w:val="24"/>
                <w:szCs w:val="24"/>
              </w:rPr>
              <w:t xml:space="preserve"> розбудови й модернізації об’єктів медичної інфраструктури</w:t>
            </w:r>
          </w:p>
        </w:tc>
        <w:tc>
          <w:tcPr>
            <w:tcW w:w="3380" w:type="dxa"/>
            <w:tcBorders>
              <w:top w:val="single" w:sz="4" w:space="0" w:color="auto"/>
              <w:left w:val="single" w:sz="4" w:space="0" w:color="auto"/>
              <w:bottom w:val="single" w:sz="4" w:space="0" w:color="auto"/>
              <w:right w:val="single" w:sz="4" w:space="0" w:color="auto"/>
            </w:tcBorders>
          </w:tcPr>
          <w:p w14:paraId="512FBAC1" w14:textId="02633005" w:rsidR="00CB1E01" w:rsidRPr="00D34369" w:rsidRDefault="007010C4" w:rsidP="007010C4">
            <w:pPr>
              <w:ind w:left="144"/>
              <w:rPr>
                <w:sz w:val="24"/>
                <w:szCs w:val="24"/>
              </w:rPr>
            </w:pPr>
            <w:r w:rsidRPr="00D34369">
              <w:rPr>
                <w:sz w:val="24"/>
                <w:szCs w:val="24"/>
              </w:rPr>
              <w:t xml:space="preserve">"Реалізація флагманського </w:t>
            </w:r>
            <w:proofErr w:type="spellStart"/>
            <w:r w:rsidRPr="00D34369">
              <w:rPr>
                <w:sz w:val="24"/>
                <w:szCs w:val="24"/>
              </w:rPr>
              <w:t>проєкту</w:t>
            </w:r>
            <w:proofErr w:type="spellEnd"/>
            <w:r w:rsidRPr="00D34369">
              <w:rPr>
                <w:sz w:val="24"/>
                <w:szCs w:val="24"/>
              </w:rPr>
              <w:t xml:space="preserve"> створення </w:t>
            </w:r>
            <w:proofErr w:type="spellStart"/>
            <w:r w:rsidRPr="00D34369">
              <w:rPr>
                <w:sz w:val="24"/>
                <w:szCs w:val="24"/>
              </w:rPr>
              <w:t>безбар’єрних</w:t>
            </w:r>
            <w:proofErr w:type="spellEnd"/>
            <w:r w:rsidRPr="00D34369">
              <w:rPr>
                <w:sz w:val="24"/>
                <w:szCs w:val="24"/>
              </w:rPr>
              <w:t xml:space="preserve"> маршрутів у Калуській міській територіальній громаді «Рух без бар’єрів»"</w:t>
            </w:r>
            <w:r w:rsidR="003C43B8" w:rsidRPr="00D34369">
              <w:rPr>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14:paraId="1DB82427" w14:textId="77A54E41" w:rsidR="000C12C8" w:rsidRPr="00D34369" w:rsidRDefault="000C12C8" w:rsidP="00BB2252">
            <w:pPr>
              <w:pStyle w:val="TableParagraph"/>
              <w:spacing w:before="33" w:line="259" w:lineRule="auto"/>
              <w:ind w:left="44"/>
              <w:rPr>
                <w:sz w:val="24"/>
                <w:szCs w:val="24"/>
              </w:rPr>
            </w:pPr>
            <w:r w:rsidRPr="00D34369">
              <w:rPr>
                <w:sz w:val="24"/>
                <w:szCs w:val="24"/>
              </w:rPr>
              <w:t>Спеціалізована медична допомога</w:t>
            </w:r>
          </w:p>
          <w:p w14:paraId="2F1C503C" w14:textId="216655F9" w:rsidR="00CB1E01" w:rsidRPr="00D34369" w:rsidRDefault="00CB1E01" w:rsidP="00BB2252">
            <w:pPr>
              <w:pStyle w:val="TableParagraph"/>
              <w:spacing w:before="33" w:line="259" w:lineRule="auto"/>
              <w:ind w:left="44"/>
              <w:rPr>
                <w:sz w:val="24"/>
                <w:szCs w:val="24"/>
              </w:rPr>
            </w:pPr>
          </w:p>
        </w:tc>
        <w:tc>
          <w:tcPr>
            <w:tcW w:w="3260" w:type="dxa"/>
            <w:tcBorders>
              <w:top w:val="nil"/>
              <w:left w:val="outset" w:sz="6" w:space="0" w:color="auto"/>
              <w:bottom w:val="outset" w:sz="6" w:space="0" w:color="auto"/>
              <w:right w:val="outset" w:sz="6" w:space="0" w:color="auto"/>
            </w:tcBorders>
          </w:tcPr>
          <w:p w14:paraId="6C3EEAA1" w14:textId="7A2B773D" w:rsidR="00CB1E01" w:rsidRPr="006A28A3" w:rsidRDefault="00237CAA" w:rsidP="00237CAA">
            <w:pPr>
              <w:pStyle w:val="TableParagraph"/>
              <w:spacing w:before="1"/>
              <w:ind w:left="43"/>
              <w:jc w:val="center"/>
              <w:rPr>
                <w:sz w:val="24"/>
                <w:szCs w:val="24"/>
              </w:rPr>
            </w:pPr>
            <w:r w:rsidRPr="006A28A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4BC24B7" w14:textId="708A4C07" w:rsidR="00CB1E01" w:rsidRPr="006A28A3" w:rsidRDefault="00237CAA" w:rsidP="00237CAA">
            <w:pPr>
              <w:pStyle w:val="TableParagraph"/>
              <w:spacing w:before="23"/>
              <w:ind w:left="40"/>
              <w:jc w:val="center"/>
              <w:rPr>
                <w:sz w:val="24"/>
                <w:szCs w:val="24"/>
              </w:rPr>
            </w:pPr>
            <w:r w:rsidRPr="006A28A3">
              <w:rPr>
                <w:sz w:val="24"/>
                <w:szCs w:val="24"/>
              </w:rPr>
              <w:t>-</w:t>
            </w:r>
          </w:p>
        </w:tc>
        <w:tc>
          <w:tcPr>
            <w:tcW w:w="1092" w:type="dxa"/>
            <w:tcBorders>
              <w:top w:val="single" w:sz="4" w:space="0" w:color="auto"/>
              <w:left w:val="single" w:sz="4" w:space="0" w:color="auto"/>
              <w:bottom w:val="single" w:sz="4" w:space="0" w:color="auto"/>
              <w:right w:val="single" w:sz="4" w:space="0" w:color="auto"/>
            </w:tcBorders>
          </w:tcPr>
          <w:p w14:paraId="00D94EA3" w14:textId="0493A5E7" w:rsidR="00CB1E01" w:rsidRPr="006A28A3" w:rsidRDefault="00237CAA" w:rsidP="00237CAA">
            <w:pPr>
              <w:pStyle w:val="TableParagraph"/>
              <w:spacing w:before="23"/>
              <w:ind w:left="41"/>
              <w:jc w:val="center"/>
              <w:rPr>
                <w:sz w:val="24"/>
                <w:szCs w:val="24"/>
              </w:rPr>
            </w:pPr>
            <w:r w:rsidRPr="006A28A3">
              <w:rPr>
                <w:sz w:val="24"/>
                <w:szCs w:val="24"/>
              </w:rPr>
              <w:t>-</w:t>
            </w:r>
          </w:p>
        </w:tc>
        <w:tc>
          <w:tcPr>
            <w:tcW w:w="2026" w:type="dxa"/>
            <w:tcBorders>
              <w:top w:val="single" w:sz="4" w:space="0" w:color="auto"/>
              <w:left w:val="single" w:sz="4" w:space="0" w:color="auto"/>
              <w:bottom w:val="single" w:sz="4" w:space="0" w:color="auto"/>
              <w:right w:val="single" w:sz="4" w:space="0" w:color="auto"/>
            </w:tcBorders>
          </w:tcPr>
          <w:p w14:paraId="2BAA61A3" w14:textId="0B236389" w:rsidR="00CB1E01" w:rsidRPr="006A28A3" w:rsidRDefault="00CB1E01" w:rsidP="00BB2252">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bl>
    <w:p w14:paraId="3451B0BF" w14:textId="77777777" w:rsidR="00CB1E01" w:rsidRPr="006A28A3" w:rsidRDefault="00CB1E01">
      <w:pPr>
        <w:pStyle w:val="a3"/>
        <w:spacing w:before="8"/>
        <w:rPr>
          <w:sz w:val="24"/>
          <w:szCs w:val="24"/>
        </w:rPr>
      </w:pPr>
    </w:p>
    <w:p w14:paraId="3793A327" w14:textId="77777777" w:rsidR="006749AD" w:rsidRPr="006A28A3" w:rsidRDefault="006749AD" w:rsidP="006749AD">
      <w:pPr>
        <w:ind w:left="144"/>
        <w:rPr>
          <w:b/>
          <w:sz w:val="24"/>
          <w:szCs w:val="24"/>
        </w:rPr>
      </w:pPr>
      <w:r w:rsidRPr="006A28A3">
        <w:rPr>
          <w:sz w:val="24"/>
          <w:szCs w:val="24"/>
        </w:rPr>
        <w:t xml:space="preserve">Галузь (сектор) для публічного інвестування – </w:t>
      </w:r>
      <w:r w:rsidRPr="006A28A3">
        <w:rPr>
          <w:b/>
          <w:sz w:val="24"/>
          <w:szCs w:val="24"/>
        </w:rPr>
        <w:t>Муніципальна інфраструктура</w:t>
      </w:r>
      <w:r w:rsidR="000E1C30" w:rsidRPr="006A28A3">
        <w:rPr>
          <w:b/>
          <w:sz w:val="24"/>
          <w:szCs w:val="24"/>
        </w:rPr>
        <w:t xml:space="preserve"> та послуги</w:t>
      </w:r>
      <w:r w:rsidRPr="006A28A3">
        <w:rPr>
          <w:b/>
          <w:sz w:val="24"/>
          <w:szCs w:val="24"/>
        </w:rPr>
        <w:t xml:space="preserve"> </w:t>
      </w:r>
    </w:p>
    <w:p w14:paraId="35E6E257" w14:textId="1689D23F" w:rsidR="006749AD" w:rsidRPr="006A28A3" w:rsidRDefault="006749AD" w:rsidP="006749AD">
      <w:pPr>
        <w:ind w:left="144"/>
        <w:rPr>
          <w:sz w:val="24"/>
          <w:szCs w:val="24"/>
        </w:rPr>
      </w:pPr>
      <w:r w:rsidRPr="006A28A3">
        <w:rPr>
          <w:sz w:val="24"/>
          <w:szCs w:val="24"/>
        </w:rPr>
        <w:t xml:space="preserve">Структурний підрозділ, відповідальний за галузь (сектор) для публічного інвестування – </w:t>
      </w:r>
      <w:r w:rsidR="00B7112F" w:rsidRPr="006A28A3">
        <w:rPr>
          <w:sz w:val="24"/>
          <w:szCs w:val="24"/>
        </w:rPr>
        <w:t>у</w:t>
      </w:r>
      <w:r w:rsidRPr="006A28A3">
        <w:rPr>
          <w:sz w:val="24"/>
          <w:szCs w:val="24"/>
        </w:rPr>
        <w:t xml:space="preserve">правління </w:t>
      </w:r>
      <w:r w:rsidR="00B26A3E" w:rsidRPr="006A28A3">
        <w:rPr>
          <w:sz w:val="24"/>
          <w:szCs w:val="24"/>
        </w:rPr>
        <w:t>капітального  будівництва Калуської міської ради</w:t>
      </w:r>
    </w:p>
    <w:p w14:paraId="7585EEE8" w14:textId="754E1F41" w:rsidR="006749AD" w:rsidRPr="006A28A3" w:rsidRDefault="006749AD" w:rsidP="006749AD">
      <w:pPr>
        <w:pStyle w:val="a3"/>
        <w:spacing w:before="26" w:line="259" w:lineRule="auto"/>
        <w:ind w:left="144" w:right="1234"/>
        <w:rPr>
          <w:sz w:val="24"/>
          <w:szCs w:val="24"/>
        </w:rPr>
      </w:pPr>
      <w:r w:rsidRPr="006A28A3">
        <w:rPr>
          <w:sz w:val="24"/>
          <w:szCs w:val="24"/>
        </w:rPr>
        <w:t xml:space="preserve">Граничний сукупний обсяг публічних інвестицій на середньостроковий період </w:t>
      </w:r>
      <w:r w:rsidR="00286F9B" w:rsidRPr="006A28A3">
        <w:rPr>
          <w:sz w:val="24"/>
          <w:szCs w:val="24"/>
        </w:rPr>
        <w:t>-</w:t>
      </w:r>
      <w:r w:rsidR="00FF13D5" w:rsidRPr="006A28A3">
        <w:rPr>
          <w:sz w:val="24"/>
          <w:szCs w:val="24"/>
        </w:rPr>
        <w:t xml:space="preserve">    </w:t>
      </w:r>
      <w:r w:rsidR="00BC0401" w:rsidRPr="006A28A3">
        <w:rPr>
          <w:sz w:val="24"/>
          <w:szCs w:val="24"/>
        </w:rPr>
        <w:t>46936</w:t>
      </w:r>
      <w:r w:rsidR="00FF13D5" w:rsidRPr="006A28A3">
        <w:rPr>
          <w:sz w:val="24"/>
          <w:szCs w:val="24"/>
        </w:rPr>
        <w:t xml:space="preserve"> тис.</w:t>
      </w:r>
      <w:r w:rsidR="00BC0401" w:rsidRPr="006A28A3">
        <w:rPr>
          <w:sz w:val="24"/>
          <w:szCs w:val="24"/>
        </w:rPr>
        <w:t xml:space="preserve"> грн.</w:t>
      </w:r>
    </w:p>
    <w:tbl>
      <w:tblPr>
        <w:tblStyle w:val="TableNormal"/>
        <w:tblW w:w="15428"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380"/>
        <w:gridCol w:w="1842"/>
        <w:gridCol w:w="3260"/>
        <w:gridCol w:w="1276"/>
        <w:gridCol w:w="1092"/>
        <w:gridCol w:w="2026"/>
      </w:tblGrid>
      <w:tr w:rsidR="006A28A3" w:rsidRPr="006A28A3" w14:paraId="59633457" w14:textId="76E0A524" w:rsidTr="009D1630">
        <w:trPr>
          <w:trHeight w:val="755"/>
        </w:trPr>
        <w:tc>
          <w:tcPr>
            <w:tcW w:w="2552" w:type="dxa"/>
            <w:tcBorders>
              <w:bottom w:val="single" w:sz="4" w:space="0" w:color="auto"/>
            </w:tcBorders>
          </w:tcPr>
          <w:p w14:paraId="48D77698" w14:textId="4E519607" w:rsidR="00D35A13" w:rsidRPr="006A28A3" w:rsidRDefault="00D35A13" w:rsidP="00E74E19">
            <w:pPr>
              <w:pStyle w:val="TableParagraph"/>
              <w:spacing w:before="28"/>
              <w:ind w:left="42"/>
              <w:rPr>
                <w:b/>
                <w:sz w:val="24"/>
                <w:szCs w:val="24"/>
              </w:rPr>
            </w:pPr>
          </w:p>
        </w:tc>
        <w:tc>
          <w:tcPr>
            <w:tcW w:w="3380" w:type="dxa"/>
            <w:tcBorders>
              <w:bottom w:val="single" w:sz="4" w:space="0" w:color="auto"/>
            </w:tcBorders>
          </w:tcPr>
          <w:p w14:paraId="0CED777E" w14:textId="77777777" w:rsidR="00D35A13" w:rsidRPr="006A28A3" w:rsidRDefault="00D35A13" w:rsidP="00E74E19">
            <w:pPr>
              <w:pStyle w:val="TableParagraph"/>
              <w:spacing w:before="28" w:line="256" w:lineRule="auto"/>
              <w:ind w:left="44" w:right="112"/>
              <w:rPr>
                <w:b/>
                <w:sz w:val="24"/>
                <w:szCs w:val="24"/>
              </w:rPr>
            </w:pPr>
            <w:r w:rsidRPr="006A28A3">
              <w:rPr>
                <w:b/>
                <w:sz w:val="24"/>
                <w:szCs w:val="24"/>
              </w:rPr>
              <w:t xml:space="preserve">Проєкти/ </w:t>
            </w:r>
            <w:r w:rsidRPr="006A28A3">
              <w:rPr>
                <w:b/>
                <w:spacing w:val="-2"/>
                <w:sz w:val="24"/>
                <w:szCs w:val="24"/>
              </w:rPr>
              <w:t>програми</w:t>
            </w:r>
          </w:p>
        </w:tc>
        <w:tc>
          <w:tcPr>
            <w:tcW w:w="1842" w:type="dxa"/>
            <w:tcBorders>
              <w:bottom w:val="single" w:sz="4" w:space="0" w:color="auto"/>
            </w:tcBorders>
          </w:tcPr>
          <w:p w14:paraId="3BC4B30A" w14:textId="77777777" w:rsidR="000C38C1" w:rsidRPr="006A28A3" w:rsidRDefault="00D35A13" w:rsidP="00E74E19">
            <w:pPr>
              <w:pStyle w:val="TableParagraph"/>
              <w:spacing w:before="28"/>
              <w:ind w:left="44"/>
              <w:rPr>
                <w:b/>
                <w:spacing w:val="-2"/>
                <w:sz w:val="24"/>
                <w:szCs w:val="24"/>
              </w:rPr>
            </w:pPr>
            <w:r w:rsidRPr="006A28A3">
              <w:rPr>
                <w:b/>
                <w:spacing w:val="-2"/>
                <w:sz w:val="24"/>
                <w:szCs w:val="24"/>
              </w:rPr>
              <w:t>Сектор/</w:t>
            </w:r>
          </w:p>
          <w:p w14:paraId="0D0DE130" w14:textId="117B2199" w:rsidR="00D35A13" w:rsidRPr="006A28A3" w:rsidRDefault="00D35A13" w:rsidP="00E74E19">
            <w:pPr>
              <w:pStyle w:val="TableParagraph"/>
              <w:spacing w:before="28"/>
              <w:ind w:left="44"/>
              <w:rPr>
                <w:b/>
                <w:sz w:val="24"/>
                <w:szCs w:val="24"/>
              </w:rPr>
            </w:pPr>
            <w:proofErr w:type="spellStart"/>
            <w:r w:rsidRPr="006A28A3">
              <w:rPr>
                <w:b/>
                <w:spacing w:val="-2"/>
                <w:sz w:val="24"/>
                <w:szCs w:val="24"/>
              </w:rPr>
              <w:t>підсектор</w:t>
            </w:r>
            <w:proofErr w:type="spellEnd"/>
          </w:p>
        </w:tc>
        <w:tc>
          <w:tcPr>
            <w:tcW w:w="3260" w:type="dxa"/>
            <w:tcBorders>
              <w:bottom w:val="single" w:sz="4" w:space="0" w:color="auto"/>
            </w:tcBorders>
          </w:tcPr>
          <w:p w14:paraId="68849BB1" w14:textId="77777777" w:rsidR="00D35A13" w:rsidRPr="006A28A3" w:rsidRDefault="00D35A13" w:rsidP="00E74E19">
            <w:pPr>
              <w:pStyle w:val="TableParagraph"/>
              <w:spacing w:before="28"/>
              <w:ind w:left="43"/>
              <w:rPr>
                <w:b/>
                <w:sz w:val="24"/>
                <w:szCs w:val="24"/>
              </w:rPr>
            </w:pPr>
            <w:r w:rsidRPr="006A28A3">
              <w:rPr>
                <w:b/>
                <w:sz w:val="24"/>
                <w:szCs w:val="24"/>
              </w:rPr>
              <w:t>Цільовий</w:t>
            </w:r>
            <w:r w:rsidRPr="006A28A3">
              <w:rPr>
                <w:b/>
                <w:spacing w:val="-5"/>
                <w:sz w:val="24"/>
                <w:szCs w:val="24"/>
              </w:rPr>
              <w:t xml:space="preserve"> </w:t>
            </w:r>
            <w:r w:rsidRPr="006A28A3">
              <w:rPr>
                <w:b/>
                <w:spacing w:val="-2"/>
                <w:sz w:val="24"/>
                <w:szCs w:val="24"/>
              </w:rPr>
              <w:t>показник</w:t>
            </w:r>
          </w:p>
        </w:tc>
        <w:tc>
          <w:tcPr>
            <w:tcW w:w="1276" w:type="dxa"/>
            <w:tcBorders>
              <w:bottom w:val="single" w:sz="4" w:space="0" w:color="auto"/>
            </w:tcBorders>
          </w:tcPr>
          <w:p w14:paraId="4255CA6A" w14:textId="77777777" w:rsidR="00D35A13" w:rsidRPr="006A28A3" w:rsidRDefault="00D35A13" w:rsidP="00E74E19">
            <w:pPr>
              <w:pStyle w:val="TableParagraph"/>
              <w:spacing w:before="28" w:line="256" w:lineRule="auto"/>
              <w:ind w:left="40" w:right="53"/>
              <w:rPr>
                <w:b/>
                <w:sz w:val="24"/>
                <w:szCs w:val="24"/>
              </w:rPr>
            </w:pPr>
            <w:r w:rsidRPr="006A28A3">
              <w:rPr>
                <w:b/>
                <w:spacing w:val="-2"/>
                <w:sz w:val="24"/>
                <w:szCs w:val="24"/>
              </w:rPr>
              <w:t>Базове значення</w:t>
            </w:r>
          </w:p>
        </w:tc>
        <w:tc>
          <w:tcPr>
            <w:tcW w:w="1092" w:type="dxa"/>
            <w:tcBorders>
              <w:bottom w:val="single" w:sz="4" w:space="0" w:color="auto"/>
              <w:right w:val="single" w:sz="4" w:space="0" w:color="auto"/>
            </w:tcBorders>
          </w:tcPr>
          <w:p w14:paraId="178E09F6" w14:textId="77777777" w:rsidR="00D35A13" w:rsidRPr="006A28A3" w:rsidRDefault="00D35A13" w:rsidP="00E74E19">
            <w:pPr>
              <w:pStyle w:val="TableParagraph"/>
              <w:spacing w:before="28" w:line="256" w:lineRule="auto"/>
              <w:ind w:left="41"/>
              <w:rPr>
                <w:b/>
                <w:spacing w:val="-4"/>
                <w:sz w:val="24"/>
                <w:szCs w:val="24"/>
              </w:rPr>
            </w:pPr>
            <w:r w:rsidRPr="006A28A3">
              <w:rPr>
                <w:b/>
                <w:spacing w:val="-4"/>
                <w:sz w:val="24"/>
                <w:szCs w:val="24"/>
              </w:rPr>
              <w:t>Ціль</w:t>
            </w:r>
          </w:p>
          <w:p w14:paraId="70431AAC" w14:textId="6923A56C" w:rsidR="00D35A13" w:rsidRPr="006A28A3" w:rsidRDefault="00D35A13" w:rsidP="00E74E19">
            <w:pPr>
              <w:pStyle w:val="TableParagraph"/>
              <w:spacing w:before="28" w:line="256" w:lineRule="auto"/>
              <w:ind w:left="41"/>
              <w:rPr>
                <w:b/>
                <w:sz w:val="24"/>
                <w:szCs w:val="24"/>
              </w:rPr>
            </w:pPr>
            <w:r w:rsidRPr="006A28A3">
              <w:rPr>
                <w:b/>
                <w:spacing w:val="-4"/>
                <w:sz w:val="24"/>
                <w:szCs w:val="24"/>
              </w:rPr>
              <w:t>2028</w:t>
            </w:r>
          </w:p>
        </w:tc>
        <w:tc>
          <w:tcPr>
            <w:tcW w:w="2026" w:type="dxa"/>
            <w:tcBorders>
              <w:left w:val="single" w:sz="4" w:space="0" w:color="auto"/>
              <w:bottom w:val="single" w:sz="4" w:space="0" w:color="auto"/>
            </w:tcBorders>
          </w:tcPr>
          <w:p w14:paraId="232C5BC1" w14:textId="2336F975" w:rsidR="00D35A13" w:rsidRPr="006A28A3" w:rsidRDefault="000C38C1" w:rsidP="00D35A13">
            <w:pPr>
              <w:pStyle w:val="TableParagraph"/>
              <w:spacing w:before="28" w:line="256" w:lineRule="auto"/>
              <w:rPr>
                <w:b/>
                <w:sz w:val="24"/>
                <w:szCs w:val="24"/>
              </w:rPr>
            </w:pPr>
            <w:r w:rsidRPr="006A28A3">
              <w:rPr>
                <w:b/>
                <w:sz w:val="24"/>
                <w:szCs w:val="24"/>
              </w:rPr>
              <w:t>Стратегі</w:t>
            </w:r>
            <w:r w:rsidR="000A405F">
              <w:rPr>
                <w:b/>
                <w:sz w:val="24"/>
                <w:szCs w:val="24"/>
              </w:rPr>
              <w:t>чний документ</w:t>
            </w:r>
          </w:p>
        </w:tc>
      </w:tr>
      <w:tr w:rsidR="000A405F" w:rsidRPr="006A28A3" w14:paraId="4F1C9654" w14:textId="66B82861" w:rsidTr="00861EFD">
        <w:trPr>
          <w:trHeight w:val="1946"/>
        </w:trPr>
        <w:tc>
          <w:tcPr>
            <w:tcW w:w="2552" w:type="dxa"/>
            <w:vMerge w:val="restart"/>
            <w:tcBorders>
              <w:top w:val="single" w:sz="4" w:space="0" w:color="auto"/>
              <w:left w:val="single" w:sz="4" w:space="0" w:color="auto"/>
              <w:bottom w:val="single" w:sz="4" w:space="0" w:color="auto"/>
              <w:right w:val="single" w:sz="4" w:space="0" w:color="auto"/>
            </w:tcBorders>
          </w:tcPr>
          <w:p w14:paraId="4DDBD12F" w14:textId="7FBA534D" w:rsidR="000A405F" w:rsidRPr="006A28A3" w:rsidRDefault="000A405F" w:rsidP="00DD5CFC">
            <w:pPr>
              <w:pStyle w:val="TableParagraph"/>
              <w:spacing w:line="259" w:lineRule="auto"/>
              <w:ind w:left="42"/>
              <w:rPr>
                <w:sz w:val="24"/>
                <w:szCs w:val="24"/>
              </w:rPr>
            </w:pPr>
            <w:bookmarkStart w:id="2" w:name="_Hlk206153185"/>
            <w:r w:rsidRPr="006A28A3">
              <w:rPr>
                <w:sz w:val="24"/>
                <w:szCs w:val="24"/>
              </w:rPr>
              <w:lastRenderedPageBreak/>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380" w:type="dxa"/>
            <w:vMerge w:val="restart"/>
            <w:tcBorders>
              <w:top w:val="single" w:sz="4" w:space="0" w:color="auto"/>
              <w:left w:val="single" w:sz="4" w:space="0" w:color="auto"/>
              <w:bottom w:val="single" w:sz="4" w:space="0" w:color="auto"/>
              <w:right w:val="single" w:sz="4" w:space="0" w:color="auto"/>
            </w:tcBorders>
          </w:tcPr>
          <w:p w14:paraId="04F4E147" w14:textId="6108E46B" w:rsidR="000A405F" w:rsidRPr="006A28A3" w:rsidRDefault="000A405F" w:rsidP="00DD5CFC">
            <w:pPr>
              <w:pStyle w:val="TableParagraph"/>
              <w:spacing w:line="259" w:lineRule="auto"/>
              <w:ind w:left="44" w:right="112"/>
              <w:rPr>
                <w:sz w:val="24"/>
                <w:szCs w:val="24"/>
              </w:rPr>
            </w:pPr>
            <w:r w:rsidRPr="006A28A3">
              <w:rPr>
                <w:sz w:val="24"/>
                <w:szCs w:val="24"/>
              </w:rPr>
              <w:t xml:space="preserve">«Нове будівництво мережі централізованої господарсько-побутової каналізації на вулицях: Фабрична, Вітовського, </w:t>
            </w:r>
            <w:proofErr w:type="spellStart"/>
            <w:r w:rsidRPr="006A28A3">
              <w:rPr>
                <w:sz w:val="24"/>
                <w:szCs w:val="24"/>
              </w:rPr>
              <w:t>Чорновола</w:t>
            </w:r>
            <w:proofErr w:type="spellEnd"/>
            <w:r w:rsidRPr="006A28A3">
              <w:rPr>
                <w:sz w:val="24"/>
                <w:szCs w:val="24"/>
              </w:rPr>
              <w:t xml:space="preserve">, </w:t>
            </w:r>
            <w:proofErr w:type="spellStart"/>
            <w:r w:rsidRPr="006A28A3">
              <w:rPr>
                <w:sz w:val="24"/>
                <w:szCs w:val="24"/>
              </w:rPr>
              <w:t>Срібняка,Євшана</w:t>
            </w:r>
            <w:proofErr w:type="spellEnd"/>
            <w:r w:rsidRPr="006A28A3">
              <w:rPr>
                <w:sz w:val="24"/>
                <w:szCs w:val="24"/>
              </w:rPr>
              <w:t xml:space="preserve"> в </w:t>
            </w:r>
            <w:proofErr w:type="spellStart"/>
            <w:r w:rsidRPr="006A28A3">
              <w:rPr>
                <w:sz w:val="24"/>
                <w:szCs w:val="24"/>
              </w:rPr>
              <w:t>м.Калуш</w:t>
            </w:r>
            <w:proofErr w:type="spellEnd"/>
            <w:r w:rsidRPr="006A28A3">
              <w:rPr>
                <w:sz w:val="24"/>
                <w:szCs w:val="24"/>
              </w:rPr>
              <w:t xml:space="preserve"> Івано-Франківської області»</w:t>
            </w:r>
          </w:p>
        </w:tc>
        <w:tc>
          <w:tcPr>
            <w:tcW w:w="1842" w:type="dxa"/>
            <w:vMerge w:val="restart"/>
            <w:tcBorders>
              <w:top w:val="single" w:sz="4" w:space="0" w:color="auto"/>
              <w:left w:val="single" w:sz="4" w:space="0" w:color="auto"/>
              <w:bottom w:val="single" w:sz="4" w:space="0" w:color="auto"/>
              <w:right w:val="single" w:sz="4" w:space="0" w:color="auto"/>
            </w:tcBorders>
          </w:tcPr>
          <w:p w14:paraId="4173152B" w14:textId="1923EFE1" w:rsidR="000A405F" w:rsidRPr="006A28A3" w:rsidRDefault="000A405F" w:rsidP="006A28A3">
            <w:pPr>
              <w:pStyle w:val="TableParagraph"/>
              <w:spacing w:before="33" w:line="259" w:lineRule="auto"/>
              <w:ind w:left="44"/>
              <w:jc w:val="center"/>
              <w:rPr>
                <w:sz w:val="24"/>
                <w:szCs w:val="24"/>
              </w:rPr>
            </w:pPr>
            <w:r w:rsidRPr="006A28A3">
              <w:rPr>
                <w:sz w:val="24"/>
                <w:szCs w:val="24"/>
              </w:rPr>
              <w:t>Водопостачання та  водовідведення</w:t>
            </w:r>
          </w:p>
        </w:tc>
        <w:tc>
          <w:tcPr>
            <w:tcW w:w="3260" w:type="dxa"/>
            <w:tcBorders>
              <w:top w:val="single" w:sz="4" w:space="0" w:color="auto"/>
              <w:left w:val="outset" w:sz="6" w:space="0" w:color="auto"/>
              <w:bottom w:val="outset" w:sz="6" w:space="0" w:color="auto"/>
              <w:right w:val="outset" w:sz="6" w:space="0" w:color="auto"/>
            </w:tcBorders>
          </w:tcPr>
          <w:p w14:paraId="76FFEB2F" w14:textId="6E1942CC" w:rsidR="000A405F" w:rsidRPr="006A28A3" w:rsidRDefault="000A405F" w:rsidP="00DD5CFC">
            <w:pPr>
              <w:pStyle w:val="TableParagraph"/>
              <w:spacing w:before="1"/>
              <w:ind w:left="43"/>
              <w:rPr>
                <w:sz w:val="24"/>
                <w:szCs w:val="24"/>
              </w:rPr>
            </w:pPr>
            <w:r w:rsidRPr="006A28A3">
              <w:rPr>
                <w:sz w:val="24"/>
                <w:szCs w:val="24"/>
              </w:rPr>
              <w:t>Потужність об’єкту</w:t>
            </w:r>
          </w:p>
        </w:tc>
        <w:tc>
          <w:tcPr>
            <w:tcW w:w="1276" w:type="dxa"/>
            <w:tcBorders>
              <w:top w:val="single" w:sz="4" w:space="0" w:color="auto"/>
              <w:left w:val="single" w:sz="4" w:space="0" w:color="auto"/>
              <w:bottom w:val="single" w:sz="4" w:space="0" w:color="auto"/>
              <w:right w:val="single" w:sz="4" w:space="0" w:color="auto"/>
            </w:tcBorders>
          </w:tcPr>
          <w:p w14:paraId="52EE5EBD" w14:textId="428A4DE1" w:rsidR="000A405F" w:rsidRPr="006A28A3" w:rsidRDefault="000A405F" w:rsidP="00DD5CFC">
            <w:pPr>
              <w:pStyle w:val="TableParagraph"/>
              <w:spacing w:before="23"/>
              <w:ind w:left="40"/>
              <w:rPr>
                <w:sz w:val="24"/>
                <w:szCs w:val="24"/>
              </w:rPr>
            </w:pPr>
            <w:r w:rsidRPr="006A28A3">
              <w:rPr>
                <w:sz w:val="24"/>
                <w:szCs w:val="24"/>
              </w:rPr>
              <w:t>24</w:t>
            </w:r>
          </w:p>
        </w:tc>
        <w:tc>
          <w:tcPr>
            <w:tcW w:w="1092" w:type="dxa"/>
            <w:tcBorders>
              <w:top w:val="single" w:sz="4" w:space="0" w:color="auto"/>
              <w:left w:val="single" w:sz="4" w:space="0" w:color="auto"/>
              <w:bottom w:val="single" w:sz="4" w:space="0" w:color="auto"/>
              <w:right w:val="single" w:sz="4" w:space="0" w:color="auto"/>
            </w:tcBorders>
          </w:tcPr>
          <w:p w14:paraId="1DB54B75" w14:textId="36A6D5D9" w:rsidR="000A405F" w:rsidRPr="006A28A3" w:rsidRDefault="000A405F" w:rsidP="00DD5CFC">
            <w:pPr>
              <w:pStyle w:val="TableParagraph"/>
              <w:spacing w:before="23"/>
              <w:ind w:left="41"/>
              <w:rPr>
                <w:sz w:val="24"/>
                <w:szCs w:val="24"/>
              </w:rPr>
            </w:pPr>
            <w:r w:rsidRPr="006A28A3">
              <w:rPr>
                <w:sz w:val="24"/>
                <w:szCs w:val="24"/>
              </w:rPr>
              <w:t>24</w:t>
            </w:r>
          </w:p>
        </w:tc>
        <w:tc>
          <w:tcPr>
            <w:tcW w:w="2026" w:type="dxa"/>
            <w:vMerge w:val="restart"/>
            <w:tcBorders>
              <w:top w:val="single" w:sz="4" w:space="0" w:color="auto"/>
              <w:left w:val="single" w:sz="4" w:space="0" w:color="auto"/>
              <w:right w:val="single" w:sz="4" w:space="0" w:color="auto"/>
            </w:tcBorders>
          </w:tcPr>
          <w:p w14:paraId="41F2114A" w14:textId="461866F4" w:rsidR="000A405F" w:rsidRPr="006A28A3" w:rsidRDefault="000A405F" w:rsidP="00D35A13">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r w:rsidR="000A405F" w:rsidRPr="006A28A3" w14:paraId="571345ED" w14:textId="4CA6F7ED" w:rsidTr="00861EFD">
        <w:trPr>
          <w:trHeight w:val="1165"/>
        </w:trPr>
        <w:tc>
          <w:tcPr>
            <w:tcW w:w="2552" w:type="dxa"/>
            <w:vMerge/>
            <w:tcBorders>
              <w:top w:val="single" w:sz="4" w:space="0" w:color="auto"/>
              <w:left w:val="single" w:sz="4" w:space="0" w:color="auto"/>
              <w:bottom w:val="single" w:sz="4" w:space="0" w:color="auto"/>
              <w:right w:val="single" w:sz="4" w:space="0" w:color="auto"/>
            </w:tcBorders>
          </w:tcPr>
          <w:p w14:paraId="16BFF1A8" w14:textId="77777777" w:rsidR="000A405F" w:rsidRPr="006A28A3" w:rsidRDefault="000A405F" w:rsidP="00DD5CFC">
            <w:pPr>
              <w:pStyle w:val="TableParagraph"/>
              <w:spacing w:line="259" w:lineRule="auto"/>
              <w:ind w:left="42"/>
              <w:rPr>
                <w:sz w:val="24"/>
                <w:szCs w:val="24"/>
              </w:rPr>
            </w:pPr>
          </w:p>
        </w:tc>
        <w:tc>
          <w:tcPr>
            <w:tcW w:w="3380" w:type="dxa"/>
            <w:vMerge/>
            <w:tcBorders>
              <w:top w:val="single" w:sz="4" w:space="0" w:color="auto"/>
              <w:left w:val="single" w:sz="4" w:space="0" w:color="auto"/>
              <w:bottom w:val="single" w:sz="4" w:space="0" w:color="auto"/>
              <w:right w:val="single" w:sz="4" w:space="0" w:color="auto"/>
            </w:tcBorders>
          </w:tcPr>
          <w:p w14:paraId="5CA6650A" w14:textId="77777777" w:rsidR="000A405F" w:rsidRPr="006A28A3" w:rsidRDefault="000A405F" w:rsidP="00DD5CFC">
            <w:pPr>
              <w:pStyle w:val="TableParagraph"/>
              <w:spacing w:line="259" w:lineRule="auto"/>
              <w:ind w:left="44" w:right="112"/>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67F1482" w14:textId="77777777" w:rsidR="000A405F" w:rsidRPr="006A28A3" w:rsidRDefault="000A405F" w:rsidP="006A28A3">
            <w:pPr>
              <w:pStyle w:val="TableParagraph"/>
              <w:spacing w:before="33" w:line="259" w:lineRule="auto"/>
              <w:ind w:left="44"/>
              <w:jc w:val="center"/>
              <w:rPr>
                <w:spacing w:val="-2"/>
                <w:sz w:val="24"/>
                <w:szCs w:val="24"/>
              </w:rPr>
            </w:pPr>
          </w:p>
        </w:tc>
        <w:tc>
          <w:tcPr>
            <w:tcW w:w="3260" w:type="dxa"/>
            <w:tcBorders>
              <w:top w:val="nil"/>
              <w:left w:val="outset" w:sz="6" w:space="0" w:color="auto"/>
              <w:bottom w:val="outset" w:sz="6" w:space="0" w:color="auto"/>
              <w:right w:val="outset" w:sz="6" w:space="0" w:color="auto"/>
            </w:tcBorders>
          </w:tcPr>
          <w:p w14:paraId="0442C44E" w14:textId="56E2E4E2" w:rsidR="000A405F" w:rsidRPr="006A28A3" w:rsidRDefault="000A405F" w:rsidP="00DD5CFC">
            <w:pPr>
              <w:rPr>
                <w:sz w:val="24"/>
                <w:szCs w:val="24"/>
              </w:rPr>
            </w:pPr>
            <w:r>
              <w:rPr>
                <w:sz w:val="24"/>
                <w:szCs w:val="24"/>
              </w:rPr>
              <w:t>З</w:t>
            </w:r>
            <w:r w:rsidRPr="006A28A3">
              <w:rPr>
                <w:sz w:val="24"/>
                <w:szCs w:val="24"/>
              </w:rPr>
              <w:t xml:space="preserve">агальна довжина мережі </w:t>
            </w:r>
          </w:p>
        </w:tc>
        <w:tc>
          <w:tcPr>
            <w:tcW w:w="1276" w:type="dxa"/>
            <w:tcBorders>
              <w:top w:val="single" w:sz="4" w:space="0" w:color="auto"/>
              <w:left w:val="single" w:sz="4" w:space="0" w:color="auto"/>
              <w:right w:val="single" w:sz="4" w:space="0" w:color="auto"/>
            </w:tcBorders>
          </w:tcPr>
          <w:p w14:paraId="1071883B" w14:textId="7FACE60F" w:rsidR="000A405F" w:rsidRPr="006A28A3" w:rsidRDefault="000A405F" w:rsidP="00DD5CFC">
            <w:pPr>
              <w:pStyle w:val="TableParagraph"/>
              <w:spacing w:before="33"/>
              <w:ind w:left="40"/>
              <w:rPr>
                <w:sz w:val="24"/>
                <w:szCs w:val="24"/>
              </w:rPr>
            </w:pPr>
            <w:r w:rsidRPr="006A28A3">
              <w:rPr>
                <w:sz w:val="24"/>
                <w:szCs w:val="24"/>
              </w:rPr>
              <w:t>804</w:t>
            </w:r>
          </w:p>
        </w:tc>
        <w:tc>
          <w:tcPr>
            <w:tcW w:w="1092" w:type="dxa"/>
            <w:tcBorders>
              <w:top w:val="single" w:sz="4" w:space="0" w:color="auto"/>
              <w:left w:val="single" w:sz="4" w:space="0" w:color="auto"/>
              <w:right w:val="single" w:sz="4" w:space="0" w:color="auto"/>
            </w:tcBorders>
          </w:tcPr>
          <w:p w14:paraId="6E83F322" w14:textId="31D262D1" w:rsidR="000A405F" w:rsidRPr="006A28A3" w:rsidRDefault="000A405F" w:rsidP="00DD5CFC">
            <w:pPr>
              <w:pStyle w:val="TableParagraph"/>
              <w:spacing w:before="33"/>
              <w:ind w:left="41"/>
              <w:rPr>
                <w:sz w:val="24"/>
                <w:szCs w:val="24"/>
              </w:rPr>
            </w:pPr>
            <w:r w:rsidRPr="006A28A3">
              <w:rPr>
                <w:sz w:val="24"/>
                <w:szCs w:val="24"/>
              </w:rPr>
              <w:t>804</w:t>
            </w:r>
          </w:p>
        </w:tc>
        <w:tc>
          <w:tcPr>
            <w:tcW w:w="2026" w:type="dxa"/>
            <w:vMerge/>
            <w:tcBorders>
              <w:left w:val="single" w:sz="4" w:space="0" w:color="auto"/>
              <w:right w:val="single" w:sz="4" w:space="0" w:color="auto"/>
            </w:tcBorders>
          </w:tcPr>
          <w:p w14:paraId="3C821A23" w14:textId="77777777" w:rsidR="000A405F" w:rsidRPr="006A28A3" w:rsidRDefault="000A405F" w:rsidP="00D35A13">
            <w:pPr>
              <w:pStyle w:val="TableParagraph"/>
              <w:spacing w:before="33"/>
              <w:rPr>
                <w:sz w:val="24"/>
                <w:szCs w:val="24"/>
              </w:rPr>
            </w:pPr>
          </w:p>
        </w:tc>
      </w:tr>
      <w:bookmarkEnd w:id="2"/>
      <w:tr w:rsidR="006A28A3" w:rsidRPr="006A28A3" w14:paraId="7F95C1DC" w14:textId="77777777" w:rsidTr="009D1630">
        <w:trPr>
          <w:trHeight w:val="1946"/>
        </w:trPr>
        <w:tc>
          <w:tcPr>
            <w:tcW w:w="2552" w:type="dxa"/>
            <w:tcBorders>
              <w:top w:val="single" w:sz="4" w:space="0" w:color="auto"/>
              <w:left w:val="single" w:sz="4" w:space="0" w:color="auto"/>
              <w:bottom w:val="single" w:sz="4" w:space="0" w:color="auto"/>
              <w:right w:val="single" w:sz="4" w:space="0" w:color="auto"/>
            </w:tcBorders>
          </w:tcPr>
          <w:p w14:paraId="30EAE23F" w14:textId="598AC612" w:rsidR="00042592" w:rsidRPr="006A28A3" w:rsidRDefault="005B7268" w:rsidP="00BB2252">
            <w:pPr>
              <w:pStyle w:val="TableParagraph"/>
              <w:spacing w:line="259" w:lineRule="auto"/>
              <w:ind w:left="42"/>
              <w:rPr>
                <w:sz w:val="24"/>
                <w:szCs w:val="24"/>
              </w:rPr>
            </w:pPr>
            <w:r w:rsidRPr="006A28A3">
              <w:rPr>
                <w:sz w:val="24"/>
                <w:szCs w:val="24"/>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380" w:type="dxa"/>
            <w:tcBorders>
              <w:top w:val="single" w:sz="4" w:space="0" w:color="auto"/>
              <w:left w:val="single" w:sz="4" w:space="0" w:color="auto"/>
              <w:bottom w:val="single" w:sz="4" w:space="0" w:color="auto"/>
              <w:right w:val="single" w:sz="4" w:space="0" w:color="auto"/>
            </w:tcBorders>
          </w:tcPr>
          <w:p w14:paraId="410C8D1D" w14:textId="2DA9215C" w:rsidR="00042592" w:rsidRPr="006A28A3" w:rsidRDefault="002F3B7A" w:rsidP="00BB2252">
            <w:pPr>
              <w:pStyle w:val="TableParagraph"/>
              <w:spacing w:line="259" w:lineRule="auto"/>
              <w:ind w:left="44" w:right="112"/>
              <w:rPr>
                <w:sz w:val="24"/>
                <w:szCs w:val="24"/>
              </w:rPr>
            </w:pPr>
            <w:r w:rsidRPr="006A28A3">
              <w:rPr>
                <w:sz w:val="24"/>
                <w:szCs w:val="24"/>
              </w:rPr>
              <w:t>«</w:t>
            </w:r>
            <w:r w:rsidR="006F7666" w:rsidRPr="006A28A3">
              <w:rPr>
                <w:sz w:val="24"/>
                <w:szCs w:val="24"/>
              </w:rPr>
              <w:t xml:space="preserve">Модернізація </w:t>
            </w:r>
            <w:r w:rsidR="00DD5DE1" w:rsidRPr="006A28A3">
              <w:rPr>
                <w:sz w:val="24"/>
                <w:szCs w:val="24"/>
              </w:rPr>
              <w:t xml:space="preserve">  станці</w:t>
            </w:r>
            <w:r w:rsidR="00252913" w:rsidRPr="006A28A3">
              <w:rPr>
                <w:sz w:val="24"/>
                <w:szCs w:val="24"/>
              </w:rPr>
              <w:t xml:space="preserve">ї </w:t>
            </w:r>
            <w:r w:rsidR="00892008" w:rsidRPr="006A28A3">
              <w:rPr>
                <w:sz w:val="24"/>
                <w:szCs w:val="24"/>
              </w:rPr>
              <w:t xml:space="preserve"> </w:t>
            </w:r>
            <w:r w:rsidR="00DD5DE1" w:rsidRPr="006A28A3">
              <w:rPr>
                <w:sz w:val="24"/>
                <w:szCs w:val="24"/>
              </w:rPr>
              <w:t xml:space="preserve"> вимірювання та знезараження»</w:t>
            </w:r>
            <w:r w:rsidRPr="006A28A3">
              <w:rPr>
                <w:sz w:val="24"/>
                <w:szCs w:val="24"/>
              </w:rPr>
              <w:t xml:space="preserve">  </w:t>
            </w:r>
          </w:p>
          <w:p w14:paraId="3DF6475B" w14:textId="200FABB6" w:rsidR="002F3B7A" w:rsidRPr="006A28A3" w:rsidRDefault="002F3B7A" w:rsidP="00BB2252">
            <w:pPr>
              <w:pStyle w:val="TableParagraph"/>
              <w:spacing w:line="259" w:lineRule="auto"/>
              <w:ind w:left="44" w:right="112"/>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C1C37F0" w14:textId="3E7D7E4A" w:rsidR="00042592" w:rsidRPr="006A28A3" w:rsidRDefault="00042592" w:rsidP="006A28A3">
            <w:pPr>
              <w:pStyle w:val="TableParagraph"/>
              <w:spacing w:before="33" w:line="259" w:lineRule="auto"/>
              <w:ind w:left="44"/>
              <w:jc w:val="center"/>
              <w:rPr>
                <w:sz w:val="24"/>
                <w:szCs w:val="24"/>
              </w:rPr>
            </w:pPr>
            <w:r w:rsidRPr="006A28A3">
              <w:rPr>
                <w:sz w:val="24"/>
                <w:szCs w:val="24"/>
              </w:rPr>
              <w:t>Водопостачання</w:t>
            </w:r>
            <w:r w:rsidR="00052C77" w:rsidRPr="006A28A3">
              <w:rPr>
                <w:sz w:val="24"/>
                <w:szCs w:val="24"/>
              </w:rPr>
              <w:t xml:space="preserve"> та  </w:t>
            </w:r>
            <w:r w:rsidRPr="006A28A3">
              <w:rPr>
                <w:sz w:val="24"/>
                <w:szCs w:val="24"/>
              </w:rPr>
              <w:t>водовідведення</w:t>
            </w:r>
          </w:p>
        </w:tc>
        <w:tc>
          <w:tcPr>
            <w:tcW w:w="3260" w:type="dxa"/>
            <w:tcBorders>
              <w:top w:val="single" w:sz="4" w:space="0" w:color="auto"/>
              <w:left w:val="outset" w:sz="6" w:space="0" w:color="auto"/>
              <w:bottom w:val="outset" w:sz="6" w:space="0" w:color="auto"/>
              <w:right w:val="outset" w:sz="6" w:space="0" w:color="auto"/>
            </w:tcBorders>
          </w:tcPr>
          <w:p w14:paraId="519ACFC6" w14:textId="1F3A53B6" w:rsidR="00042592" w:rsidRPr="006A28A3" w:rsidRDefault="00042592" w:rsidP="00BB2252">
            <w:pPr>
              <w:pStyle w:val="TableParagraph"/>
              <w:spacing w:before="1"/>
              <w:ind w:left="43"/>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21B3C0" w14:textId="1C73BD85" w:rsidR="00042592" w:rsidRPr="006A28A3" w:rsidRDefault="00042592" w:rsidP="00BB2252">
            <w:pPr>
              <w:pStyle w:val="TableParagraph"/>
              <w:spacing w:before="23"/>
              <w:ind w:left="40"/>
              <w:rPr>
                <w:sz w:val="24"/>
                <w:szCs w:val="24"/>
              </w:rPr>
            </w:pPr>
          </w:p>
        </w:tc>
        <w:tc>
          <w:tcPr>
            <w:tcW w:w="1092" w:type="dxa"/>
            <w:tcBorders>
              <w:top w:val="single" w:sz="4" w:space="0" w:color="auto"/>
              <w:left w:val="single" w:sz="4" w:space="0" w:color="auto"/>
              <w:bottom w:val="single" w:sz="4" w:space="0" w:color="auto"/>
              <w:right w:val="single" w:sz="4" w:space="0" w:color="auto"/>
            </w:tcBorders>
          </w:tcPr>
          <w:p w14:paraId="16F997E8" w14:textId="2D6BD268" w:rsidR="00042592" w:rsidRPr="006A28A3" w:rsidRDefault="00042592" w:rsidP="00BB2252">
            <w:pPr>
              <w:pStyle w:val="TableParagraph"/>
              <w:spacing w:before="23"/>
              <w:ind w:left="41"/>
              <w:rPr>
                <w:sz w:val="24"/>
                <w:szCs w:val="24"/>
              </w:rPr>
            </w:pPr>
          </w:p>
        </w:tc>
        <w:tc>
          <w:tcPr>
            <w:tcW w:w="2026" w:type="dxa"/>
            <w:tcBorders>
              <w:top w:val="single" w:sz="4" w:space="0" w:color="auto"/>
              <w:left w:val="single" w:sz="4" w:space="0" w:color="auto"/>
              <w:bottom w:val="single" w:sz="4" w:space="0" w:color="auto"/>
              <w:right w:val="single" w:sz="4" w:space="0" w:color="auto"/>
            </w:tcBorders>
          </w:tcPr>
          <w:p w14:paraId="004559E1" w14:textId="16FF7FFD" w:rsidR="00042592" w:rsidRPr="006A28A3" w:rsidRDefault="00042592" w:rsidP="00BB2252">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r w:rsidR="000A405F" w:rsidRPr="006A28A3" w14:paraId="4E84FA5A" w14:textId="77777777" w:rsidTr="006241F6">
        <w:trPr>
          <w:trHeight w:val="1946"/>
        </w:trPr>
        <w:tc>
          <w:tcPr>
            <w:tcW w:w="2552" w:type="dxa"/>
            <w:vMerge w:val="restart"/>
            <w:tcBorders>
              <w:top w:val="single" w:sz="4" w:space="0" w:color="auto"/>
              <w:left w:val="single" w:sz="4" w:space="0" w:color="auto"/>
              <w:bottom w:val="single" w:sz="4" w:space="0" w:color="auto"/>
              <w:right w:val="single" w:sz="4" w:space="0" w:color="auto"/>
            </w:tcBorders>
          </w:tcPr>
          <w:p w14:paraId="5CAD6478" w14:textId="5EF66B6D" w:rsidR="000A405F" w:rsidRPr="006A28A3" w:rsidRDefault="000A405F" w:rsidP="00AD3F02">
            <w:pPr>
              <w:pStyle w:val="TableParagraph"/>
              <w:spacing w:line="259" w:lineRule="auto"/>
              <w:ind w:left="42"/>
              <w:rPr>
                <w:sz w:val="24"/>
                <w:szCs w:val="24"/>
              </w:rPr>
            </w:pPr>
            <w:r w:rsidRPr="006A28A3">
              <w:rPr>
                <w:sz w:val="24"/>
                <w:szCs w:val="24"/>
              </w:rPr>
              <w:t xml:space="preserve">  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380" w:type="dxa"/>
            <w:vMerge w:val="restart"/>
            <w:tcBorders>
              <w:top w:val="single" w:sz="4" w:space="0" w:color="auto"/>
              <w:left w:val="single" w:sz="4" w:space="0" w:color="auto"/>
              <w:bottom w:val="single" w:sz="4" w:space="0" w:color="auto"/>
              <w:right w:val="single" w:sz="4" w:space="0" w:color="auto"/>
            </w:tcBorders>
          </w:tcPr>
          <w:p w14:paraId="02F42577" w14:textId="7A3F893D" w:rsidR="000A405F" w:rsidRPr="006A28A3" w:rsidRDefault="000A405F" w:rsidP="00BB2252">
            <w:pPr>
              <w:pStyle w:val="TableParagraph"/>
              <w:spacing w:line="259" w:lineRule="auto"/>
              <w:ind w:left="44" w:right="112"/>
              <w:rPr>
                <w:bCs/>
                <w:sz w:val="24"/>
                <w:szCs w:val="24"/>
                <w:lang w:eastAsia="uk-UA"/>
              </w:rPr>
            </w:pPr>
            <w:r w:rsidRPr="006A28A3">
              <w:rPr>
                <w:bCs/>
                <w:sz w:val="24"/>
                <w:szCs w:val="24"/>
                <w:lang w:eastAsia="uk-UA"/>
              </w:rPr>
              <w:t xml:space="preserve"> «Реконструкція очисних споруд в с. Боднарів </w:t>
            </w:r>
            <w:proofErr w:type="spellStart"/>
            <w:r w:rsidRPr="006A28A3">
              <w:rPr>
                <w:bCs/>
                <w:sz w:val="24"/>
                <w:szCs w:val="24"/>
                <w:lang w:eastAsia="uk-UA"/>
              </w:rPr>
              <w:t>Боднарівського</w:t>
            </w:r>
            <w:proofErr w:type="spellEnd"/>
            <w:r w:rsidRPr="006A28A3">
              <w:rPr>
                <w:bCs/>
                <w:sz w:val="24"/>
                <w:szCs w:val="24"/>
                <w:lang w:eastAsia="uk-UA"/>
              </w:rPr>
              <w:t xml:space="preserve"> </w:t>
            </w:r>
            <w:proofErr w:type="spellStart"/>
            <w:r w:rsidRPr="006A28A3">
              <w:rPr>
                <w:bCs/>
                <w:sz w:val="24"/>
                <w:szCs w:val="24"/>
                <w:lang w:eastAsia="uk-UA"/>
              </w:rPr>
              <w:t>старостинського</w:t>
            </w:r>
            <w:proofErr w:type="spellEnd"/>
            <w:r w:rsidRPr="006A28A3">
              <w:rPr>
                <w:bCs/>
                <w:sz w:val="24"/>
                <w:szCs w:val="24"/>
                <w:lang w:eastAsia="uk-UA"/>
              </w:rPr>
              <w:t xml:space="preserve"> округу Калуської міської територіальної громади Івано-Франківської області»</w:t>
            </w:r>
          </w:p>
        </w:tc>
        <w:tc>
          <w:tcPr>
            <w:tcW w:w="1842" w:type="dxa"/>
            <w:vMerge w:val="restart"/>
            <w:tcBorders>
              <w:top w:val="single" w:sz="4" w:space="0" w:color="auto"/>
              <w:left w:val="single" w:sz="4" w:space="0" w:color="auto"/>
              <w:bottom w:val="single" w:sz="4" w:space="0" w:color="auto"/>
              <w:right w:val="single" w:sz="4" w:space="0" w:color="auto"/>
            </w:tcBorders>
          </w:tcPr>
          <w:p w14:paraId="6B4DFFD9" w14:textId="4EC681C2" w:rsidR="000A405F" w:rsidRPr="006A28A3" w:rsidRDefault="000A405F" w:rsidP="006A28A3">
            <w:pPr>
              <w:pStyle w:val="TableParagraph"/>
              <w:spacing w:before="23"/>
              <w:ind w:left="40"/>
              <w:jc w:val="center"/>
              <w:rPr>
                <w:sz w:val="24"/>
                <w:szCs w:val="24"/>
              </w:rPr>
            </w:pPr>
            <w:r w:rsidRPr="006A28A3">
              <w:rPr>
                <w:sz w:val="24"/>
                <w:szCs w:val="24"/>
              </w:rPr>
              <w:t>Водопостачання та  водовідведення</w:t>
            </w:r>
          </w:p>
        </w:tc>
        <w:tc>
          <w:tcPr>
            <w:tcW w:w="3260" w:type="dxa"/>
            <w:tcBorders>
              <w:top w:val="single" w:sz="4" w:space="0" w:color="auto"/>
              <w:left w:val="outset" w:sz="6" w:space="0" w:color="auto"/>
              <w:bottom w:val="outset" w:sz="6" w:space="0" w:color="auto"/>
              <w:right w:val="outset" w:sz="6" w:space="0" w:color="auto"/>
            </w:tcBorders>
          </w:tcPr>
          <w:p w14:paraId="2A5D1BD3" w14:textId="77777777" w:rsidR="000A405F" w:rsidRPr="006A28A3" w:rsidRDefault="000A405F" w:rsidP="005E02AD">
            <w:pPr>
              <w:pStyle w:val="TableParagraph"/>
              <w:spacing w:before="23"/>
              <w:ind w:left="40"/>
              <w:rPr>
                <w:sz w:val="24"/>
                <w:szCs w:val="24"/>
              </w:rPr>
            </w:pPr>
            <w:r w:rsidRPr="006A28A3">
              <w:rPr>
                <w:sz w:val="24"/>
                <w:szCs w:val="24"/>
              </w:rPr>
              <w:t>Потужність об’єкту</w:t>
            </w:r>
          </w:p>
        </w:tc>
        <w:tc>
          <w:tcPr>
            <w:tcW w:w="1276" w:type="dxa"/>
            <w:tcBorders>
              <w:top w:val="single" w:sz="4" w:space="0" w:color="auto"/>
              <w:left w:val="single" w:sz="4" w:space="0" w:color="auto"/>
              <w:bottom w:val="single" w:sz="4" w:space="0" w:color="auto"/>
              <w:right w:val="single" w:sz="4" w:space="0" w:color="auto"/>
            </w:tcBorders>
          </w:tcPr>
          <w:p w14:paraId="51013F19" w14:textId="77777777" w:rsidR="000A405F" w:rsidRPr="006A28A3" w:rsidRDefault="000A405F" w:rsidP="00BB2252">
            <w:pPr>
              <w:pStyle w:val="TableParagraph"/>
              <w:spacing w:before="23"/>
              <w:ind w:left="40"/>
              <w:rPr>
                <w:sz w:val="24"/>
                <w:szCs w:val="24"/>
              </w:rPr>
            </w:pPr>
            <w:r w:rsidRPr="006A28A3">
              <w:rPr>
                <w:sz w:val="24"/>
                <w:szCs w:val="24"/>
              </w:rPr>
              <w:t>24</w:t>
            </w:r>
          </w:p>
        </w:tc>
        <w:tc>
          <w:tcPr>
            <w:tcW w:w="1092" w:type="dxa"/>
            <w:tcBorders>
              <w:top w:val="single" w:sz="4" w:space="0" w:color="auto"/>
              <w:left w:val="single" w:sz="4" w:space="0" w:color="auto"/>
              <w:bottom w:val="single" w:sz="4" w:space="0" w:color="auto"/>
              <w:right w:val="single" w:sz="4" w:space="0" w:color="auto"/>
            </w:tcBorders>
          </w:tcPr>
          <w:p w14:paraId="37DE8CEE" w14:textId="77777777" w:rsidR="000A405F" w:rsidRPr="006A28A3" w:rsidRDefault="000A405F" w:rsidP="00BB2252">
            <w:pPr>
              <w:pStyle w:val="TableParagraph"/>
              <w:spacing w:before="23"/>
              <w:ind w:left="41"/>
              <w:rPr>
                <w:sz w:val="24"/>
                <w:szCs w:val="24"/>
              </w:rPr>
            </w:pPr>
            <w:r w:rsidRPr="006A28A3">
              <w:rPr>
                <w:sz w:val="24"/>
                <w:szCs w:val="24"/>
              </w:rPr>
              <w:t>24</w:t>
            </w:r>
          </w:p>
        </w:tc>
        <w:tc>
          <w:tcPr>
            <w:tcW w:w="2026" w:type="dxa"/>
            <w:vMerge w:val="restart"/>
            <w:tcBorders>
              <w:top w:val="single" w:sz="4" w:space="0" w:color="auto"/>
              <w:left w:val="single" w:sz="4" w:space="0" w:color="auto"/>
              <w:right w:val="single" w:sz="4" w:space="0" w:color="auto"/>
            </w:tcBorders>
          </w:tcPr>
          <w:p w14:paraId="6FD1610C" w14:textId="1D5FCC4D" w:rsidR="000A405F" w:rsidRPr="006A28A3" w:rsidRDefault="000A405F" w:rsidP="00BB2252">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r w:rsidR="000A405F" w:rsidRPr="006A28A3" w14:paraId="6F7378EA" w14:textId="77777777" w:rsidTr="006241F6">
        <w:trPr>
          <w:trHeight w:val="1031"/>
        </w:trPr>
        <w:tc>
          <w:tcPr>
            <w:tcW w:w="2552" w:type="dxa"/>
            <w:vMerge/>
            <w:tcBorders>
              <w:top w:val="single" w:sz="4" w:space="0" w:color="auto"/>
              <w:left w:val="single" w:sz="4" w:space="0" w:color="auto"/>
              <w:bottom w:val="single" w:sz="4" w:space="0" w:color="auto"/>
              <w:right w:val="single" w:sz="4" w:space="0" w:color="auto"/>
            </w:tcBorders>
          </w:tcPr>
          <w:p w14:paraId="5E85253C" w14:textId="77777777" w:rsidR="000A405F" w:rsidRPr="006A28A3" w:rsidRDefault="000A405F" w:rsidP="00AD3F02">
            <w:pPr>
              <w:pStyle w:val="TableParagraph"/>
              <w:spacing w:line="259" w:lineRule="auto"/>
              <w:ind w:left="42"/>
              <w:rPr>
                <w:sz w:val="24"/>
                <w:szCs w:val="24"/>
              </w:rPr>
            </w:pPr>
          </w:p>
        </w:tc>
        <w:tc>
          <w:tcPr>
            <w:tcW w:w="3380" w:type="dxa"/>
            <w:vMerge/>
            <w:tcBorders>
              <w:top w:val="single" w:sz="4" w:space="0" w:color="auto"/>
              <w:left w:val="single" w:sz="4" w:space="0" w:color="auto"/>
              <w:bottom w:val="single" w:sz="4" w:space="0" w:color="auto"/>
              <w:right w:val="single" w:sz="4" w:space="0" w:color="auto"/>
            </w:tcBorders>
          </w:tcPr>
          <w:p w14:paraId="34F26722" w14:textId="77777777" w:rsidR="000A405F" w:rsidRPr="006A28A3" w:rsidRDefault="000A405F" w:rsidP="00933882">
            <w:pPr>
              <w:pStyle w:val="10"/>
              <w:widowControl w:val="0"/>
              <w:jc w:val="center"/>
              <w:rPr>
                <w:rFonts w:ascii="Times New Roman" w:hAnsi="Times New Roman"/>
                <w:bCs/>
                <w:color w:val="auto"/>
              </w:rPr>
            </w:pPr>
          </w:p>
        </w:tc>
        <w:tc>
          <w:tcPr>
            <w:tcW w:w="1842" w:type="dxa"/>
            <w:vMerge/>
            <w:tcBorders>
              <w:top w:val="single" w:sz="4" w:space="0" w:color="auto"/>
              <w:left w:val="single" w:sz="4" w:space="0" w:color="auto"/>
              <w:bottom w:val="single" w:sz="4" w:space="0" w:color="auto"/>
              <w:right w:val="single" w:sz="4" w:space="0" w:color="auto"/>
            </w:tcBorders>
          </w:tcPr>
          <w:p w14:paraId="526B5240" w14:textId="77777777" w:rsidR="000A405F" w:rsidRPr="006A28A3" w:rsidRDefault="000A405F" w:rsidP="00BB2252">
            <w:pPr>
              <w:pStyle w:val="TableParagraph"/>
              <w:spacing w:before="33" w:line="259" w:lineRule="auto"/>
              <w:ind w:left="44"/>
              <w:rPr>
                <w:spacing w:val="-2"/>
                <w:sz w:val="24"/>
                <w:szCs w:val="24"/>
              </w:rPr>
            </w:pPr>
          </w:p>
        </w:tc>
        <w:tc>
          <w:tcPr>
            <w:tcW w:w="3260" w:type="dxa"/>
            <w:tcBorders>
              <w:top w:val="nil"/>
              <w:left w:val="outset" w:sz="6" w:space="0" w:color="auto"/>
              <w:bottom w:val="outset" w:sz="6" w:space="0" w:color="auto"/>
              <w:right w:val="outset" w:sz="6" w:space="0" w:color="auto"/>
            </w:tcBorders>
          </w:tcPr>
          <w:p w14:paraId="7A3F455A" w14:textId="41BB037D" w:rsidR="000A405F" w:rsidRPr="006A28A3" w:rsidRDefault="000A405F" w:rsidP="00BB2252">
            <w:pPr>
              <w:rPr>
                <w:sz w:val="24"/>
                <w:szCs w:val="24"/>
              </w:rPr>
            </w:pPr>
            <w:r>
              <w:rPr>
                <w:sz w:val="24"/>
                <w:szCs w:val="24"/>
              </w:rPr>
              <w:t>З</w:t>
            </w:r>
            <w:r w:rsidRPr="006A28A3">
              <w:rPr>
                <w:sz w:val="24"/>
                <w:szCs w:val="24"/>
              </w:rPr>
              <w:t xml:space="preserve">агальна довжина мережі </w:t>
            </w:r>
            <w:r>
              <w:rPr>
                <w:sz w:val="24"/>
                <w:szCs w:val="24"/>
              </w:rPr>
              <w:t>(м)</w:t>
            </w:r>
          </w:p>
        </w:tc>
        <w:tc>
          <w:tcPr>
            <w:tcW w:w="1276" w:type="dxa"/>
            <w:tcBorders>
              <w:top w:val="single" w:sz="4" w:space="0" w:color="auto"/>
              <w:left w:val="single" w:sz="4" w:space="0" w:color="auto"/>
              <w:right w:val="single" w:sz="4" w:space="0" w:color="auto"/>
            </w:tcBorders>
          </w:tcPr>
          <w:p w14:paraId="6854814F" w14:textId="77777777" w:rsidR="000A405F" w:rsidRPr="006A28A3" w:rsidRDefault="000A405F" w:rsidP="00BB2252">
            <w:pPr>
              <w:pStyle w:val="TableParagraph"/>
              <w:spacing w:before="33"/>
              <w:ind w:left="40"/>
              <w:rPr>
                <w:sz w:val="24"/>
                <w:szCs w:val="24"/>
              </w:rPr>
            </w:pPr>
            <w:r w:rsidRPr="006A28A3">
              <w:rPr>
                <w:sz w:val="24"/>
                <w:szCs w:val="24"/>
              </w:rPr>
              <w:t>804</w:t>
            </w:r>
          </w:p>
        </w:tc>
        <w:tc>
          <w:tcPr>
            <w:tcW w:w="1092" w:type="dxa"/>
            <w:tcBorders>
              <w:top w:val="single" w:sz="4" w:space="0" w:color="auto"/>
              <w:left w:val="single" w:sz="4" w:space="0" w:color="auto"/>
              <w:right w:val="single" w:sz="4" w:space="0" w:color="auto"/>
            </w:tcBorders>
          </w:tcPr>
          <w:p w14:paraId="0CF19808" w14:textId="77777777" w:rsidR="000A405F" w:rsidRPr="006A28A3" w:rsidRDefault="000A405F" w:rsidP="00BB2252">
            <w:pPr>
              <w:pStyle w:val="TableParagraph"/>
              <w:spacing w:before="33"/>
              <w:ind w:left="41"/>
              <w:rPr>
                <w:sz w:val="24"/>
                <w:szCs w:val="24"/>
              </w:rPr>
            </w:pPr>
            <w:r w:rsidRPr="006A28A3">
              <w:rPr>
                <w:sz w:val="24"/>
                <w:szCs w:val="24"/>
              </w:rPr>
              <w:t>804</w:t>
            </w:r>
          </w:p>
        </w:tc>
        <w:tc>
          <w:tcPr>
            <w:tcW w:w="2026" w:type="dxa"/>
            <w:vMerge/>
            <w:tcBorders>
              <w:left w:val="single" w:sz="4" w:space="0" w:color="auto"/>
              <w:right w:val="single" w:sz="4" w:space="0" w:color="auto"/>
            </w:tcBorders>
          </w:tcPr>
          <w:p w14:paraId="2B6226B3" w14:textId="77777777" w:rsidR="000A405F" w:rsidRPr="006A28A3" w:rsidRDefault="000A405F" w:rsidP="00BB2252">
            <w:pPr>
              <w:pStyle w:val="TableParagraph"/>
              <w:spacing w:before="33"/>
              <w:rPr>
                <w:sz w:val="24"/>
                <w:szCs w:val="24"/>
              </w:rPr>
            </w:pPr>
          </w:p>
        </w:tc>
      </w:tr>
      <w:tr w:rsidR="000A405F" w:rsidRPr="006A28A3" w14:paraId="7E3D10B9" w14:textId="77777777" w:rsidTr="00C665D1">
        <w:trPr>
          <w:trHeight w:val="1031"/>
        </w:trPr>
        <w:tc>
          <w:tcPr>
            <w:tcW w:w="2552" w:type="dxa"/>
            <w:vMerge w:val="restart"/>
            <w:tcBorders>
              <w:top w:val="single" w:sz="4" w:space="0" w:color="auto"/>
              <w:left w:val="single" w:sz="4" w:space="0" w:color="auto"/>
              <w:right w:val="single" w:sz="4" w:space="0" w:color="auto"/>
            </w:tcBorders>
          </w:tcPr>
          <w:p w14:paraId="09257682" w14:textId="2E246A30" w:rsidR="000A405F" w:rsidRPr="006A28A3" w:rsidRDefault="000A405F" w:rsidP="009D1630">
            <w:pPr>
              <w:pStyle w:val="TableParagraph"/>
              <w:spacing w:line="259" w:lineRule="auto"/>
              <w:ind w:left="42"/>
              <w:rPr>
                <w:sz w:val="24"/>
                <w:szCs w:val="24"/>
              </w:rPr>
            </w:pPr>
            <w:r w:rsidRPr="006A28A3">
              <w:rPr>
                <w:sz w:val="24"/>
                <w:szCs w:val="24"/>
              </w:rPr>
              <w:t xml:space="preserve">Відновлення, розвиток та модернізація інфраструктури </w:t>
            </w:r>
            <w:r w:rsidRPr="006A28A3">
              <w:rPr>
                <w:sz w:val="24"/>
                <w:szCs w:val="24"/>
              </w:rPr>
              <w:lastRenderedPageBreak/>
              <w:t>централізованого водопостачання та водовідведення, в тому числі з впровадженням альтернативних джерел енергії</w:t>
            </w:r>
          </w:p>
        </w:tc>
        <w:tc>
          <w:tcPr>
            <w:tcW w:w="3380" w:type="dxa"/>
            <w:vMerge w:val="restart"/>
            <w:tcBorders>
              <w:top w:val="single" w:sz="4" w:space="0" w:color="auto"/>
              <w:left w:val="single" w:sz="4" w:space="0" w:color="auto"/>
              <w:right w:val="single" w:sz="4" w:space="0" w:color="auto"/>
            </w:tcBorders>
          </w:tcPr>
          <w:p w14:paraId="7D400AE7" w14:textId="7C62E136" w:rsidR="000A405F" w:rsidRPr="006A28A3" w:rsidRDefault="000A405F" w:rsidP="000A405F">
            <w:pPr>
              <w:pStyle w:val="10"/>
              <w:widowControl w:val="0"/>
              <w:rPr>
                <w:rFonts w:ascii="Times New Roman" w:hAnsi="Times New Roman"/>
                <w:bCs/>
                <w:color w:val="auto"/>
              </w:rPr>
            </w:pPr>
            <w:r w:rsidRPr="006A28A3">
              <w:rPr>
                <w:rFonts w:ascii="Times New Roman" w:hAnsi="Times New Roman"/>
                <w:color w:val="auto"/>
              </w:rPr>
              <w:lastRenderedPageBreak/>
              <w:t xml:space="preserve">«Реконструкція інфільтраційних басейнів №1 та №2 та укріплення берегів </w:t>
            </w:r>
            <w:proofErr w:type="spellStart"/>
            <w:r w:rsidRPr="006A28A3">
              <w:rPr>
                <w:rFonts w:ascii="Times New Roman" w:hAnsi="Times New Roman"/>
                <w:color w:val="auto"/>
              </w:rPr>
              <w:t>р.Чечва</w:t>
            </w:r>
            <w:proofErr w:type="spellEnd"/>
            <w:r w:rsidRPr="006A28A3">
              <w:rPr>
                <w:rFonts w:ascii="Times New Roman" w:hAnsi="Times New Roman"/>
                <w:color w:val="auto"/>
              </w:rPr>
              <w:t xml:space="preserve"> на </w:t>
            </w:r>
            <w:r w:rsidRPr="006A28A3">
              <w:rPr>
                <w:rFonts w:ascii="Times New Roman" w:hAnsi="Times New Roman"/>
                <w:color w:val="auto"/>
              </w:rPr>
              <w:lastRenderedPageBreak/>
              <w:t>вході до інфільтраційних басейнів на водозаборі "Добровляни" Калуської міської територіальної громади Івано-Франківської області»</w:t>
            </w:r>
            <w:r w:rsidRPr="006A28A3">
              <w:rPr>
                <w:rFonts w:ascii="Times New Roman" w:hAnsi="Times New Roman"/>
                <w:bCs/>
                <w:color w:val="auto"/>
              </w:rPr>
              <w:t xml:space="preserve"> </w:t>
            </w:r>
          </w:p>
        </w:tc>
        <w:tc>
          <w:tcPr>
            <w:tcW w:w="1842" w:type="dxa"/>
            <w:vMerge w:val="restart"/>
            <w:tcBorders>
              <w:top w:val="single" w:sz="4" w:space="0" w:color="auto"/>
              <w:left w:val="single" w:sz="4" w:space="0" w:color="auto"/>
              <w:right w:val="single" w:sz="4" w:space="0" w:color="auto"/>
            </w:tcBorders>
          </w:tcPr>
          <w:p w14:paraId="1CEF2A2B" w14:textId="518EE752" w:rsidR="000A405F" w:rsidRPr="006A28A3" w:rsidRDefault="000A405F" w:rsidP="009D1630">
            <w:pPr>
              <w:pStyle w:val="TableParagraph"/>
              <w:spacing w:before="33" w:line="259" w:lineRule="auto"/>
              <w:ind w:left="44"/>
              <w:rPr>
                <w:spacing w:val="-2"/>
                <w:sz w:val="24"/>
                <w:szCs w:val="24"/>
              </w:rPr>
            </w:pPr>
            <w:r w:rsidRPr="006A28A3">
              <w:rPr>
                <w:sz w:val="24"/>
                <w:szCs w:val="24"/>
              </w:rPr>
              <w:lastRenderedPageBreak/>
              <w:t>Водопостачання  та водовідведення</w:t>
            </w:r>
          </w:p>
        </w:tc>
        <w:tc>
          <w:tcPr>
            <w:tcW w:w="3260" w:type="dxa"/>
            <w:tcBorders>
              <w:top w:val="single" w:sz="4" w:space="0" w:color="auto"/>
              <w:left w:val="outset" w:sz="6" w:space="0" w:color="auto"/>
              <w:bottom w:val="outset" w:sz="6" w:space="0" w:color="auto"/>
              <w:right w:val="outset" w:sz="6" w:space="0" w:color="auto"/>
            </w:tcBorders>
          </w:tcPr>
          <w:p w14:paraId="1E317CFA" w14:textId="588D9500" w:rsidR="000A405F" w:rsidRPr="006A28A3" w:rsidRDefault="000A405F" w:rsidP="009D1630">
            <w:pPr>
              <w:rPr>
                <w:sz w:val="24"/>
                <w:szCs w:val="24"/>
              </w:rPr>
            </w:pPr>
            <w:r w:rsidRPr="006A28A3">
              <w:rPr>
                <w:sz w:val="24"/>
                <w:szCs w:val="24"/>
              </w:rPr>
              <w:t>Берегоукріплення  (м)</w:t>
            </w:r>
          </w:p>
        </w:tc>
        <w:tc>
          <w:tcPr>
            <w:tcW w:w="1276" w:type="dxa"/>
            <w:tcBorders>
              <w:top w:val="single" w:sz="4" w:space="0" w:color="auto"/>
              <w:left w:val="single" w:sz="4" w:space="0" w:color="auto"/>
              <w:bottom w:val="single" w:sz="4" w:space="0" w:color="auto"/>
              <w:right w:val="single" w:sz="4" w:space="0" w:color="auto"/>
            </w:tcBorders>
          </w:tcPr>
          <w:p w14:paraId="6B9455FD" w14:textId="3C36DC8E" w:rsidR="000A405F" w:rsidRPr="006A28A3" w:rsidRDefault="000A405F" w:rsidP="009D1630">
            <w:pPr>
              <w:pStyle w:val="TableParagraph"/>
              <w:spacing w:before="33"/>
              <w:ind w:left="40"/>
              <w:rPr>
                <w:sz w:val="24"/>
                <w:szCs w:val="24"/>
              </w:rPr>
            </w:pPr>
            <w:r w:rsidRPr="006A28A3">
              <w:rPr>
                <w:sz w:val="24"/>
                <w:szCs w:val="24"/>
              </w:rPr>
              <w:t>24</w:t>
            </w:r>
          </w:p>
        </w:tc>
        <w:tc>
          <w:tcPr>
            <w:tcW w:w="1092" w:type="dxa"/>
            <w:tcBorders>
              <w:top w:val="single" w:sz="4" w:space="0" w:color="auto"/>
              <w:left w:val="single" w:sz="4" w:space="0" w:color="auto"/>
              <w:bottom w:val="single" w:sz="4" w:space="0" w:color="auto"/>
              <w:right w:val="single" w:sz="4" w:space="0" w:color="auto"/>
            </w:tcBorders>
          </w:tcPr>
          <w:p w14:paraId="34B3BC94" w14:textId="1FB80363" w:rsidR="000A405F" w:rsidRPr="006A28A3" w:rsidRDefault="000A405F" w:rsidP="009D1630">
            <w:pPr>
              <w:pStyle w:val="TableParagraph"/>
              <w:spacing w:before="33"/>
              <w:ind w:left="41"/>
              <w:rPr>
                <w:sz w:val="24"/>
                <w:szCs w:val="24"/>
              </w:rPr>
            </w:pPr>
            <w:r w:rsidRPr="006A28A3">
              <w:rPr>
                <w:sz w:val="24"/>
                <w:szCs w:val="24"/>
              </w:rPr>
              <w:t>24</w:t>
            </w:r>
          </w:p>
        </w:tc>
        <w:tc>
          <w:tcPr>
            <w:tcW w:w="2026" w:type="dxa"/>
            <w:vMerge w:val="restart"/>
            <w:tcBorders>
              <w:top w:val="single" w:sz="4" w:space="0" w:color="auto"/>
              <w:left w:val="single" w:sz="4" w:space="0" w:color="auto"/>
              <w:right w:val="single" w:sz="4" w:space="0" w:color="auto"/>
            </w:tcBorders>
          </w:tcPr>
          <w:p w14:paraId="6E56425E" w14:textId="68B27432" w:rsidR="000A405F" w:rsidRPr="006A28A3" w:rsidRDefault="000A405F" w:rsidP="009D1630">
            <w:pPr>
              <w:pStyle w:val="TableParagraph"/>
              <w:spacing w:before="33"/>
              <w:rPr>
                <w:sz w:val="24"/>
                <w:szCs w:val="24"/>
              </w:rPr>
            </w:pPr>
            <w:r w:rsidRPr="006A28A3">
              <w:rPr>
                <w:bCs/>
                <w:sz w:val="24"/>
                <w:szCs w:val="24"/>
              </w:rPr>
              <w:t xml:space="preserve">Стратегія розвитку Калуської міської територіальної </w:t>
            </w:r>
            <w:r w:rsidRPr="006A28A3">
              <w:rPr>
                <w:bCs/>
                <w:sz w:val="24"/>
                <w:szCs w:val="24"/>
              </w:rPr>
              <w:lastRenderedPageBreak/>
              <w:t xml:space="preserve">громади на 2022-2030 </w:t>
            </w:r>
          </w:p>
        </w:tc>
      </w:tr>
      <w:tr w:rsidR="000A405F" w:rsidRPr="006A28A3" w14:paraId="371E98AE" w14:textId="77777777" w:rsidTr="00C665D1">
        <w:trPr>
          <w:trHeight w:val="1031"/>
        </w:trPr>
        <w:tc>
          <w:tcPr>
            <w:tcW w:w="2552" w:type="dxa"/>
            <w:vMerge/>
            <w:tcBorders>
              <w:left w:val="single" w:sz="4" w:space="0" w:color="auto"/>
              <w:bottom w:val="single" w:sz="4" w:space="0" w:color="auto"/>
              <w:right w:val="single" w:sz="4" w:space="0" w:color="auto"/>
            </w:tcBorders>
          </w:tcPr>
          <w:p w14:paraId="14F1661C" w14:textId="77777777" w:rsidR="000A405F" w:rsidRPr="006A28A3" w:rsidRDefault="000A405F" w:rsidP="009D1630">
            <w:pPr>
              <w:pStyle w:val="TableParagraph"/>
              <w:spacing w:line="259" w:lineRule="auto"/>
              <w:ind w:left="42"/>
              <w:rPr>
                <w:sz w:val="24"/>
                <w:szCs w:val="24"/>
              </w:rPr>
            </w:pPr>
          </w:p>
        </w:tc>
        <w:tc>
          <w:tcPr>
            <w:tcW w:w="3380" w:type="dxa"/>
            <w:vMerge/>
            <w:tcBorders>
              <w:left w:val="single" w:sz="4" w:space="0" w:color="auto"/>
              <w:bottom w:val="single" w:sz="4" w:space="0" w:color="auto"/>
              <w:right w:val="single" w:sz="4" w:space="0" w:color="auto"/>
            </w:tcBorders>
          </w:tcPr>
          <w:p w14:paraId="0BE705B5" w14:textId="77777777" w:rsidR="000A405F" w:rsidRPr="006A28A3" w:rsidRDefault="000A405F" w:rsidP="009D1630">
            <w:pPr>
              <w:pStyle w:val="10"/>
              <w:widowControl w:val="0"/>
              <w:jc w:val="center"/>
              <w:rPr>
                <w:rFonts w:ascii="Times New Roman" w:hAnsi="Times New Roman"/>
                <w:bCs/>
                <w:color w:val="auto"/>
              </w:rPr>
            </w:pPr>
          </w:p>
        </w:tc>
        <w:tc>
          <w:tcPr>
            <w:tcW w:w="1842" w:type="dxa"/>
            <w:vMerge/>
            <w:tcBorders>
              <w:left w:val="single" w:sz="4" w:space="0" w:color="auto"/>
              <w:bottom w:val="single" w:sz="4" w:space="0" w:color="auto"/>
              <w:right w:val="single" w:sz="4" w:space="0" w:color="auto"/>
            </w:tcBorders>
          </w:tcPr>
          <w:p w14:paraId="38D2B9CF" w14:textId="77777777" w:rsidR="000A405F" w:rsidRPr="006A28A3" w:rsidRDefault="000A405F" w:rsidP="009D1630">
            <w:pPr>
              <w:pStyle w:val="TableParagraph"/>
              <w:spacing w:before="33" w:line="259" w:lineRule="auto"/>
              <w:ind w:left="44"/>
              <w:rPr>
                <w:spacing w:val="-2"/>
                <w:sz w:val="24"/>
                <w:szCs w:val="24"/>
              </w:rPr>
            </w:pPr>
          </w:p>
        </w:tc>
        <w:tc>
          <w:tcPr>
            <w:tcW w:w="3260" w:type="dxa"/>
            <w:tcBorders>
              <w:top w:val="nil"/>
              <w:left w:val="outset" w:sz="6" w:space="0" w:color="auto"/>
              <w:bottom w:val="outset" w:sz="6" w:space="0" w:color="auto"/>
              <w:right w:val="outset" w:sz="6" w:space="0" w:color="auto"/>
            </w:tcBorders>
          </w:tcPr>
          <w:p w14:paraId="072F17DD" w14:textId="10244024" w:rsidR="000A405F" w:rsidRPr="006A28A3" w:rsidRDefault="000A405F" w:rsidP="009D1630">
            <w:pPr>
              <w:rPr>
                <w:sz w:val="24"/>
                <w:szCs w:val="24"/>
              </w:rPr>
            </w:pPr>
            <w:r>
              <w:rPr>
                <w:sz w:val="24"/>
                <w:szCs w:val="24"/>
              </w:rPr>
              <w:t>З</w:t>
            </w:r>
            <w:r w:rsidRPr="006A28A3">
              <w:rPr>
                <w:sz w:val="24"/>
                <w:szCs w:val="24"/>
              </w:rPr>
              <w:t xml:space="preserve">агальна довжина мережі </w:t>
            </w:r>
          </w:p>
        </w:tc>
        <w:tc>
          <w:tcPr>
            <w:tcW w:w="1276" w:type="dxa"/>
            <w:tcBorders>
              <w:top w:val="single" w:sz="4" w:space="0" w:color="auto"/>
              <w:left w:val="single" w:sz="4" w:space="0" w:color="auto"/>
              <w:right w:val="single" w:sz="4" w:space="0" w:color="auto"/>
            </w:tcBorders>
          </w:tcPr>
          <w:p w14:paraId="34B32EB6" w14:textId="3227ABA2" w:rsidR="000A405F" w:rsidRPr="006A28A3" w:rsidRDefault="000A405F" w:rsidP="009D1630">
            <w:pPr>
              <w:pStyle w:val="TableParagraph"/>
              <w:spacing w:before="33"/>
              <w:ind w:left="40"/>
              <w:rPr>
                <w:sz w:val="24"/>
                <w:szCs w:val="24"/>
              </w:rPr>
            </w:pPr>
            <w:r w:rsidRPr="006A28A3">
              <w:rPr>
                <w:sz w:val="24"/>
                <w:szCs w:val="24"/>
              </w:rPr>
              <w:t>804</w:t>
            </w:r>
          </w:p>
        </w:tc>
        <w:tc>
          <w:tcPr>
            <w:tcW w:w="1092" w:type="dxa"/>
            <w:tcBorders>
              <w:top w:val="single" w:sz="4" w:space="0" w:color="auto"/>
              <w:left w:val="single" w:sz="4" w:space="0" w:color="auto"/>
              <w:right w:val="single" w:sz="4" w:space="0" w:color="auto"/>
            </w:tcBorders>
          </w:tcPr>
          <w:p w14:paraId="5913C326" w14:textId="36F0441D" w:rsidR="000A405F" w:rsidRPr="006A28A3" w:rsidRDefault="000A405F" w:rsidP="009D1630">
            <w:pPr>
              <w:pStyle w:val="TableParagraph"/>
              <w:spacing w:before="33"/>
              <w:ind w:left="41"/>
              <w:rPr>
                <w:sz w:val="24"/>
                <w:szCs w:val="24"/>
              </w:rPr>
            </w:pPr>
            <w:r w:rsidRPr="006A28A3">
              <w:rPr>
                <w:sz w:val="24"/>
                <w:szCs w:val="24"/>
              </w:rPr>
              <w:t>804</w:t>
            </w:r>
          </w:p>
        </w:tc>
        <w:tc>
          <w:tcPr>
            <w:tcW w:w="2026" w:type="dxa"/>
            <w:vMerge/>
            <w:tcBorders>
              <w:left w:val="single" w:sz="4" w:space="0" w:color="auto"/>
              <w:right w:val="single" w:sz="4" w:space="0" w:color="auto"/>
            </w:tcBorders>
          </w:tcPr>
          <w:p w14:paraId="66326A22" w14:textId="77777777" w:rsidR="000A405F" w:rsidRPr="006A28A3" w:rsidRDefault="000A405F" w:rsidP="009D1630">
            <w:pPr>
              <w:pStyle w:val="TableParagraph"/>
              <w:spacing w:before="33"/>
              <w:rPr>
                <w:sz w:val="24"/>
                <w:szCs w:val="24"/>
              </w:rPr>
            </w:pPr>
          </w:p>
        </w:tc>
      </w:tr>
      <w:tr w:rsidR="006A28A3" w:rsidRPr="006A28A3" w14:paraId="6D07761A" w14:textId="77777777" w:rsidTr="005B7268">
        <w:trPr>
          <w:trHeight w:val="1669"/>
        </w:trPr>
        <w:tc>
          <w:tcPr>
            <w:tcW w:w="2552" w:type="dxa"/>
            <w:tcBorders>
              <w:top w:val="single" w:sz="4" w:space="0" w:color="auto"/>
              <w:left w:val="single" w:sz="4" w:space="0" w:color="auto"/>
              <w:bottom w:val="single" w:sz="4" w:space="0" w:color="auto"/>
              <w:right w:val="single" w:sz="4" w:space="0" w:color="auto"/>
            </w:tcBorders>
          </w:tcPr>
          <w:p w14:paraId="321B471B" w14:textId="566C2958" w:rsidR="009D1630" w:rsidRPr="006A28A3" w:rsidRDefault="005B7268" w:rsidP="005B7268">
            <w:pPr>
              <w:pStyle w:val="TableParagraph"/>
              <w:spacing w:line="259" w:lineRule="auto"/>
              <w:ind w:left="42"/>
              <w:rPr>
                <w:sz w:val="24"/>
                <w:szCs w:val="24"/>
              </w:rPr>
            </w:pPr>
            <w:bookmarkStart w:id="3" w:name="_Hlk206155950"/>
            <w:bookmarkStart w:id="4" w:name="_Hlk206155373"/>
            <w:r w:rsidRPr="006A28A3">
              <w:rPr>
                <w:sz w:val="24"/>
                <w:szCs w:val="24"/>
              </w:rPr>
              <w:t xml:space="preserve">Підвищення енергоефективності в громадських  будівлях </w:t>
            </w:r>
          </w:p>
        </w:tc>
        <w:tc>
          <w:tcPr>
            <w:tcW w:w="3380" w:type="dxa"/>
            <w:tcBorders>
              <w:top w:val="single" w:sz="4" w:space="0" w:color="auto"/>
              <w:left w:val="single" w:sz="4" w:space="0" w:color="auto"/>
              <w:bottom w:val="single" w:sz="4" w:space="0" w:color="auto"/>
              <w:right w:val="single" w:sz="4" w:space="0" w:color="auto"/>
            </w:tcBorders>
          </w:tcPr>
          <w:p w14:paraId="5B839838" w14:textId="75588401" w:rsidR="009D1630" w:rsidRPr="006A28A3" w:rsidRDefault="009D1630" w:rsidP="009D1630">
            <w:pPr>
              <w:pStyle w:val="TableParagraph"/>
              <w:spacing w:line="259" w:lineRule="auto"/>
              <w:ind w:left="44" w:right="112"/>
              <w:rPr>
                <w:bCs/>
                <w:sz w:val="24"/>
                <w:szCs w:val="24"/>
                <w:lang w:eastAsia="uk-UA"/>
              </w:rPr>
            </w:pPr>
            <w:r w:rsidRPr="006A28A3">
              <w:rPr>
                <w:bCs/>
                <w:sz w:val="24"/>
                <w:szCs w:val="24"/>
                <w:lang w:eastAsia="uk-UA"/>
              </w:rPr>
              <w:t>«Нове будівництво модульної твердопаливної котельні по вул. Хіміків  в м. Калуш Івано-Франківської області»</w:t>
            </w:r>
          </w:p>
        </w:tc>
        <w:tc>
          <w:tcPr>
            <w:tcW w:w="1842" w:type="dxa"/>
            <w:tcBorders>
              <w:top w:val="single" w:sz="4" w:space="0" w:color="auto"/>
              <w:left w:val="single" w:sz="4" w:space="0" w:color="auto"/>
              <w:bottom w:val="single" w:sz="4" w:space="0" w:color="auto"/>
              <w:right w:val="single" w:sz="4" w:space="0" w:color="auto"/>
            </w:tcBorders>
          </w:tcPr>
          <w:p w14:paraId="62738C23" w14:textId="2FA69C5A" w:rsidR="009D1630" w:rsidRPr="006A28A3" w:rsidRDefault="005B7268" w:rsidP="009D1630">
            <w:pPr>
              <w:pStyle w:val="TableParagraph"/>
              <w:spacing w:before="33" w:line="259" w:lineRule="auto"/>
              <w:ind w:left="44"/>
              <w:rPr>
                <w:sz w:val="24"/>
                <w:szCs w:val="24"/>
              </w:rPr>
            </w:pPr>
            <w:r w:rsidRPr="006A28A3">
              <w:rPr>
                <w:sz w:val="24"/>
                <w:szCs w:val="24"/>
              </w:rPr>
              <w:t>Містобудування та благоустрій</w:t>
            </w:r>
          </w:p>
        </w:tc>
        <w:tc>
          <w:tcPr>
            <w:tcW w:w="3260" w:type="dxa"/>
            <w:tcBorders>
              <w:top w:val="single" w:sz="4" w:space="0" w:color="auto"/>
              <w:left w:val="outset" w:sz="6" w:space="0" w:color="auto"/>
              <w:bottom w:val="outset" w:sz="6" w:space="0" w:color="auto"/>
              <w:right w:val="outset" w:sz="6" w:space="0" w:color="auto"/>
            </w:tcBorders>
          </w:tcPr>
          <w:p w14:paraId="05D3F4DC" w14:textId="18996BE2" w:rsidR="009D1630" w:rsidRPr="006A28A3" w:rsidRDefault="009D1630" w:rsidP="009D1630">
            <w:pPr>
              <w:pStyle w:val="TableParagraph"/>
              <w:spacing w:before="1"/>
              <w:ind w:left="43"/>
              <w:rPr>
                <w:sz w:val="24"/>
                <w:szCs w:val="24"/>
              </w:rPr>
            </w:pPr>
            <w:r w:rsidRPr="006A28A3">
              <w:rPr>
                <w:sz w:val="24"/>
                <w:szCs w:val="24"/>
              </w:rPr>
              <w:t>Площа будівель</w:t>
            </w:r>
            <w:r w:rsidRPr="006A28A3">
              <w:rPr>
                <w:sz w:val="24"/>
                <w:szCs w:val="24"/>
              </w:rPr>
              <w:tab/>
              <w:t xml:space="preserve"> </w:t>
            </w:r>
            <w:proofErr w:type="spellStart"/>
            <w:r w:rsidRPr="006A28A3">
              <w:rPr>
                <w:sz w:val="24"/>
                <w:szCs w:val="24"/>
              </w:rPr>
              <w:t>м.кв</w:t>
            </w:r>
            <w:proofErr w:type="spellEnd"/>
            <w:r w:rsidRPr="006A28A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2F653CBE" w14:textId="0720EC9D" w:rsidR="009D1630" w:rsidRPr="006A28A3" w:rsidRDefault="009D1630" w:rsidP="009D1630">
            <w:pPr>
              <w:pStyle w:val="TableParagraph"/>
              <w:spacing w:before="23"/>
              <w:ind w:left="40"/>
              <w:rPr>
                <w:sz w:val="24"/>
                <w:szCs w:val="24"/>
              </w:rPr>
            </w:pPr>
            <w:r w:rsidRPr="006A28A3">
              <w:rPr>
                <w:sz w:val="24"/>
                <w:szCs w:val="24"/>
              </w:rPr>
              <w:t>9 976,5</w:t>
            </w:r>
          </w:p>
        </w:tc>
        <w:tc>
          <w:tcPr>
            <w:tcW w:w="1092" w:type="dxa"/>
            <w:tcBorders>
              <w:top w:val="single" w:sz="4" w:space="0" w:color="auto"/>
              <w:left w:val="single" w:sz="4" w:space="0" w:color="auto"/>
              <w:bottom w:val="single" w:sz="4" w:space="0" w:color="auto"/>
              <w:right w:val="single" w:sz="4" w:space="0" w:color="auto"/>
            </w:tcBorders>
          </w:tcPr>
          <w:p w14:paraId="59D80DED" w14:textId="54622118" w:rsidR="009D1630" w:rsidRPr="006A28A3" w:rsidRDefault="009D1630" w:rsidP="009D1630">
            <w:pPr>
              <w:pStyle w:val="TableParagraph"/>
              <w:spacing w:before="23"/>
              <w:ind w:left="41"/>
              <w:rPr>
                <w:sz w:val="24"/>
                <w:szCs w:val="24"/>
              </w:rPr>
            </w:pPr>
            <w:r w:rsidRPr="006A28A3">
              <w:rPr>
                <w:sz w:val="24"/>
                <w:szCs w:val="24"/>
              </w:rPr>
              <w:t>9 976,5</w:t>
            </w:r>
          </w:p>
        </w:tc>
        <w:tc>
          <w:tcPr>
            <w:tcW w:w="2026" w:type="dxa"/>
            <w:tcBorders>
              <w:top w:val="single" w:sz="4" w:space="0" w:color="auto"/>
              <w:left w:val="single" w:sz="4" w:space="0" w:color="auto"/>
              <w:bottom w:val="single" w:sz="4" w:space="0" w:color="auto"/>
              <w:right w:val="single" w:sz="4" w:space="0" w:color="auto"/>
            </w:tcBorders>
          </w:tcPr>
          <w:p w14:paraId="509B332F" w14:textId="345F81FD" w:rsidR="009D1630" w:rsidRPr="006A28A3" w:rsidRDefault="009D1630" w:rsidP="009D1630">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bookmarkEnd w:id="3"/>
      <w:bookmarkEnd w:id="4"/>
      <w:tr w:rsidR="006A28A3" w:rsidRPr="006A28A3" w14:paraId="52FA09F7" w14:textId="77777777" w:rsidTr="009D1630">
        <w:trPr>
          <w:trHeight w:val="1946"/>
        </w:trPr>
        <w:tc>
          <w:tcPr>
            <w:tcW w:w="2552" w:type="dxa"/>
            <w:tcBorders>
              <w:top w:val="single" w:sz="4" w:space="0" w:color="auto"/>
              <w:left w:val="single" w:sz="4" w:space="0" w:color="auto"/>
              <w:bottom w:val="single" w:sz="4" w:space="0" w:color="auto"/>
              <w:right w:val="single" w:sz="4" w:space="0" w:color="auto"/>
            </w:tcBorders>
          </w:tcPr>
          <w:p w14:paraId="52A6CAB3" w14:textId="5A43784B" w:rsidR="009D1630" w:rsidRPr="006A28A3" w:rsidRDefault="00145C7F" w:rsidP="00145C7F">
            <w:pPr>
              <w:pStyle w:val="TableParagraph"/>
              <w:spacing w:line="259" w:lineRule="auto"/>
              <w:ind w:left="42"/>
              <w:rPr>
                <w:sz w:val="24"/>
                <w:szCs w:val="24"/>
              </w:rPr>
            </w:pPr>
            <w:r w:rsidRPr="006A28A3">
              <w:rPr>
                <w:sz w:val="24"/>
                <w:szCs w:val="24"/>
              </w:rPr>
              <w:t>Підвищення енергоефективності в громадських  будівлях</w:t>
            </w:r>
          </w:p>
        </w:tc>
        <w:tc>
          <w:tcPr>
            <w:tcW w:w="3380" w:type="dxa"/>
            <w:tcBorders>
              <w:top w:val="single" w:sz="4" w:space="0" w:color="auto"/>
              <w:left w:val="single" w:sz="4" w:space="0" w:color="auto"/>
              <w:bottom w:val="single" w:sz="4" w:space="0" w:color="auto"/>
              <w:right w:val="single" w:sz="4" w:space="0" w:color="auto"/>
            </w:tcBorders>
          </w:tcPr>
          <w:p w14:paraId="63BB1F46" w14:textId="211C003B" w:rsidR="009D1630" w:rsidRPr="006A28A3" w:rsidRDefault="009D1630" w:rsidP="009D1630">
            <w:pPr>
              <w:pStyle w:val="TableParagraph"/>
              <w:spacing w:line="259" w:lineRule="auto"/>
              <w:ind w:left="44" w:right="112"/>
              <w:rPr>
                <w:sz w:val="24"/>
                <w:szCs w:val="24"/>
              </w:rPr>
            </w:pPr>
            <w:r w:rsidRPr="006A28A3">
              <w:rPr>
                <w:sz w:val="24"/>
                <w:szCs w:val="24"/>
              </w:rPr>
              <w:t>«Нове будівництво модульної твердопаливної котельні по вул. Тихого в м. Калуш Івано-Франківської області»</w:t>
            </w:r>
          </w:p>
        </w:tc>
        <w:tc>
          <w:tcPr>
            <w:tcW w:w="1842" w:type="dxa"/>
            <w:tcBorders>
              <w:top w:val="single" w:sz="4" w:space="0" w:color="auto"/>
              <w:left w:val="single" w:sz="4" w:space="0" w:color="auto"/>
              <w:bottom w:val="single" w:sz="4" w:space="0" w:color="auto"/>
              <w:right w:val="single" w:sz="4" w:space="0" w:color="auto"/>
            </w:tcBorders>
          </w:tcPr>
          <w:p w14:paraId="1CABB000" w14:textId="605992CA" w:rsidR="009D1630" w:rsidRPr="006A28A3" w:rsidRDefault="00145C7F" w:rsidP="009D1630">
            <w:pPr>
              <w:pStyle w:val="TableParagraph"/>
              <w:spacing w:before="33" w:line="259" w:lineRule="auto"/>
              <w:ind w:left="44"/>
              <w:rPr>
                <w:sz w:val="24"/>
                <w:szCs w:val="24"/>
              </w:rPr>
            </w:pPr>
            <w:r w:rsidRPr="006A28A3">
              <w:rPr>
                <w:sz w:val="24"/>
                <w:szCs w:val="24"/>
              </w:rPr>
              <w:t>Містобудування та благоустрій</w:t>
            </w:r>
          </w:p>
        </w:tc>
        <w:tc>
          <w:tcPr>
            <w:tcW w:w="3260" w:type="dxa"/>
            <w:tcBorders>
              <w:top w:val="nil"/>
              <w:left w:val="outset" w:sz="6" w:space="0" w:color="auto"/>
              <w:bottom w:val="outset" w:sz="6" w:space="0" w:color="auto"/>
              <w:right w:val="outset" w:sz="6" w:space="0" w:color="auto"/>
            </w:tcBorders>
          </w:tcPr>
          <w:p w14:paraId="018BB53D" w14:textId="04AA177E" w:rsidR="009D1630" w:rsidRPr="006A28A3" w:rsidRDefault="009D1630" w:rsidP="009D1630">
            <w:pPr>
              <w:pStyle w:val="TableParagraph"/>
              <w:spacing w:before="1"/>
              <w:ind w:left="43"/>
              <w:rPr>
                <w:sz w:val="24"/>
                <w:szCs w:val="24"/>
              </w:rPr>
            </w:pPr>
            <w:r w:rsidRPr="006A28A3">
              <w:rPr>
                <w:sz w:val="24"/>
                <w:szCs w:val="24"/>
              </w:rPr>
              <w:t>Площа будівель</w:t>
            </w:r>
            <w:r w:rsidRPr="006A28A3">
              <w:rPr>
                <w:sz w:val="24"/>
                <w:szCs w:val="24"/>
              </w:rPr>
              <w:tab/>
            </w:r>
            <w:proofErr w:type="spellStart"/>
            <w:r w:rsidRPr="006A28A3">
              <w:rPr>
                <w:sz w:val="24"/>
                <w:szCs w:val="24"/>
              </w:rPr>
              <w:t>м.кв</w:t>
            </w:r>
            <w:proofErr w:type="spellEnd"/>
          </w:p>
        </w:tc>
        <w:tc>
          <w:tcPr>
            <w:tcW w:w="1276" w:type="dxa"/>
            <w:tcBorders>
              <w:top w:val="single" w:sz="4" w:space="0" w:color="auto"/>
              <w:left w:val="single" w:sz="4" w:space="0" w:color="auto"/>
              <w:bottom w:val="single" w:sz="4" w:space="0" w:color="auto"/>
              <w:right w:val="single" w:sz="4" w:space="0" w:color="auto"/>
            </w:tcBorders>
          </w:tcPr>
          <w:p w14:paraId="67B49257" w14:textId="774F1FA4" w:rsidR="009D1630" w:rsidRPr="006A28A3" w:rsidRDefault="009D1630" w:rsidP="009D1630">
            <w:pPr>
              <w:pStyle w:val="TableParagraph"/>
              <w:spacing w:before="23"/>
              <w:ind w:left="40"/>
              <w:rPr>
                <w:sz w:val="24"/>
                <w:szCs w:val="24"/>
              </w:rPr>
            </w:pPr>
            <w:r w:rsidRPr="006A28A3">
              <w:rPr>
                <w:sz w:val="24"/>
                <w:szCs w:val="24"/>
              </w:rPr>
              <w:t>8 954,4</w:t>
            </w:r>
          </w:p>
        </w:tc>
        <w:tc>
          <w:tcPr>
            <w:tcW w:w="1092" w:type="dxa"/>
            <w:tcBorders>
              <w:top w:val="single" w:sz="4" w:space="0" w:color="auto"/>
              <w:left w:val="single" w:sz="4" w:space="0" w:color="auto"/>
              <w:bottom w:val="single" w:sz="4" w:space="0" w:color="auto"/>
              <w:right w:val="single" w:sz="4" w:space="0" w:color="auto"/>
            </w:tcBorders>
          </w:tcPr>
          <w:p w14:paraId="155F01C1" w14:textId="414B53D6" w:rsidR="009D1630" w:rsidRPr="006A28A3" w:rsidRDefault="009D1630" w:rsidP="009D1630">
            <w:pPr>
              <w:pStyle w:val="TableParagraph"/>
              <w:spacing w:before="23"/>
              <w:ind w:left="41"/>
              <w:rPr>
                <w:sz w:val="24"/>
                <w:szCs w:val="24"/>
              </w:rPr>
            </w:pPr>
            <w:r w:rsidRPr="006A28A3">
              <w:rPr>
                <w:sz w:val="24"/>
                <w:szCs w:val="24"/>
              </w:rPr>
              <w:t>8 954,4</w:t>
            </w:r>
          </w:p>
        </w:tc>
        <w:tc>
          <w:tcPr>
            <w:tcW w:w="2026" w:type="dxa"/>
            <w:tcBorders>
              <w:top w:val="single" w:sz="4" w:space="0" w:color="auto"/>
              <w:left w:val="single" w:sz="4" w:space="0" w:color="auto"/>
              <w:bottom w:val="single" w:sz="4" w:space="0" w:color="auto"/>
              <w:right w:val="single" w:sz="4" w:space="0" w:color="auto"/>
            </w:tcBorders>
          </w:tcPr>
          <w:p w14:paraId="78D30880" w14:textId="1C6C018D" w:rsidR="009D1630" w:rsidRPr="006A28A3" w:rsidRDefault="009D1630" w:rsidP="009D1630">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r w:rsidR="006A28A3" w:rsidRPr="006A28A3" w14:paraId="701792C9" w14:textId="77777777" w:rsidTr="009D1630">
        <w:trPr>
          <w:trHeight w:val="2967"/>
        </w:trPr>
        <w:tc>
          <w:tcPr>
            <w:tcW w:w="2552" w:type="dxa"/>
            <w:tcBorders>
              <w:top w:val="single" w:sz="4" w:space="0" w:color="auto"/>
              <w:left w:val="single" w:sz="4" w:space="0" w:color="auto"/>
              <w:bottom w:val="single" w:sz="4" w:space="0" w:color="auto"/>
              <w:right w:val="single" w:sz="4" w:space="0" w:color="auto"/>
            </w:tcBorders>
          </w:tcPr>
          <w:p w14:paraId="1FEF2D6E" w14:textId="41227D0D" w:rsidR="009D1630" w:rsidRPr="006A28A3" w:rsidRDefault="00052C77" w:rsidP="00052C77">
            <w:pPr>
              <w:pStyle w:val="TableParagraph"/>
              <w:spacing w:line="259" w:lineRule="auto"/>
              <w:ind w:left="42"/>
              <w:rPr>
                <w:sz w:val="24"/>
                <w:szCs w:val="24"/>
              </w:rPr>
            </w:pPr>
            <w:bookmarkStart w:id="5" w:name="_Hlk206157255"/>
            <w:r w:rsidRPr="006A28A3">
              <w:rPr>
                <w:sz w:val="24"/>
                <w:szCs w:val="24"/>
              </w:rPr>
              <w:t>Підвищення енергоефективності в громадських будівлях</w:t>
            </w:r>
          </w:p>
        </w:tc>
        <w:tc>
          <w:tcPr>
            <w:tcW w:w="3380" w:type="dxa"/>
            <w:tcBorders>
              <w:top w:val="single" w:sz="4" w:space="0" w:color="auto"/>
              <w:left w:val="single" w:sz="4" w:space="0" w:color="auto"/>
              <w:bottom w:val="single" w:sz="4" w:space="0" w:color="auto"/>
              <w:right w:val="single" w:sz="4" w:space="0" w:color="auto"/>
            </w:tcBorders>
          </w:tcPr>
          <w:p w14:paraId="35AEA369" w14:textId="1340FE84" w:rsidR="009D1630" w:rsidRPr="006A28A3" w:rsidRDefault="009D1630" w:rsidP="009D1630">
            <w:pPr>
              <w:pStyle w:val="TableParagraph"/>
              <w:spacing w:line="259" w:lineRule="auto"/>
              <w:ind w:left="44" w:right="112"/>
              <w:rPr>
                <w:sz w:val="24"/>
                <w:szCs w:val="24"/>
              </w:rPr>
            </w:pPr>
            <w:r w:rsidRPr="006A28A3">
              <w:rPr>
                <w:sz w:val="24"/>
                <w:szCs w:val="24"/>
              </w:rPr>
              <w:t>«Реконструкція ЦТП під газову котельню в районі  вулиці Хмельницького, 36 в м. Калуш Івано-Франківської області»</w:t>
            </w:r>
          </w:p>
        </w:tc>
        <w:tc>
          <w:tcPr>
            <w:tcW w:w="1842" w:type="dxa"/>
            <w:tcBorders>
              <w:top w:val="single" w:sz="4" w:space="0" w:color="auto"/>
              <w:left w:val="single" w:sz="4" w:space="0" w:color="auto"/>
              <w:bottom w:val="single" w:sz="4" w:space="0" w:color="auto"/>
              <w:right w:val="single" w:sz="4" w:space="0" w:color="auto"/>
            </w:tcBorders>
          </w:tcPr>
          <w:p w14:paraId="07BFD3CE" w14:textId="7E560769" w:rsidR="009D1630" w:rsidRPr="006A28A3" w:rsidRDefault="00052C77" w:rsidP="009D1630">
            <w:pPr>
              <w:pStyle w:val="TableParagraph"/>
              <w:spacing w:before="33" w:line="259" w:lineRule="auto"/>
              <w:ind w:left="44"/>
              <w:rPr>
                <w:sz w:val="24"/>
                <w:szCs w:val="24"/>
              </w:rPr>
            </w:pPr>
            <w:r w:rsidRPr="006A28A3">
              <w:rPr>
                <w:sz w:val="24"/>
                <w:szCs w:val="24"/>
              </w:rPr>
              <w:t>Містобудування та благоустрій</w:t>
            </w:r>
          </w:p>
        </w:tc>
        <w:tc>
          <w:tcPr>
            <w:tcW w:w="3260" w:type="dxa"/>
            <w:tcBorders>
              <w:top w:val="single" w:sz="4" w:space="0" w:color="auto"/>
              <w:left w:val="outset" w:sz="6" w:space="0" w:color="auto"/>
              <w:bottom w:val="outset" w:sz="6" w:space="0" w:color="auto"/>
              <w:right w:val="outset" w:sz="6" w:space="0" w:color="auto"/>
            </w:tcBorders>
          </w:tcPr>
          <w:p w14:paraId="652D4573" w14:textId="77777777" w:rsidR="009D1630" w:rsidRPr="006A28A3" w:rsidRDefault="009D1630" w:rsidP="009D1630">
            <w:pPr>
              <w:pStyle w:val="TableParagraph"/>
              <w:spacing w:before="1"/>
              <w:ind w:left="43"/>
              <w:rPr>
                <w:sz w:val="24"/>
                <w:szCs w:val="24"/>
              </w:rPr>
            </w:pPr>
            <w:r w:rsidRPr="006A28A3">
              <w:rPr>
                <w:sz w:val="24"/>
                <w:szCs w:val="24"/>
              </w:rPr>
              <w:t>Площа будівель</w:t>
            </w:r>
            <w:r w:rsidRPr="006A28A3">
              <w:rPr>
                <w:sz w:val="24"/>
                <w:szCs w:val="24"/>
              </w:rPr>
              <w:tab/>
              <w:t xml:space="preserve"> </w:t>
            </w:r>
            <w:proofErr w:type="spellStart"/>
            <w:r w:rsidRPr="006A28A3">
              <w:rPr>
                <w:sz w:val="24"/>
                <w:szCs w:val="24"/>
              </w:rPr>
              <w:t>м.кв</w:t>
            </w:r>
            <w:proofErr w:type="spellEnd"/>
            <w:r w:rsidRPr="006A28A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4CE2EC9" w14:textId="482CBEB4" w:rsidR="009D1630" w:rsidRPr="006A28A3" w:rsidRDefault="009D1630" w:rsidP="009D1630">
            <w:pPr>
              <w:pStyle w:val="TableParagraph"/>
              <w:spacing w:before="23"/>
              <w:ind w:left="40"/>
              <w:rPr>
                <w:sz w:val="24"/>
                <w:szCs w:val="24"/>
              </w:rPr>
            </w:pPr>
            <w:r w:rsidRPr="006A28A3">
              <w:rPr>
                <w:bCs/>
                <w:sz w:val="24"/>
                <w:szCs w:val="24"/>
              </w:rPr>
              <w:t>812,1</w:t>
            </w:r>
          </w:p>
        </w:tc>
        <w:tc>
          <w:tcPr>
            <w:tcW w:w="1092" w:type="dxa"/>
            <w:tcBorders>
              <w:top w:val="single" w:sz="4" w:space="0" w:color="auto"/>
              <w:left w:val="single" w:sz="4" w:space="0" w:color="auto"/>
              <w:bottom w:val="single" w:sz="4" w:space="0" w:color="auto"/>
              <w:right w:val="single" w:sz="4" w:space="0" w:color="auto"/>
            </w:tcBorders>
          </w:tcPr>
          <w:p w14:paraId="44E59EF9" w14:textId="5DAFD08A" w:rsidR="009D1630" w:rsidRPr="006A28A3" w:rsidRDefault="009D1630" w:rsidP="009D1630">
            <w:pPr>
              <w:pStyle w:val="TableParagraph"/>
              <w:spacing w:before="23"/>
              <w:ind w:left="41"/>
              <w:rPr>
                <w:sz w:val="24"/>
                <w:szCs w:val="24"/>
              </w:rPr>
            </w:pPr>
            <w:r w:rsidRPr="006A28A3">
              <w:rPr>
                <w:bCs/>
                <w:sz w:val="24"/>
                <w:szCs w:val="24"/>
              </w:rPr>
              <w:t>812,1</w:t>
            </w:r>
          </w:p>
        </w:tc>
        <w:tc>
          <w:tcPr>
            <w:tcW w:w="2026" w:type="dxa"/>
            <w:tcBorders>
              <w:top w:val="single" w:sz="4" w:space="0" w:color="auto"/>
              <w:left w:val="single" w:sz="4" w:space="0" w:color="auto"/>
              <w:bottom w:val="single" w:sz="4" w:space="0" w:color="auto"/>
              <w:right w:val="single" w:sz="4" w:space="0" w:color="auto"/>
            </w:tcBorders>
          </w:tcPr>
          <w:p w14:paraId="38109B03" w14:textId="05CE2145" w:rsidR="009D1630" w:rsidRPr="006A28A3" w:rsidRDefault="009D1630" w:rsidP="009D1630">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bookmarkEnd w:id="5"/>
      <w:tr w:rsidR="00D34369" w:rsidRPr="00D34369" w14:paraId="3C8129C9" w14:textId="77777777" w:rsidTr="009D1630">
        <w:trPr>
          <w:trHeight w:val="2967"/>
        </w:trPr>
        <w:tc>
          <w:tcPr>
            <w:tcW w:w="2552" w:type="dxa"/>
            <w:tcBorders>
              <w:top w:val="single" w:sz="4" w:space="0" w:color="auto"/>
              <w:left w:val="single" w:sz="4" w:space="0" w:color="auto"/>
              <w:bottom w:val="single" w:sz="4" w:space="0" w:color="auto"/>
              <w:right w:val="single" w:sz="4" w:space="0" w:color="auto"/>
            </w:tcBorders>
          </w:tcPr>
          <w:p w14:paraId="2F04B6B0" w14:textId="7DF414D2" w:rsidR="009D1630" w:rsidRPr="00D34369" w:rsidRDefault="00052C77" w:rsidP="00052C77">
            <w:pPr>
              <w:pStyle w:val="TableParagraph"/>
              <w:spacing w:line="259" w:lineRule="auto"/>
              <w:ind w:left="42"/>
              <w:rPr>
                <w:sz w:val="24"/>
                <w:szCs w:val="24"/>
              </w:rPr>
            </w:pPr>
            <w:r w:rsidRPr="00D34369">
              <w:rPr>
                <w:sz w:val="24"/>
                <w:szCs w:val="24"/>
              </w:rPr>
              <w:lastRenderedPageBreak/>
              <w:t>Підвищення енергоефективності в громадських будівлях</w:t>
            </w:r>
          </w:p>
        </w:tc>
        <w:tc>
          <w:tcPr>
            <w:tcW w:w="3380" w:type="dxa"/>
            <w:tcBorders>
              <w:top w:val="single" w:sz="4" w:space="0" w:color="auto"/>
              <w:left w:val="single" w:sz="4" w:space="0" w:color="auto"/>
              <w:bottom w:val="single" w:sz="4" w:space="0" w:color="auto"/>
              <w:right w:val="single" w:sz="4" w:space="0" w:color="auto"/>
            </w:tcBorders>
          </w:tcPr>
          <w:p w14:paraId="6760B1C1" w14:textId="77777777" w:rsidR="009D1630" w:rsidRPr="00D34369" w:rsidRDefault="009D1630" w:rsidP="009D1630">
            <w:pPr>
              <w:rPr>
                <w:sz w:val="24"/>
                <w:szCs w:val="24"/>
              </w:rPr>
            </w:pPr>
            <w:r w:rsidRPr="00D34369">
              <w:rPr>
                <w:sz w:val="24"/>
                <w:szCs w:val="24"/>
              </w:rPr>
              <w:t xml:space="preserve">«Капітальний ремонт системи опалення приміщення Центру надання адміністративних послуг по вул.Б.Хмельницького,52 в м. Калуш Івано-Франківської області» </w:t>
            </w:r>
          </w:p>
          <w:p w14:paraId="62E141D2" w14:textId="1E39A96A" w:rsidR="009D1630" w:rsidRPr="00D34369" w:rsidRDefault="009D1630" w:rsidP="009D1630">
            <w:pPr>
              <w:pStyle w:val="TableParagraph"/>
              <w:spacing w:line="259" w:lineRule="auto"/>
              <w:ind w:left="44" w:right="112"/>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6A704DB" w14:textId="037C8771" w:rsidR="009D1630" w:rsidRPr="00D34369" w:rsidRDefault="00052C77" w:rsidP="009D1630">
            <w:pPr>
              <w:pStyle w:val="TableParagraph"/>
              <w:spacing w:before="33" w:line="259" w:lineRule="auto"/>
              <w:ind w:left="44"/>
              <w:rPr>
                <w:sz w:val="24"/>
                <w:szCs w:val="24"/>
              </w:rPr>
            </w:pPr>
            <w:r w:rsidRPr="00D34369">
              <w:rPr>
                <w:sz w:val="24"/>
                <w:szCs w:val="24"/>
              </w:rPr>
              <w:t>Містобудування та благоустрій</w:t>
            </w:r>
          </w:p>
        </w:tc>
        <w:tc>
          <w:tcPr>
            <w:tcW w:w="3260" w:type="dxa"/>
            <w:tcBorders>
              <w:top w:val="single" w:sz="4" w:space="0" w:color="auto"/>
              <w:left w:val="outset" w:sz="6" w:space="0" w:color="auto"/>
              <w:bottom w:val="outset" w:sz="6" w:space="0" w:color="auto"/>
              <w:right w:val="outset" w:sz="6" w:space="0" w:color="auto"/>
            </w:tcBorders>
          </w:tcPr>
          <w:p w14:paraId="00723129" w14:textId="7547EECF" w:rsidR="009D1630" w:rsidRPr="00D34369" w:rsidRDefault="009D1630" w:rsidP="009D1630">
            <w:pPr>
              <w:pStyle w:val="TableParagraph"/>
              <w:spacing w:before="1"/>
              <w:ind w:left="43"/>
              <w:rPr>
                <w:sz w:val="24"/>
                <w:szCs w:val="24"/>
              </w:rPr>
            </w:pPr>
            <w:r w:rsidRPr="00D34369">
              <w:rPr>
                <w:sz w:val="24"/>
                <w:szCs w:val="24"/>
              </w:rPr>
              <w:t xml:space="preserve">Загальна площа  </w:t>
            </w:r>
            <w:proofErr w:type="spellStart"/>
            <w:r w:rsidRPr="00D34369">
              <w:rPr>
                <w:sz w:val="24"/>
                <w:szCs w:val="24"/>
              </w:rPr>
              <w:t>м.кв</w:t>
            </w:r>
            <w:proofErr w:type="spellEnd"/>
            <w:r w:rsidRPr="00D34369">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7D49F14" w14:textId="5B4F92AE" w:rsidR="009D1630" w:rsidRPr="00D34369" w:rsidRDefault="009D1630" w:rsidP="009D1630">
            <w:pPr>
              <w:pStyle w:val="TableParagraph"/>
              <w:spacing w:before="23"/>
              <w:ind w:left="40"/>
              <w:rPr>
                <w:sz w:val="24"/>
                <w:szCs w:val="24"/>
              </w:rPr>
            </w:pPr>
            <w:r w:rsidRPr="00D34369">
              <w:rPr>
                <w:bCs/>
                <w:sz w:val="24"/>
                <w:szCs w:val="24"/>
              </w:rPr>
              <w:t>339,2</w:t>
            </w:r>
          </w:p>
        </w:tc>
        <w:tc>
          <w:tcPr>
            <w:tcW w:w="1092" w:type="dxa"/>
            <w:tcBorders>
              <w:top w:val="single" w:sz="4" w:space="0" w:color="auto"/>
              <w:left w:val="single" w:sz="4" w:space="0" w:color="auto"/>
              <w:bottom w:val="single" w:sz="4" w:space="0" w:color="auto"/>
              <w:right w:val="single" w:sz="4" w:space="0" w:color="auto"/>
            </w:tcBorders>
          </w:tcPr>
          <w:p w14:paraId="72E78A0C" w14:textId="71BAD936" w:rsidR="009D1630" w:rsidRPr="00D34369" w:rsidRDefault="009D1630" w:rsidP="009D1630">
            <w:pPr>
              <w:pStyle w:val="TableParagraph"/>
              <w:spacing w:before="23"/>
              <w:ind w:left="41"/>
              <w:rPr>
                <w:sz w:val="24"/>
                <w:szCs w:val="24"/>
              </w:rPr>
            </w:pPr>
            <w:r w:rsidRPr="00D34369">
              <w:rPr>
                <w:bCs/>
                <w:sz w:val="24"/>
                <w:szCs w:val="24"/>
              </w:rPr>
              <w:t>339,2</w:t>
            </w:r>
          </w:p>
        </w:tc>
        <w:tc>
          <w:tcPr>
            <w:tcW w:w="2026" w:type="dxa"/>
            <w:tcBorders>
              <w:top w:val="single" w:sz="4" w:space="0" w:color="auto"/>
              <w:left w:val="single" w:sz="4" w:space="0" w:color="auto"/>
              <w:bottom w:val="single" w:sz="4" w:space="0" w:color="auto"/>
              <w:right w:val="single" w:sz="4" w:space="0" w:color="auto"/>
            </w:tcBorders>
          </w:tcPr>
          <w:p w14:paraId="37A7D41D" w14:textId="01C8787E" w:rsidR="009D1630" w:rsidRPr="00D34369" w:rsidRDefault="009D1630" w:rsidP="009D1630">
            <w:pPr>
              <w:pStyle w:val="TableParagraph"/>
              <w:spacing w:before="23"/>
              <w:rPr>
                <w:sz w:val="24"/>
                <w:szCs w:val="24"/>
              </w:rPr>
            </w:pPr>
            <w:r w:rsidRPr="00D34369">
              <w:rPr>
                <w:bCs/>
                <w:sz w:val="24"/>
                <w:szCs w:val="24"/>
              </w:rPr>
              <w:t xml:space="preserve">Стратегія розвитку Калуської міської територіальної громади на 2022-2030 </w:t>
            </w:r>
          </w:p>
        </w:tc>
      </w:tr>
    </w:tbl>
    <w:p w14:paraId="4B87EC0E" w14:textId="77777777" w:rsidR="002F3B7A" w:rsidRPr="00D34369" w:rsidRDefault="002F3B7A" w:rsidP="002F3B7A">
      <w:pPr>
        <w:ind w:left="144"/>
        <w:rPr>
          <w:b/>
          <w:sz w:val="24"/>
          <w:szCs w:val="24"/>
        </w:rPr>
      </w:pPr>
      <w:bookmarkStart w:id="6" w:name="_Hlk206691874"/>
      <w:r w:rsidRPr="00D34369">
        <w:rPr>
          <w:sz w:val="24"/>
          <w:szCs w:val="24"/>
        </w:rPr>
        <w:t xml:space="preserve">Галузь (сектор) для публічного інвестування – </w:t>
      </w:r>
      <w:r w:rsidRPr="00D34369">
        <w:rPr>
          <w:b/>
          <w:bCs/>
          <w:sz w:val="24"/>
          <w:szCs w:val="24"/>
        </w:rPr>
        <w:t>Спорт та фізичне виховання</w:t>
      </w:r>
      <w:r w:rsidRPr="00D34369">
        <w:rPr>
          <w:sz w:val="24"/>
          <w:szCs w:val="24"/>
        </w:rPr>
        <w:t xml:space="preserve"> </w:t>
      </w:r>
    </w:p>
    <w:p w14:paraId="3877B4B2" w14:textId="77777777" w:rsidR="002F3B7A" w:rsidRPr="00D34369" w:rsidRDefault="002F3B7A" w:rsidP="002F3B7A">
      <w:pPr>
        <w:ind w:left="144"/>
        <w:rPr>
          <w:sz w:val="24"/>
          <w:szCs w:val="24"/>
        </w:rPr>
      </w:pPr>
      <w:r w:rsidRPr="00D34369">
        <w:rPr>
          <w:sz w:val="24"/>
          <w:szCs w:val="24"/>
        </w:rPr>
        <w:t xml:space="preserve">Структурний підрозділ, відповідальний за галузь (сектор) для публічного інвестування – управління молоді та спорту Калуської міської ради </w:t>
      </w:r>
    </w:p>
    <w:p w14:paraId="635BE1CF" w14:textId="1FE380F2" w:rsidR="002F3B7A" w:rsidRPr="00D34369" w:rsidRDefault="002F3B7A" w:rsidP="002F3B7A">
      <w:pPr>
        <w:pStyle w:val="a3"/>
        <w:spacing w:before="26" w:line="259" w:lineRule="auto"/>
        <w:ind w:left="144" w:right="1234"/>
        <w:rPr>
          <w:sz w:val="24"/>
          <w:szCs w:val="24"/>
        </w:rPr>
      </w:pPr>
      <w:r w:rsidRPr="00D34369">
        <w:rPr>
          <w:sz w:val="24"/>
          <w:szCs w:val="24"/>
        </w:rPr>
        <w:t>Граничний сукупний обсяг публічних інвестицій на середньостроковий період –</w:t>
      </w:r>
      <w:r w:rsidR="00BC0401" w:rsidRPr="00D34369">
        <w:rPr>
          <w:sz w:val="24"/>
          <w:szCs w:val="24"/>
        </w:rPr>
        <w:t xml:space="preserve">29220 </w:t>
      </w:r>
      <w:r w:rsidRPr="00D34369">
        <w:rPr>
          <w:sz w:val="24"/>
          <w:szCs w:val="24"/>
        </w:rPr>
        <w:t>тис. грн</w:t>
      </w:r>
      <w:r w:rsidR="00BC0401" w:rsidRPr="00D34369">
        <w:rPr>
          <w:sz w:val="24"/>
          <w:szCs w:val="24"/>
        </w:rPr>
        <w:t>.</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380"/>
        <w:gridCol w:w="1701"/>
        <w:gridCol w:w="3402"/>
        <w:gridCol w:w="1275"/>
        <w:gridCol w:w="1134"/>
        <w:gridCol w:w="1985"/>
      </w:tblGrid>
      <w:tr w:rsidR="00D34369" w:rsidRPr="00D34369" w14:paraId="398F9DE3" w14:textId="77777777" w:rsidTr="00BB2252">
        <w:trPr>
          <w:trHeight w:val="755"/>
        </w:trPr>
        <w:tc>
          <w:tcPr>
            <w:tcW w:w="2552" w:type="dxa"/>
          </w:tcPr>
          <w:p w14:paraId="56F2B789" w14:textId="77777777" w:rsidR="002F3B7A" w:rsidRPr="00D34369" w:rsidRDefault="002F3B7A" w:rsidP="00BB2252">
            <w:pPr>
              <w:pStyle w:val="TableParagraph"/>
              <w:spacing w:before="28"/>
              <w:ind w:left="42"/>
              <w:rPr>
                <w:b/>
                <w:sz w:val="24"/>
                <w:szCs w:val="24"/>
              </w:rPr>
            </w:pPr>
            <w:r w:rsidRPr="00D34369">
              <w:rPr>
                <w:b/>
                <w:spacing w:val="-2"/>
                <w:sz w:val="24"/>
                <w:szCs w:val="24"/>
              </w:rPr>
              <w:t>Напрям</w:t>
            </w:r>
          </w:p>
        </w:tc>
        <w:tc>
          <w:tcPr>
            <w:tcW w:w="3380" w:type="dxa"/>
          </w:tcPr>
          <w:p w14:paraId="3877EDD8" w14:textId="77777777" w:rsidR="002F3B7A" w:rsidRPr="00D34369" w:rsidRDefault="002F3B7A" w:rsidP="00BB2252">
            <w:pPr>
              <w:pStyle w:val="TableParagraph"/>
              <w:spacing w:before="28" w:line="256" w:lineRule="auto"/>
              <w:ind w:left="44" w:right="112"/>
              <w:rPr>
                <w:b/>
                <w:sz w:val="24"/>
                <w:szCs w:val="24"/>
              </w:rPr>
            </w:pPr>
            <w:r w:rsidRPr="00D34369">
              <w:rPr>
                <w:b/>
                <w:sz w:val="24"/>
                <w:szCs w:val="24"/>
              </w:rPr>
              <w:t xml:space="preserve">Проєкти/ </w:t>
            </w:r>
            <w:r w:rsidRPr="00D34369">
              <w:rPr>
                <w:b/>
                <w:spacing w:val="-2"/>
                <w:sz w:val="24"/>
                <w:szCs w:val="24"/>
              </w:rPr>
              <w:t>програми</w:t>
            </w:r>
          </w:p>
        </w:tc>
        <w:tc>
          <w:tcPr>
            <w:tcW w:w="1701" w:type="dxa"/>
          </w:tcPr>
          <w:p w14:paraId="6BEC4099" w14:textId="77777777" w:rsidR="002F3B7A" w:rsidRPr="00D34369" w:rsidRDefault="002F3B7A" w:rsidP="00BB2252">
            <w:pPr>
              <w:pStyle w:val="TableParagraph"/>
              <w:spacing w:before="28"/>
              <w:ind w:left="44"/>
              <w:rPr>
                <w:b/>
                <w:spacing w:val="-2"/>
                <w:sz w:val="24"/>
                <w:szCs w:val="24"/>
              </w:rPr>
            </w:pPr>
            <w:r w:rsidRPr="00D34369">
              <w:rPr>
                <w:b/>
                <w:spacing w:val="-2"/>
                <w:sz w:val="24"/>
                <w:szCs w:val="24"/>
              </w:rPr>
              <w:t>Сектор/</w:t>
            </w:r>
          </w:p>
          <w:p w14:paraId="61771236" w14:textId="77777777" w:rsidR="002F3B7A" w:rsidRPr="00D34369" w:rsidRDefault="002F3B7A" w:rsidP="00BB2252">
            <w:pPr>
              <w:pStyle w:val="TableParagraph"/>
              <w:spacing w:before="28"/>
              <w:ind w:left="44"/>
              <w:rPr>
                <w:b/>
                <w:sz w:val="24"/>
                <w:szCs w:val="24"/>
              </w:rPr>
            </w:pPr>
            <w:proofErr w:type="spellStart"/>
            <w:r w:rsidRPr="00D34369">
              <w:rPr>
                <w:b/>
                <w:spacing w:val="-2"/>
                <w:sz w:val="24"/>
                <w:szCs w:val="24"/>
              </w:rPr>
              <w:t>підсектор</w:t>
            </w:r>
            <w:proofErr w:type="spellEnd"/>
          </w:p>
        </w:tc>
        <w:tc>
          <w:tcPr>
            <w:tcW w:w="3402" w:type="dxa"/>
          </w:tcPr>
          <w:p w14:paraId="3002795C" w14:textId="77777777" w:rsidR="002F3B7A" w:rsidRPr="00D34369" w:rsidRDefault="002F3B7A" w:rsidP="00BB2252">
            <w:pPr>
              <w:pStyle w:val="TableParagraph"/>
              <w:spacing w:before="28"/>
              <w:ind w:left="43"/>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275" w:type="dxa"/>
          </w:tcPr>
          <w:p w14:paraId="69F68CCB" w14:textId="77777777" w:rsidR="002F3B7A" w:rsidRPr="00D34369" w:rsidRDefault="002F3B7A" w:rsidP="00BB2252">
            <w:pPr>
              <w:pStyle w:val="TableParagraph"/>
              <w:spacing w:before="28" w:line="256" w:lineRule="auto"/>
              <w:ind w:left="40" w:right="53"/>
              <w:rPr>
                <w:b/>
                <w:sz w:val="24"/>
                <w:szCs w:val="24"/>
              </w:rPr>
            </w:pPr>
            <w:r w:rsidRPr="00D34369">
              <w:rPr>
                <w:b/>
                <w:spacing w:val="-2"/>
                <w:sz w:val="24"/>
                <w:szCs w:val="24"/>
              </w:rPr>
              <w:t>Базове значення</w:t>
            </w:r>
          </w:p>
        </w:tc>
        <w:tc>
          <w:tcPr>
            <w:tcW w:w="1134" w:type="dxa"/>
            <w:tcBorders>
              <w:right w:val="single" w:sz="4" w:space="0" w:color="auto"/>
            </w:tcBorders>
          </w:tcPr>
          <w:p w14:paraId="328447CD" w14:textId="77777777" w:rsidR="002F3B7A" w:rsidRPr="00D34369" w:rsidRDefault="002F3B7A" w:rsidP="00BB2252">
            <w:pPr>
              <w:pStyle w:val="TableParagraph"/>
              <w:spacing w:before="28" w:line="256" w:lineRule="auto"/>
              <w:ind w:left="41"/>
              <w:rPr>
                <w:b/>
                <w:sz w:val="24"/>
                <w:szCs w:val="24"/>
              </w:rPr>
            </w:pPr>
            <w:r w:rsidRPr="00D34369">
              <w:rPr>
                <w:b/>
                <w:spacing w:val="-4"/>
                <w:sz w:val="24"/>
                <w:szCs w:val="24"/>
              </w:rPr>
              <w:t>Ціль 2028</w:t>
            </w:r>
          </w:p>
        </w:tc>
        <w:tc>
          <w:tcPr>
            <w:tcW w:w="1985" w:type="dxa"/>
            <w:tcBorders>
              <w:left w:val="single" w:sz="4" w:space="0" w:color="auto"/>
            </w:tcBorders>
          </w:tcPr>
          <w:p w14:paraId="17C34736" w14:textId="4E4DC99F" w:rsidR="002F3B7A" w:rsidRPr="00D34369" w:rsidRDefault="002F3B7A" w:rsidP="00BB2252">
            <w:pPr>
              <w:pStyle w:val="TableParagraph"/>
              <w:spacing w:before="28" w:line="256" w:lineRule="auto"/>
              <w:rPr>
                <w:b/>
                <w:sz w:val="24"/>
                <w:szCs w:val="24"/>
              </w:rPr>
            </w:pPr>
            <w:r w:rsidRPr="00D34369">
              <w:rPr>
                <w:b/>
                <w:sz w:val="24"/>
                <w:szCs w:val="24"/>
              </w:rPr>
              <w:t>Стратегі</w:t>
            </w:r>
            <w:r w:rsidR="000A405F">
              <w:rPr>
                <w:b/>
                <w:sz w:val="24"/>
                <w:szCs w:val="24"/>
              </w:rPr>
              <w:t>чний документ</w:t>
            </w:r>
          </w:p>
        </w:tc>
      </w:tr>
      <w:tr w:rsidR="002F3B7A" w:rsidRPr="00D34369" w14:paraId="4411C47E" w14:textId="77777777" w:rsidTr="00BB2252">
        <w:trPr>
          <w:trHeight w:val="1103"/>
        </w:trPr>
        <w:tc>
          <w:tcPr>
            <w:tcW w:w="2552" w:type="dxa"/>
          </w:tcPr>
          <w:p w14:paraId="55A8DAF1" w14:textId="0878B868" w:rsidR="002F3B7A" w:rsidRPr="00D34369" w:rsidRDefault="007649B2" w:rsidP="00BB2252">
            <w:pPr>
              <w:pStyle w:val="TableParagraph"/>
              <w:spacing w:line="259" w:lineRule="auto"/>
              <w:ind w:left="42"/>
              <w:rPr>
                <w:sz w:val="24"/>
                <w:szCs w:val="24"/>
              </w:rPr>
            </w:pPr>
            <w:r w:rsidRPr="00D34369">
              <w:rPr>
                <w:sz w:val="24"/>
                <w:szCs w:val="24"/>
              </w:rPr>
              <w:t>Розвиток спортивної інфраструктури з метою забезпечення доступу до якісних умов для фізичного виховання, тренувань та змагань незалежно від погодних умов</w:t>
            </w:r>
          </w:p>
        </w:tc>
        <w:tc>
          <w:tcPr>
            <w:tcW w:w="3380" w:type="dxa"/>
          </w:tcPr>
          <w:p w14:paraId="49E42259" w14:textId="2A260849" w:rsidR="002F3B7A" w:rsidRPr="00D34369" w:rsidRDefault="00CB7317" w:rsidP="00BB2252">
            <w:pPr>
              <w:pStyle w:val="TableParagraph"/>
              <w:spacing w:line="259" w:lineRule="auto"/>
              <w:ind w:left="44" w:right="112"/>
              <w:rPr>
                <w:sz w:val="24"/>
                <w:szCs w:val="24"/>
              </w:rPr>
            </w:pPr>
            <w:r w:rsidRPr="00D34369">
              <w:rPr>
                <w:sz w:val="24"/>
                <w:szCs w:val="24"/>
              </w:rPr>
              <w:t>«Модернізація  стрілецького тиру  на стадіоні «Хімік»».</w:t>
            </w:r>
          </w:p>
        </w:tc>
        <w:tc>
          <w:tcPr>
            <w:tcW w:w="1701" w:type="dxa"/>
          </w:tcPr>
          <w:p w14:paraId="50067F28" w14:textId="77777777" w:rsidR="002F3B7A" w:rsidRPr="00D34369" w:rsidRDefault="002F3B7A" w:rsidP="00BB2252">
            <w:pPr>
              <w:pStyle w:val="TableParagraph"/>
              <w:spacing w:before="33" w:line="259" w:lineRule="auto"/>
              <w:ind w:left="44"/>
              <w:rPr>
                <w:sz w:val="24"/>
                <w:szCs w:val="24"/>
              </w:rPr>
            </w:pPr>
            <w:r w:rsidRPr="00D34369">
              <w:rPr>
                <w:sz w:val="24"/>
                <w:szCs w:val="24"/>
              </w:rPr>
              <w:t xml:space="preserve">Фізична культура і спорт </w:t>
            </w:r>
          </w:p>
        </w:tc>
        <w:tc>
          <w:tcPr>
            <w:tcW w:w="3402" w:type="dxa"/>
          </w:tcPr>
          <w:p w14:paraId="2448FEAB" w14:textId="7061BF6A" w:rsidR="002F3B7A" w:rsidRPr="00D34369" w:rsidRDefault="00AD3F02" w:rsidP="00BB2252">
            <w:pPr>
              <w:pStyle w:val="TableParagraph"/>
              <w:spacing w:before="1"/>
              <w:ind w:left="43"/>
              <w:rPr>
                <w:sz w:val="24"/>
                <w:szCs w:val="24"/>
              </w:rPr>
            </w:pPr>
            <w:r w:rsidRPr="00D34369">
              <w:rPr>
                <w:sz w:val="24"/>
                <w:szCs w:val="24"/>
              </w:rPr>
              <w:t>Кількість мешканців громади різних вікових категорій що отримують доступ до навчанню стрільби</w:t>
            </w:r>
          </w:p>
        </w:tc>
        <w:tc>
          <w:tcPr>
            <w:tcW w:w="1275" w:type="dxa"/>
          </w:tcPr>
          <w:p w14:paraId="1F5EB77F" w14:textId="2127867F" w:rsidR="002F3B7A" w:rsidRPr="00D34369" w:rsidRDefault="00AD3F02" w:rsidP="00BB2252">
            <w:pPr>
              <w:pStyle w:val="TableParagraph"/>
              <w:spacing w:before="23"/>
              <w:ind w:left="40"/>
              <w:rPr>
                <w:spacing w:val="-10"/>
                <w:sz w:val="24"/>
                <w:szCs w:val="24"/>
              </w:rPr>
            </w:pPr>
            <w:r w:rsidRPr="00D34369">
              <w:rPr>
                <w:spacing w:val="-10"/>
                <w:sz w:val="24"/>
                <w:szCs w:val="24"/>
              </w:rPr>
              <w:t>0</w:t>
            </w:r>
          </w:p>
        </w:tc>
        <w:tc>
          <w:tcPr>
            <w:tcW w:w="1134" w:type="dxa"/>
            <w:tcBorders>
              <w:right w:val="single" w:sz="4" w:space="0" w:color="auto"/>
            </w:tcBorders>
          </w:tcPr>
          <w:p w14:paraId="0FB240A8" w14:textId="6CE4C053" w:rsidR="002F3B7A" w:rsidRPr="00D34369" w:rsidRDefault="00AD3F02" w:rsidP="00BB2252">
            <w:pPr>
              <w:pStyle w:val="TableParagraph"/>
              <w:spacing w:before="23"/>
              <w:ind w:left="41"/>
              <w:rPr>
                <w:spacing w:val="-4"/>
                <w:sz w:val="24"/>
                <w:szCs w:val="24"/>
              </w:rPr>
            </w:pPr>
            <w:r w:rsidRPr="00D34369">
              <w:rPr>
                <w:spacing w:val="-4"/>
                <w:sz w:val="24"/>
                <w:szCs w:val="24"/>
              </w:rPr>
              <w:t>500</w:t>
            </w:r>
          </w:p>
        </w:tc>
        <w:tc>
          <w:tcPr>
            <w:tcW w:w="1985" w:type="dxa"/>
            <w:tcBorders>
              <w:left w:val="single" w:sz="4" w:space="0" w:color="auto"/>
            </w:tcBorders>
          </w:tcPr>
          <w:p w14:paraId="44672561" w14:textId="6A29C4F7" w:rsidR="002F3B7A" w:rsidRPr="00D34369" w:rsidRDefault="002F3B7A" w:rsidP="00BB2252">
            <w:pPr>
              <w:pStyle w:val="TableParagraph"/>
              <w:spacing w:before="23"/>
              <w:ind w:left="41"/>
              <w:rPr>
                <w:spacing w:val="-4"/>
                <w:sz w:val="24"/>
                <w:szCs w:val="24"/>
              </w:rPr>
            </w:pPr>
            <w:r w:rsidRPr="00D34369">
              <w:rPr>
                <w:bCs/>
                <w:sz w:val="24"/>
                <w:szCs w:val="24"/>
              </w:rPr>
              <w:t>Стратегі</w:t>
            </w:r>
            <w:r w:rsidR="00101D6A" w:rsidRPr="00D34369">
              <w:rPr>
                <w:bCs/>
                <w:sz w:val="24"/>
                <w:szCs w:val="24"/>
              </w:rPr>
              <w:t>я</w:t>
            </w:r>
            <w:r w:rsidRPr="00D34369">
              <w:rPr>
                <w:bCs/>
                <w:sz w:val="24"/>
                <w:szCs w:val="24"/>
              </w:rPr>
              <w:t xml:space="preserve"> розвитку Калуської міської територіальної громади на 2022-2030</w:t>
            </w:r>
          </w:p>
        </w:tc>
      </w:tr>
      <w:bookmarkEnd w:id="6"/>
    </w:tbl>
    <w:p w14:paraId="41B98F19" w14:textId="77777777" w:rsidR="000E6FA7" w:rsidRPr="00D34369" w:rsidRDefault="000E6FA7">
      <w:pPr>
        <w:pStyle w:val="a3"/>
        <w:spacing w:before="65"/>
        <w:ind w:left="9642"/>
        <w:rPr>
          <w:sz w:val="24"/>
          <w:szCs w:val="24"/>
        </w:rPr>
      </w:pPr>
    </w:p>
    <w:p w14:paraId="4A56E63C" w14:textId="77777777" w:rsidR="00BC0401" w:rsidRPr="00D34369" w:rsidRDefault="00BC0401">
      <w:pPr>
        <w:pStyle w:val="a3"/>
        <w:spacing w:before="65"/>
        <w:ind w:left="9642"/>
        <w:rPr>
          <w:sz w:val="24"/>
          <w:szCs w:val="24"/>
        </w:rPr>
      </w:pPr>
    </w:p>
    <w:p w14:paraId="4FA2546A" w14:textId="77777777" w:rsidR="00BC0401" w:rsidRPr="00D34369" w:rsidRDefault="00BC0401">
      <w:pPr>
        <w:pStyle w:val="a3"/>
        <w:spacing w:before="65"/>
        <w:ind w:left="9642"/>
        <w:rPr>
          <w:sz w:val="24"/>
          <w:szCs w:val="24"/>
        </w:rPr>
      </w:pPr>
    </w:p>
    <w:p w14:paraId="4177AFB1" w14:textId="77777777" w:rsidR="00BC0401" w:rsidRPr="00D34369" w:rsidRDefault="00BC0401">
      <w:pPr>
        <w:pStyle w:val="a3"/>
        <w:spacing w:before="65"/>
        <w:ind w:left="9642"/>
        <w:rPr>
          <w:sz w:val="24"/>
          <w:szCs w:val="24"/>
        </w:rPr>
      </w:pPr>
    </w:p>
    <w:p w14:paraId="228C979E" w14:textId="77777777" w:rsidR="00BC0401" w:rsidRPr="00D34369" w:rsidRDefault="00BC0401">
      <w:pPr>
        <w:pStyle w:val="a3"/>
        <w:spacing w:before="65"/>
        <w:ind w:left="9642"/>
        <w:rPr>
          <w:sz w:val="24"/>
          <w:szCs w:val="24"/>
        </w:rPr>
      </w:pPr>
    </w:p>
    <w:p w14:paraId="753A72BF" w14:textId="77777777" w:rsidR="00BC0401" w:rsidRPr="00D34369" w:rsidRDefault="00BC0401">
      <w:pPr>
        <w:pStyle w:val="a3"/>
        <w:spacing w:before="65"/>
        <w:ind w:left="9642"/>
        <w:rPr>
          <w:sz w:val="24"/>
          <w:szCs w:val="24"/>
        </w:rPr>
      </w:pPr>
    </w:p>
    <w:p w14:paraId="65DE381E" w14:textId="77777777" w:rsidR="00BC0401" w:rsidRPr="00D34369" w:rsidRDefault="00BC0401">
      <w:pPr>
        <w:pStyle w:val="a3"/>
        <w:spacing w:before="65"/>
        <w:ind w:left="9642"/>
        <w:rPr>
          <w:sz w:val="24"/>
          <w:szCs w:val="24"/>
        </w:rPr>
      </w:pPr>
    </w:p>
    <w:p w14:paraId="59CA8CA1" w14:textId="77777777" w:rsidR="00BC0401" w:rsidRPr="00D34369" w:rsidRDefault="00BC0401">
      <w:pPr>
        <w:pStyle w:val="a3"/>
        <w:spacing w:before="65"/>
        <w:ind w:left="9642"/>
        <w:rPr>
          <w:sz w:val="24"/>
          <w:szCs w:val="24"/>
        </w:rPr>
      </w:pPr>
    </w:p>
    <w:p w14:paraId="7216858A" w14:textId="77777777" w:rsidR="00BC0401" w:rsidRPr="00D34369" w:rsidRDefault="00BC0401">
      <w:pPr>
        <w:pStyle w:val="a3"/>
        <w:spacing w:before="65"/>
        <w:ind w:left="9642"/>
        <w:rPr>
          <w:sz w:val="24"/>
          <w:szCs w:val="24"/>
        </w:rPr>
      </w:pPr>
    </w:p>
    <w:p w14:paraId="292ACFFB" w14:textId="16D02351" w:rsidR="009E623C" w:rsidRPr="00D34369" w:rsidRDefault="005A6604">
      <w:pPr>
        <w:pStyle w:val="a3"/>
        <w:spacing w:before="65"/>
        <w:ind w:left="9642"/>
        <w:rPr>
          <w:sz w:val="24"/>
          <w:szCs w:val="24"/>
        </w:rPr>
      </w:pPr>
      <w:r w:rsidRPr="00D34369">
        <w:rPr>
          <w:sz w:val="24"/>
          <w:szCs w:val="24"/>
        </w:rPr>
        <w:lastRenderedPageBreak/>
        <w:t>Додаток</w:t>
      </w:r>
      <w:r w:rsidRPr="00D34369">
        <w:rPr>
          <w:spacing w:val="-4"/>
          <w:sz w:val="24"/>
          <w:szCs w:val="24"/>
        </w:rPr>
        <w:t xml:space="preserve"> </w:t>
      </w:r>
      <w:r w:rsidRPr="00D34369">
        <w:rPr>
          <w:sz w:val="24"/>
          <w:szCs w:val="24"/>
        </w:rPr>
        <w:t>№</w:t>
      </w:r>
      <w:r w:rsidRPr="00D34369">
        <w:rPr>
          <w:spacing w:val="-4"/>
          <w:sz w:val="24"/>
          <w:szCs w:val="24"/>
        </w:rPr>
        <w:t xml:space="preserve"> </w:t>
      </w:r>
      <w:r w:rsidRPr="00D34369">
        <w:rPr>
          <w:spacing w:val="-10"/>
          <w:sz w:val="24"/>
          <w:szCs w:val="24"/>
        </w:rPr>
        <w:t>2</w:t>
      </w:r>
    </w:p>
    <w:p w14:paraId="6A799591" w14:textId="79B88993" w:rsidR="009E623C" w:rsidRPr="00D34369" w:rsidRDefault="005A6604">
      <w:pPr>
        <w:pStyle w:val="a3"/>
        <w:spacing w:before="26"/>
        <w:ind w:left="9642"/>
        <w:rPr>
          <w:sz w:val="24"/>
          <w:szCs w:val="24"/>
        </w:rPr>
      </w:pPr>
      <w:r w:rsidRPr="00D34369">
        <w:rPr>
          <w:sz w:val="24"/>
          <w:szCs w:val="24"/>
        </w:rPr>
        <w:t>до</w:t>
      </w:r>
      <w:r w:rsidRPr="00D34369">
        <w:rPr>
          <w:spacing w:val="-8"/>
          <w:sz w:val="24"/>
          <w:szCs w:val="24"/>
        </w:rPr>
        <w:t xml:space="preserve"> </w:t>
      </w:r>
      <w:r w:rsidRPr="00D34369">
        <w:rPr>
          <w:sz w:val="24"/>
          <w:szCs w:val="24"/>
        </w:rPr>
        <w:t>Середньострокового</w:t>
      </w:r>
      <w:r w:rsidRPr="00D34369">
        <w:rPr>
          <w:spacing w:val="-9"/>
          <w:sz w:val="24"/>
          <w:szCs w:val="24"/>
        </w:rPr>
        <w:t xml:space="preserve"> </w:t>
      </w:r>
      <w:r w:rsidRPr="00D34369">
        <w:rPr>
          <w:spacing w:val="-4"/>
          <w:sz w:val="24"/>
          <w:szCs w:val="24"/>
        </w:rPr>
        <w:t>плану</w:t>
      </w:r>
      <w:r w:rsidR="00F04362" w:rsidRPr="00D34369">
        <w:rPr>
          <w:spacing w:val="-4"/>
          <w:sz w:val="24"/>
          <w:szCs w:val="24"/>
        </w:rPr>
        <w:t xml:space="preserve"> пріоритетних публічних інвестицій Калуської міської територіальної громади на 2026-2028 роки </w:t>
      </w:r>
    </w:p>
    <w:p w14:paraId="556BBD28" w14:textId="77777777" w:rsidR="009E623C" w:rsidRPr="00D34369" w:rsidRDefault="009E623C">
      <w:pPr>
        <w:pStyle w:val="a3"/>
        <w:rPr>
          <w:sz w:val="24"/>
          <w:szCs w:val="24"/>
        </w:rPr>
      </w:pPr>
    </w:p>
    <w:p w14:paraId="3D21AA09" w14:textId="77777777" w:rsidR="00B44CF8" w:rsidRPr="00D34369" w:rsidRDefault="00B44CF8" w:rsidP="00B44CF8">
      <w:pPr>
        <w:ind w:left="144"/>
        <w:rPr>
          <w:sz w:val="24"/>
          <w:szCs w:val="24"/>
        </w:rPr>
      </w:pPr>
      <w:bookmarkStart w:id="7" w:name="_Hlk206701641"/>
    </w:p>
    <w:p w14:paraId="4F84DF9A" w14:textId="77777777" w:rsidR="00B44CF8" w:rsidRPr="00D34369" w:rsidRDefault="00B44CF8" w:rsidP="00B44CF8">
      <w:pPr>
        <w:ind w:left="144"/>
        <w:rPr>
          <w:b/>
          <w:sz w:val="24"/>
          <w:szCs w:val="24"/>
        </w:rPr>
      </w:pPr>
      <w:r w:rsidRPr="00D34369">
        <w:rPr>
          <w:sz w:val="24"/>
          <w:szCs w:val="24"/>
        </w:rPr>
        <w:t xml:space="preserve">Галузь (сектор) для публічного інвестування – </w:t>
      </w:r>
      <w:r w:rsidRPr="00D34369">
        <w:rPr>
          <w:b/>
          <w:sz w:val="24"/>
          <w:szCs w:val="24"/>
        </w:rPr>
        <w:t>Охорона здоров’я</w:t>
      </w:r>
    </w:p>
    <w:p w14:paraId="378309F6" w14:textId="30A458AD" w:rsidR="00B44CF8" w:rsidRPr="00D34369" w:rsidRDefault="00B44CF8" w:rsidP="00B44CF8">
      <w:pPr>
        <w:ind w:left="144"/>
        <w:rPr>
          <w:sz w:val="24"/>
          <w:szCs w:val="24"/>
        </w:rPr>
      </w:pPr>
      <w:r w:rsidRPr="00D34369">
        <w:rPr>
          <w:sz w:val="24"/>
          <w:szCs w:val="24"/>
        </w:rPr>
        <w:t xml:space="preserve">Структурний підрозділ, відповідальний за галузь (сектор) для публічного інвестування – </w:t>
      </w:r>
      <w:r w:rsidR="004710E9" w:rsidRPr="00D34369">
        <w:rPr>
          <w:sz w:val="24"/>
          <w:szCs w:val="24"/>
        </w:rPr>
        <w:t xml:space="preserve">управління соціального захисту </w:t>
      </w:r>
    </w:p>
    <w:p w14:paraId="3921F53D" w14:textId="2BEAA00B" w:rsidR="00B44CF8" w:rsidRPr="00D34369" w:rsidRDefault="00B44CF8" w:rsidP="00B44CF8">
      <w:pPr>
        <w:ind w:left="144"/>
        <w:rPr>
          <w:sz w:val="24"/>
          <w:szCs w:val="24"/>
        </w:rPr>
      </w:pPr>
      <w:r w:rsidRPr="00D34369">
        <w:rPr>
          <w:sz w:val="24"/>
          <w:szCs w:val="24"/>
        </w:rPr>
        <w:t>Калуської міської ради</w:t>
      </w:r>
    </w:p>
    <w:p w14:paraId="7999E1A4" w14:textId="77777777" w:rsidR="00F04362" w:rsidRPr="00D34369" w:rsidRDefault="00F04362" w:rsidP="00B44CF8">
      <w:pPr>
        <w:ind w:left="144"/>
        <w:rPr>
          <w:sz w:val="24"/>
          <w:szCs w:val="24"/>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336857AF" w14:textId="77777777" w:rsidTr="00BB2252">
        <w:trPr>
          <w:trHeight w:val="702"/>
        </w:trPr>
        <w:tc>
          <w:tcPr>
            <w:tcW w:w="4277" w:type="dxa"/>
          </w:tcPr>
          <w:p w14:paraId="335D4ECE" w14:textId="77777777" w:rsidR="00F04362" w:rsidRPr="00D34369" w:rsidRDefault="00F04362" w:rsidP="00BB2252">
            <w:pPr>
              <w:pStyle w:val="TableParagraph"/>
              <w:spacing w:before="189"/>
              <w:ind w:left="20"/>
              <w:jc w:val="center"/>
              <w:rPr>
                <w:b/>
                <w:sz w:val="24"/>
                <w:szCs w:val="24"/>
              </w:rPr>
            </w:pPr>
            <w:r w:rsidRPr="00D34369">
              <w:rPr>
                <w:b/>
                <w:spacing w:val="-2"/>
                <w:sz w:val="24"/>
                <w:szCs w:val="24"/>
              </w:rPr>
              <w:t>Напрям</w:t>
            </w:r>
          </w:p>
        </w:tc>
        <w:tc>
          <w:tcPr>
            <w:tcW w:w="3402" w:type="dxa"/>
          </w:tcPr>
          <w:p w14:paraId="1DA4FE45" w14:textId="77777777" w:rsidR="00F04362" w:rsidRPr="00D34369" w:rsidRDefault="00F04362" w:rsidP="00BB2252">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5DBB5E7A" w14:textId="77777777" w:rsidR="00F04362" w:rsidRPr="00D34369" w:rsidRDefault="00F04362" w:rsidP="00BB2252">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78245E1C" w14:textId="77777777" w:rsidR="00F04362" w:rsidRPr="00D34369" w:rsidRDefault="00F04362" w:rsidP="00BB2252">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263B58AD" w14:textId="77777777" w:rsidR="00F04362" w:rsidRPr="00D34369" w:rsidRDefault="00F04362" w:rsidP="00BB2252">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4DC5AC1B" w14:textId="36F2A7B0" w:rsidR="00F04362" w:rsidRPr="00D34369" w:rsidRDefault="00F04362" w:rsidP="00BB2252">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F04362" w:rsidRPr="00D34369" w14:paraId="7ABA56C3" w14:textId="77777777" w:rsidTr="00BB2252">
        <w:trPr>
          <w:trHeight w:val="702"/>
        </w:trPr>
        <w:tc>
          <w:tcPr>
            <w:tcW w:w="4277" w:type="dxa"/>
          </w:tcPr>
          <w:p w14:paraId="44F8A02D" w14:textId="17507A7B" w:rsidR="00F04362" w:rsidRPr="00D34369" w:rsidRDefault="00184AC2" w:rsidP="00F04362">
            <w:pPr>
              <w:ind w:left="144"/>
              <w:rPr>
                <w:sz w:val="24"/>
                <w:szCs w:val="24"/>
              </w:rPr>
            </w:pPr>
            <w:r w:rsidRPr="00D34369">
              <w:rPr>
                <w:sz w:val="24"/>
                <w:szCs w:val="24"/>
              </w:rPr>
              <w:t>Розбудова сучасних безпечних закладів системи громадського здоров’я</w:t>
            </w:r>
          </w:p>
        </w:tc>
        <w:tc>
          <w:tcPr>
            <w:tcW w:w="3402" w:type="dxa"/>
          </w:tcPr>
          <w:p w14:paraId="70AD28DF" w14:textId="72EA667D" w:rsidR="00F04362" w:rsidRPr="00D34369" w:rsidRDefault="00EF4749" w:rsidP="00EF4749">
            <w:pPr>
              <w:ind w:left="144"/>
              <w:rPr>
                <w:sz w:val="24"/>
                <w:szCs w:val="24"/>
              </w:rPr>
            </w:pPr>
            <w:r w:rsidRPr="00D34369">
              <w:rPr>
                <w:sz w:val="24"/>
                <w:szCs w:val="24"/>
              </w:rPr>
              <w:t>Громадське здоров’я</w:t>
            </w:r>
          </w:p>
        </w:tc>
        <w:tc>
          <w:tcPr>
            <w:tcW w:w="2976" w:type="dxa"/>
          </w:tcPr>
          <w:p w14:paraId="53B09587" w14:textId="77777777" w:rsidR="00EF4749" w:rsidRPr="00D34369" w:rsidRDefault="00EF4749" w:rsidP="00EF4749">
            <w:pPr>
              <w:pStyle w:val="2"/>
              <w:widowControl w:val="0"/>
              <w:rPr>
                <w:rFonts w:ascii="Times New Roman" w:hAnsi="Times New Roman"/>
                <w:color w:val="auto"/>
              </w:rPr>
            </w:pPr>
            <w:r w:rsidRPr="00D34369">
              <w:rPr>
                <w:rFonts w:ascii="Times New Roman" w:hAnsi="Times New Roman"/>
                <w:color w:val="auto"/>
              </w:rPr>
              <w:t>Кількість відвідувачів  громади що отримують  належні умови перебування на стадіоні</w:t>
            </w:r>
          </w:p>
          <w:p w14:paraId="04678148" w14:textId="77777777" w:rsidR="00F04362" w:rsidRPr="00D34369" w:rsidRDefault="00F04362" w:rsidP="00EF4749">
            <w:pPr>
              <w:ind w:left="144"/>
              <w:rPr>
                <w:sz w:val="24"/>
                <w:szCs w:val="24"/>
              </w:rPr>
            </w:pPr>
          </w:p>
        </w:tc>
        <w:tc>
          <w:tcPr>
            <w:tcW w:w="1701" w:type="dxa"/>
          </w:tcPr>
          <w:p w14:paraId="5F2571DB" w14:textId="6922A665" w:rsidR="00F04362" w:rsidRPr="00D34369" w:rsidRDefault="00EF4749" w:rsidP="00F04362">
            <w:pPr>
              <w:pStyle w:val="TableParagraph"/>
              <w:spacing w:before="28"/>
              <w:ind w:left="51" w:right="35" w:firstLine="158"/>
              <w:rPr>
                <w:spacing w:val="-2"/>
                <w:sz w:val="24"/>
                <w:szCs w:val="24"/>
              </w:rPr>
            </w:pPr>
            <w:r w:rsidRPr="00D34369">
              <w:rPr>
                <w:spacing w:val="-2"/>
                <w:sz w:val="24"/>
                <w:szCs w:val="24"/>
              </w:rPr>
              <w:t xml:space="preserve">850 осіб </w:t>
            </w:r>
          </w:p>
          <w:p w14:paraId="3A8DC1D7" w14:textId="77777777" w:rsidR="00F04362" w:rsidRPr="00D34369" w:rsidRDefault="00F04362" w:rsidP="00F04362">
            <w:pPr>
              <w:pStyle w:val="TableParagraph"/>
              <w:spacing w:before="28"/>
              <w:ind w:left="51" w:right="35" w:firstLine="158"/>
              <w:rPr>
                <w:spacing w:val="-2"/>
                <w:sz w:val="24"/>
                <w:szCs w:val="24"/>
              </w:rPr>
            </w:pPr>
          </w:p>
          <w:p w14:paraId="6B52226E" w14:textId="77777777" w:rsidR="00F04362" w:rsidRPr="00D34369" w:rsidRDefault="00F04362" w:rsidP="00F04362">
            <w:pPr>
              <w:pStyle w:val="TableParagraph"/>
              <w:spacing w:before="28"/>
              <w:ind w:left="51" w:right="35" w:firstLine="158"/>
              <w:rPr>
                <w:spacing w:val="-2"/>
                <w:sz w:val="24"/>
                <w:szCs w:val="24"/>
              </w:rPr>
            </w:pPr>
          </w:p>
          <w:p w14:paraId="12C3063E" w14:textId="77777777" w:rsidR="00F04362" w:rsidRPr="00D34369" w:rsidRDefault="00F04362" w:rsidP="00F04362">
            <w:pPr>
              <w:ind w:left="144"/>
              <w:rPr>
                <w:sz w:val="24"/>
                <w:szCs w:val="24"/>
              </w:rPr>
            </w:pPr>
          </w:p>
        </w:tc>
        <w:tc>
          <w:tcPr>
            <w:tcW w:w="1276" w:type="dxa"/>
            <w:tcBorders>
              <w:right w:val="single" w:sz="4" w:space="0" w:color="auto"/>
            </w:tcBorders>
          </w:tcPr>
          <w:p w14:paraId="48FFC12F" w14:textId="1BC0C53F" w:rsidR="00F04362" w:rsidRPr="00D34369" w:rsidRDefault="00F04362" w:rsidP="00F04362">
            <w:pPr>
              <w:pStyle w:val="TableParagraph"/>
              <w:spacing w:before="28"/>
              <w:ind w:left="73" w:hanging="22"/>
              <w:rPr>
                <w:spacing w:val="-4"/>
                <w:sz w:val="24"/>
                <w:szCs w:val="24"/>
              </w:rPr>
            </w:pPr>
            <w:r w:rsidRPr="00D34369">
              <w:rPr>
                <w:spacing w:val="-4"/>
                <w:sz w:val="24"/>
                <w:szCs w:val="24"/>
              </w:rPr>
              <w:t>50</w:t>
            </w:r>
            <w:r w:rsidR="00EF4749" w:rsidRPr="00D34369">
              <w:rPr>
                <w:spacing w:val="-4"/>
                <w:sz w:val="24"/>
                <w:szCs w:val="24"/>
              </w:rPr>
              <w:t>00</w:t>
            </w:r>
          </w:p>
          <w:p w14:paraId="16A2FF38" w14:textId="77777777" w:rsidR="00F04362" w:rsidRPr="00D34369" w:rsidRDefault="00F04362" w:rsidP="00F04362">
            <w:pPr>
              <w:pStyle w:val="TableParagraph"/>
              <w:spacing w:before="28"/>
              <w:ind w:left="73" w:hanging="22"/>
              <w:rPr>
                <w:spacing w:val="-4"/>
                <w:sz w:val="24"/>
                <w:szCs w:val="24"/>
              </w:rPr>
            </w:pPr>
          </w:p>
          <w:p w14:paraId="0625C457" w14:textId="77777777" w:rsidR="00F04362" w:rsidRPr="00D34369" w:rsidRDefault="00F04362" w:rsidP="00F04362">
            <w:pPr>
              <w:pStyle w:val="TableParagraph"/>
              <w:spacing w:before="28"/>
              <w:ind w:left="73" w:hanging="22"/>
              <w:rPr>
                <w:spacing w:val="-4"/>
                <w:sz w:val="24"/>
                <w:szCs w:val="24"/>
              </w:rPr>
            </w:pPr>
          </w:p>
          <w:p w14:paraId="7339D79E" w14:textId="77777777" w:rsidR="00F04362" w:rsidRPr="00D34369" w:rsidRDefault="00F04362" w:rsidP="00F04362">
            <w:pPr>
              <w:ind w:left="144"/>
              <w:rPr>
                <w:sz w:val="24"/>
                <w:szCs w:val="24"/>
              </w:rPr>
            </w:pPr>
          </w:p>
        </w:tc>
        <w:tc>
          <w:tcPr>
            <w:tcW w:w="1701" w:type="dxa"/>
            <w:tcBorders>
              <w:left w:val="single" w:sz="4" w:space="0" w:color="auto"/>
            </w:tcBorders>
          </w:tcPr>
          <w:p w14:paraId="0D11B0DA" w14:textId="3589865B" w:rsidR="00F04362" w:rsidRPr="00D34369" w:rsidRDefault="00F04362" w:rsidP="00F04362">
            <w:pPr>
              <w:ind w:left="144"/>
              <w:rPr>
                <w:sz w:val="24"/>
                <w:szCs w:val="24"/>
              </w:rPr>
            </w:pPr>
            <w:r w:rsidRPr="00D34369">
              <w:rPr>
                <w:bCs/>
              </w:rPr>
              <w:t>Стратегі</w:t>
            </w:r>
            <w:r w:rsidR="004B5A54" w:rsidRPr="00D34369">
              <w:rPr>
                <w:bCs/>
              </w:rPr>
              <w:t>я</w:t>
            </w:r>
            <w:r w:rsidRPr="00D34369">
              <w:rPr>
                <w:bCs/>
              </w:rPr>
              <w:t xml:space="preserve"> розвитку Калуської міської територіальної громади на 2022-2030</w:t>
            </w:r>
          </w:p>
        </w:tc>
      </w:tr>
      <w:bookmarkEnd w:id="7"/>
    </w:tbl>
    <w:p w14:paraId="03ED3B05" w14:textId="77777777" w:rsidR="00CA43B5" w:rsidRPr="00D34369" w:rsidRDefault="00CA43B5" w:rsidP="00CA43B5">
      <w:pPr>
        <w:ind w:left="144"/>
        <w:rPr>
          <w:sz w:val="24"/>
          <w:szCs w:val="24"/>
        </w:rPr>
      </w:pPr>
    </w:p>
    <w:p w14:paraId="3EFDCE5D" w14:textId="77777777" w:rsidR="00CA43B5" w:rsidRPr="00D34369" w:rsidRDefault="00CA43B5" w:rsidP="00CA43B5">
      <w:pPr>
        <w:ind w:left="144"/>
        <w:rPr>
          <w:b/>
          <w:sz w:val="24"/>
          <w:szCs w:val="24"/>
        </w:rPr>
      </w:pPr>
      <w:r w:rsidRPr="00D34369">
        <w:rPr>
          <w:sz w:val="24"/>
          <w:szCs w:val="24"/>
        </w:rPr>
        <w:t xml:space="preserve">Галузь (сектор) для публічного інвестування – </w:t>
      </w:r>
      <w:r w:rsidRPr="00D34369">
        <w:rPr>
          <w:b/>
          <w:sz w:val="24"/>
          <w:szCs w:val="24"/>
        </w:rPr>
        <w:t>Охорона здоров’я</w:t>
      </w:r>
    </w:p>
    <w:p w14:paraId="74C0A005" w14:textId="682FBDE9" w:rsidR="00CA43B5" w:rsidRPr="00D34369" w:rsidRDefault="00CA43B5" w:rsidP="006F7666">
      <w:pPr>
        <w:ind w:left="144"/>
        <w:rPr>
          <w:sz w:val="24"/>
          <w:szCs w:val="24"/>
        </w:rPr>
      </w:pPr>
      <w:r w:rsidRPr="00D34369">
        <w:rPr>
          <w:sz w:val="24"/>
          <w:szCs w:val="24"/>
        </w:rPr>
        <w:t xml:space="preserve">Структурний підрозділ, відповідальний за галузь (сектор) для публічного інвестування – </w:t>
      </w:r>
      <w:r w:rsidR="006F7666" w:rsidRPr="00D34369">
        <w:rPr>
          <w:sz w:val="24"/>
          <w:szCs w:val="24"/>
        </w:rPr>
        <w:t xml:space="preserve">КНП «Центральна районна лікарня Калуської міської ради Івано-Франківської області» </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4C6A371F" w14:textId="77777777" w:rsidTr="00867CD8">
        <w:trPr>
          <w:trHeight w:val="702"/>
        </w:trPr>
        <w:tc>
          <w:tcPr>
            <w:tcW w:w="4277" w:type="dxa"/>
          </w:tcPr>
          <w:p w14:paraId="3BE9C5FB" w14:textId="77777777" w:rsidR="00CA43B5" w:rsidRPr="00D34369" w:rsidRDefault="00CA43B5" w:rsidP="00867CD8">
            <w:pPr>
              <w:pStyle w:val="TableParagraph"/>
              <w:spacing w:before="189"/>
              <w:ind w:left="20"/>
              <w:jc w:val="center"/>
              <w:rPr>
                <w:b/>
                <w:sz w:val="24"/>
                <w:szCs w:val="24"/>
              </w:rPr>
            </w:pPr>
            <w:r w:rsidRPr="00D34369">
              <w:rPr>
                <w:b/>
                <w:spacing w:val="-2"/>
                <w:sz w:val="24"/>
                <w:szCs w:val="24"/>
              </w:rPr>
              <w:t>Напрям</w:t>
            </w:r>
          </w:p>
        </w:tc>
        <w:tc>
          <w:tcPr>
            <w:tcW w:w="3402" w:type="dxa"/>
          </w:tcPr>
          <w:p w14:paraId="125CF212" w14:textId="77777777" w:rsidR="00CA43B5" w:rsidRPr="00D34369" w:rsidRDefault="00CA43B5" w:rsidP="00867CD8">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12BF65BF" w14:textId="77777777" w:rsidR="00CA43B5" w:rsidRPr="00D34369" w:rsidRDefault="00CA43B5" w:rsidP="00867CD8">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53AF159F" w14:textId="77777777" w:rsidR="00CA43B5" w:rsidRPr="00D34369" w:rsidRDefault="00CA43B5" w:rsidP="00867CD8">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7EDD484E" w14:textId="77777777" w:rsidR="00CA43B5" w:rsidRPr="00D34369" w:rsidRDefault="00CA43B5" w:rsidP="00867CD8">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0A2BC67C" w14:textId="41F84A60" w:rsidR="00CA43B5" w:rsidRPr="00D34369" w:rsidRDefault="00CA43B5" w:rsidP="00867CD8">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D34369" w:rsidRPr="00D34369" w14:paraId="034A7098" w14:textId="77777777" w:rsidTr="00867CD8">
        <w:trPr>
          <w:trHeight w:val="702"/>
        </w:trPr>
        <w:tc>
          <w:tcPr>
            <w:tcW w:w="4277" w:type="dxa"/>
          </w:tcPr>
          <w:p w14:paraId="00FDE91F" w14:textId="77777777" w:rsidR="00CA43B5" w:rsidRPr="00D34369" w:rsidRDefault="006F7666" w:rsidP="00867CD8">
            <w:pPr>
              <w:ind w:left="144"/>
            </w:pPr>
            <w:r w:rsidRPr="00D34369">
              <w:t xml:space="preserve">Забезпечення доступу до якісної медичної допомоги </w:t>
            </w:r>
            <w:proofErr w:type="spellStart"/>
            <w:r w:rsidRPr="00D34369">
              <w:t>щляхом</w:t>
            </w:r>
            <w:proofErr w:type="spellEnd"/>
            <w:r w:rsidRPr="00D34369">
              <w:t xml:space="preserve"> розбудови й модернізації об’єктів медичної інфраструктури</w:t>
            </w:r>
          </w:p>
          <w:p w14:paraId="21D18352" w14:textId="44C97E45" w:rsidR="006F7666" w:rsidRPr="00D34369" w:rsidRDefault="006F7666" w:rsidP="00867CD8">
            <w:pPr>
              <w:ind w:left="144"/>
              <w:rPr>
                <w:sz w:val="24"/>
                <w:szCs w:val="24"/>
              </w:rPr>
            </w:pPr>
          </w:p>
        </w:tc>
        <w:tc>
          <w:tcPr>
            <w:tcW w:w="3402" w:type="dxa"/>
          </w:tcPr>
          <w:p w14:paraId="7DA79935" w14:textId="4BB0B13B" w:rsidR="00CA43B5" w:rsidRPr="00D34369" w:rsidRDefault="006F7666" w:rsidP="00867CD8">
            <w:pPr>
              <w:ind w:left="144"/>
              <w:rPr>
                <w:sz w:val="24"/>
                <w:szCs w:val="24"/>
              </w:rPr>
            </w:pPr>
            <w:r w:rsidRPr="00D34369">
              <w:rPr>
                <w:sz w:val="24"/>
                <w:szCs w:val="24"/>
              </w:rPr>
              <w:t xml:space="preserve">Спеціальна медична допомога </w:t>
            </w:r>
          </w:p>
        </w:tc>
        <w:tc>
          <w:tcPr>
            <w:tcW w:w="2976" w:type="dxa"/>
          </w:tcPr>
          <w:p w14:paraId="17C1770D" w14:textId="02405AC2" w:rsidR="00CA43B5" w:rsidRPr="00D34369" w:rsidRDefault="00237CAA" w:rsidP="00237CAA">
            <w:pPr>
              <w:pStyle w:val="2"/>
              <w:widowControl w:val="0"/>
              <w:jc w:val="center"/>
              <w:rPr>
                <w:color w:val="auto"/>
              </w:rPr>
            </w:pPr>
            <w:r w:rsidRPr="00D34369">
              <w:rPr>
                <w:color w:val="auto"/>
              </w:rPr>
              <w:t>-</w:t>
            </w:r>
          </w:p>
        </w:tc>
        <w:tc>
          <w:tcPr>
            <w:tcW w:w="1701" w:type="dxa"/>
          </w:tcPr>
          <w:p w14:paraId="62C33C91" w14:textId="79E66FEF" w:rsidR="00CA43B5" w:rsidRPr="00D34369" w:rsidRDefault="00237CAA" w:rsidP="00867CD8">
            <w:pPr>
              <w:pStyle w:val="TableParagraph"/>
              <w:spacing w:before="28"/>
              <w:ind w:left="51" w:right="35" w:firstLine="158"/>
              <w:rPr>
                <w:spacing w:val="-2"/>
                <w:sz w:val="24"/>
                <w:szCs w:val="24"/>
              </w:rPr>
            </w:pPr>
            <w:r w:rsidRPr="00D34369">
              <w:rPr>
                <w:spacing w:val="-2"/>
                <w:sz w:val="24"/>
                <w:szCs w:val="24"/>
              </w:rPr>
              <w:t>-</w:t>
            </w:r>
          </w:p>
          <w:p w14:paraId="76F767DB" w14:textId="77777777" w:rsidR="00CA43B5" w:rsidRPr="00D34369" w:rsidRDefault="00CA43B5" w:rsidP="00867CD8">
            <w:pPr>
              <w:pStyle w:val="TableParagraph"/>
              <w:spacing w:before="28"/>
              <w:ind w:left="51" w:right="35" w:firstLine="158"/>
              <w:rPr>
                <w:spacing w:val="-2"/>
                <w:sz w:val="24"/>
                <w:szCs w:val="24"/>
              </w:rPr>
            </w:pPr>
          </w:p>
          <w:p w14:paraId="0C582CF4" w14:textId="77777777" w:rsidR="00CA43B5" w:rsidRPr="00D34369" w:rsidRDefault="00CA43B5" w:rsidP="00867CD8">
            <w:pPr>
              <w:ind w:left="144"/>
              <w:rPr>
                <w:sz w:val="24"/>
                <w:szCs w:val="24"/>
              </w:rPr>
            </w:pPr>
          </w:p>
        </w:tc>
        <w:tc>
          <w:tcPr>
            <w:tcW w:w="1276" w:type="dxa"/>
            <w:tcBorders>
              <w:right w:val="single" w:sz="4" w:space="0" w:color="auto"/>
            </w:tcBorders>
          </w:tcPr>
          <w:p w14:paraId="6C6BF20C" w14:textId="18610B28" w:rsidR="00CA43B5" w:rsidRPr="00D34369" w:rsidRDefault="00237CAA" w:rsidP="00867CD8">
            <w:pPr>
              <w:pStyle w:val="TableParagraph"/>
              <w:spacing w:before="28"/>
              <w:ind w:left="73" w:hanging="22"/>
              <w:rPr>
                <w:spacing w:val="-4"/>
                <w:sz w:val="24"/>
                <w:szCs w:val="24"/>
              </w:rPr>
            </w:pPr>
            <w:r w:rsidRPr="00D34369">
              <w:rPr>
                <w:spacing w:val="-4"/>
                <w:sz w:val="24"/>
                <w:szCs w:val="24"/>
              </w:rPr>
              <w:t>-</w:t>
            </w:r>
          </w:p>
          <w:p w14:paraId="0431A8A1" w14:textId="77777777" w:rsidR="00CA43B5" w:rsidRPr="00D34369" w:rsidRDefault="00CA43B5" w:rsidP="00867CD8">
            <w:pPr>
              <w:pStyle w:val="TableParagraph"/>
              <w:spacing w:before="28"/>
              <w:ind w:left="73" w:hanging="22"/>
              <w:rPr>
                <w:spacing w:val="-4"/>
                <w:sz w:val="24"/>
                <w:szCs w:val="24"/>
              </w:rPr>
            </w:pPr>
          </w:p>
          <w:p w14:paraId="001EDC1E" w14:textId="77777777" w:rsidR="00CA43B5" w:rsidRPr="00D34369" w:rsidRDefault="00CA43B5" w:rsidP="00867CD8">
            <w:pPr>
              <w:ind w:left="144"/>
              <w:rPr>
                <w:sz w:val="24"/>
                <w:szCs w:val="24"/>
              </w:rPr>
            </w:pPr>
          </w:p>
        </w:tc>
        <w:tc>
          <w:tcPr>
            <w:tcW w:w="1701" w:type="dxa"/>
            <w:tcBorders>
              <w:left w:val="single" w:sz="4" w:space="0" w:color="auto"/>
            </w:tcBorders>
          </w:tcPr>
          <w:p w14:paraId="14538A23" w14:textId="5026485B" w:rsidR="00CA43B5" w:rsidRPr="00D34369" w:rsidRDefault="00CA43B5" w:rsidP="00867CD8">
            <w:pPr>
              <w:ind w:left="144"/>
              <w:rPr>
                <w:bCs/>
              </w:rPr>
            </w:pPr>
            <w:r w:rsidRPr="00D34369">
              <w:rPr>
                <w:bCs/>
              </w:rPr>
              <w:t>Стратегі</w:t>
            </w:r>
            <w:r w:rsidR="004B5A54" w:rsidRPr="00D34369">
              <w:rPr>
                <w:bCs/>
              </w:rPr>
              <w:t>я</w:t>
            </w:r>
            <w:r w:rsidRPr="00D34369">
              <w:rPr>
                <w:bCs/>
              </w:rPr>
              <w:t xml:space="preserve"> розвитку Калуської міської територіальної громади на 2022-2030</w:t>
            </w:r>
          </w:p>
          <w:p w14:paraId="3AEF2425" w14:textId="7874AEBC" w:rsidR="006F7666" w:rsidRPr="00D34369" w:rsidRDefault="006F7666" w:rsidP="00867CD8">
            <w:pPr>
              <w:ind w:left="144"/>
              <w:rPr>
                <w:sz w:val="24"/>
                <w:szCs w:val="24"/>
              </w:rPr>
            </w:pPr>
          </w:p>
        </w:tc>
      </w:tr>
    </w:tbl>
    <w:p w14:paraId="08728CBD" w14:textId="77777777" w:rsidR="0050289F" w:rsidRPr="00D34369" w:rsidRDefault="0050289F" w:rsidP="0050289F">
      <w:pPr>
        <w:ind w:left="144"/>
        <w:rPr>
          <w:b/>
          <w:sz w:val="24"/>
          <w:szCs w:val="24"/>
        </w:rPr>
      </w:pPr>
      <w:bookmarkStart w:id="8" w:name="_Hlk206362794"/>
      <w:r w:rsidRPr="00D34369">
        <w:rPr>
          <w:sz w:val="24"/>
          <w:szCs w:val="24"/>
        </w:rPr>
        <w:t xml:space="preserve">Галузь (сектор) для публічного інвестування – </w:t>
      </w:r>
      <w:r w:rsidRPr="00D34369">
        <w:rPr>
          <w:b/>
          <w:sz w:val="24"/>
          <w:szCs w:val="24"/>
        </w:rPr>
        <w:t>Охорона здоров’я</w:t>
      </w:r>
    </w:p>
    <w:p w14:paraId="2D8DD5B3" w14:textId="20B23854" w:rsidR="0050289F" w:rsidRPr="00D34369" w:rsidRDefault="0050289F" w:rsidP="0050289F">
      <w:pPr>
        <w:ind w:left="144"/>
        <w:rPr>
          <w:sz w:val="24"/>
          <w:szCs w:val="24"/>
        </w:rPr>
      </w:pPr>
      <w:r w:rsidRPr="00D34369">
        <w:rPr>
          <w:sz w:val="24"/>
          <w:szCs w:val="24"/>
        </w:rPr>
        <w:t>Структурний підрозділ, відповідальний за галузь (сектор) для публічного інвестування – КНП «Калуський міський  центр первинної медико-санітарної допомоги Калуської міської ради</w:t>
      </w:r>
    </w:p>
    <w:p w14:paraId="31A3C3F7" w14:textId="77777777" w:rsidR="00F04362" w:rsidRPr="00D34369" w:rsidRDefault="00F04362" w:rsidP="0050289F">
      <w:pPr>
        <w:ind w:left="144"/>
        <w:rPr>
          <w:sz w:val="24"/>
          <w:szCs w:val="24"/>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065C6016" w14:textId="77777777" w:rsidTr="00BB2252">
        <w:trPr>
          <w:trHeight w:val="702"/>
        </w:trPr>
        <w:tc>
          <w:tcPr>
            <w:tcW w:w="4277" w:type="dxa"/>
          </w:tcPr>
          <w:p w14:paraId="3A8F3A01" w14:textId="77777777" w:rsidR="00F04362" w:rsidRPr="00D34369" w:rsidRDefault="00F04362" w:rsidP="00BB2252">
            <w:pPr>
              <w:pStyle w:val="TableParagraph"/>
              <w:spacing w:before="189"/>
              <w:ind w:left="20"/>
              <w:jc w:val="center"/>
              <w:rPr>
                <w:b/>
                <w:sz w:val="24"/>
                <w:szCs w:val="24"/>
              </w:rPr>
            </w:pPr>
            <w:r w:rsidRPr="00D34369">
              <w:rPr>
                <w:b/>
                <w:spacing w:val="-2"/>
                <w:sz w:val="24"/>
                <w:szCs w:val="24"/>
              </w:rPr>
              <w:t>Напрям</w:t>
            </w:r>
          </w:p>
        </w:tc>
        <w:tc>
          <w:tcPr>
            <w:tcW w:w="3402" w:type="dxa"/>
          </w:tcPr>
          <w:p w14:paraId="23B0FBF3" w14:textId="77777777" w:rsidR="00F04362" w:rsidRPr="00D34369" w:rsidRDefault="00F04362" w:rsidP="00BB2252">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57BE6CF9" w14:textId="77777777" w:rsidR="00F04362" w:rsidRPr="00D34369" w:rsidRDefault="00F04362" w:rsidP="00BB2252">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3F67622D" w14:textId="77777777" w:rsidR="00F04362" w:rsidRPr="00D34369" w:rsidRDefault="00F04362" w:rsidP="00BB2252">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7C2E2A64" w14:textId="77777777" w:rsidR="00F04362" w:rsidRPr="00D34369" w:rsidRDefault="00F04362" w:rsidP="00BB2252">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121D3A90" w14:textId="6743FD0D" w:rsidR="00F04362" w:rsidRPr="00D34369" w:rsidRDefault="00F04362" w:rsidP="00BB2252">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D34369" w:rsidRPr="00D34369" w14:paraId="10C8D611" w14:textId="77777777" w:rsidTr="00BB2252">
        <w:trPr>
          <w:trHeight w:val="702"/>
        </w:trPr>
        <w:tc>
          <w:tcPr>
            <w:tcW w:w="4277" w:type="dxa"/>
          </w:tcPr>
          <w:p w14:paraId="20DEE132" w14:textId="0CFD5771" w:rsidR="00F04362" w:rsidRPr="00D34369" w:rsidRDefault="00F04362" w:rsidP="00F04362">
            <w:pPr>
              <w:ind w:left="144"/>
              <w:rPr>
                <w:sz w:val="24"/>
                <w:szCs w:val="24"/>
              </w:rPr>
            </w:pPr>
            <w:r w:rsidRPr="00D34369">
              <w:rPr>
                <w:sz w:val="24"/>
                <w:szCs w:val="24"/>
              </w:rPr>
              <w:t>Забезпечення якісного надання медичної допомоги в сільській місцевості</w:t>
            </w:r>
            <w:r w:rsidR="00184AC2" w:rsidRPr="00D34369">
              <w:rPr>
                <w:sz w:val="24"/>
                <w:szCs w:val="24"/>
              </w:rPr>
              <w:t xml:space="preserve">  </w:t>
            </w:r>
          </w:p>
        </w:tc>
        <w:tc>
          <w:tcPr>
            <w:tcW w:w="3402" w:type="dxa"/>
          </w:tcPr>
          <w:p w14:paraId="7145F39B" w14:textId="77777777" w:rsidR="00F04362" w:rsidRPr="00D34369" w:rsidRDefault="00F04362" w:rsidP="00107069">
            <w:pPr>
              <w:ind w:left="144"/>
              <w:rPr>
                <w:sz w:val="24"/>
                <w:szCs w:val="24"/>
              </w:rPr>
            </w:pPr>
            <w:r w:rsidRPr="00D34369">
              <w:rPr>
                <w:sz w:val="24"/>
                <w:szCs w:val="24"/>
              </w:rPr>
              <w:t>Первинна медична допомога</w:t>
            </w:r>
          </w:p>
          <w:p w14:paraId="2AA91D94" w14:textId="77777777" w:rsidR="00F04362" w:rsidRPr="00D34369" w:rsidRDefault="00F04362" w:rsidP="00107069">
            <w:pPr>
              <w:ind w:left="144"/>
              <w:rPr>
                <w:sz w:val="24"/>
                <w:szCs w:val="24"/>
              </w:rPr>
            </w:pPr>
          </w:p>
        </w:tc>
        <w:tc>
          <w:tcPr>
            <w:tcW w:w="2976" w:type="dxa"/>
          </w:tcPr>
          <w:p w14:paraId="25A56128" w14:textId="0D550FF9" w:rsidR="00F04362" w:rsidRPr="00D34369" w:rsidRDefault="00867CD8" w:rsidP="00867CD8">
            <w:pPr>
              <w:ind w:left="144"/>
              <w:rPr>
                <w:sz w:val="24"/>
                <w:szCs w:val="24"/>
              </w:rPr>
            </w:pPr>
            <w:r w:rsidRPr="00D34369">
              <w:rPr>
                <w:sz w:val="24"/>
                <w:szCs w:val="24"/>
              </w:rPr>
              <w:t xml:space="preserve">Кількість сучасних амбулаторій  у </w:t>
            </w:r>
            <w:proofErr w:type="spellStart"/>
            <w:r w:rsidRPr="00D34369">
              <w:rPr>
                <w:sz w:val="24"/>
                <w:szCs w:val="24"/>
              </w:rPr>
              <w:t>с.Боднарів</w:t>
            </w:r>
            <w:proofErr w:type="spellEnd"/>
            <w:r w:rsidRPr="00D34369">
              <w:rPr>
                <w:sz w:val="24"/>
                <w:szCs w:val="24"/>
              </w:rPr>
              <w:t xml:space="preserve"> Калуського району.</w:t>
            </w:r>
          </w:p>
        </w:tc>
        <w:tc>
          <w:tcPr>
            <w:tcW w:w="1701" w:type="dxa"/>
          </w:tcPr>
          <w:p w14:paraId="0FD3343F" w14:textId="5C36B12D" w:rsidR="00F04362" w:rsidRPr="00D34369" w:rsidRDefault="00867CD8" w:rsidP="00867CD8">
            <w:pPr>
              <w:ind w:left="144"/>
              <w:jc w:val="center"/>
              <w:rPr>
                <w:sz w:val="24"/>
                <w:szCs w:val="24"/>
              </w:rPr>
            </w:pPr>
            <w:r w:rsidRPr="00D34369">
              <w:rPr>
                <w:sz w:val="24"/>
                <w:szCs w:val="24"/>
              </w:rPr>
              <w:t>0</w:t>
            </w:r>
          </w:p>
        </w:tc>
        <w:tc>
          <w:tcPr>
            <w:tcW w:w="1276" w:type="dxa"/>
            <w:tcBorders>
              <w:right w:val="single" w:sz="4" w:space="0" w:color="auto"/>
            </w:tcBorders>
          </w:tcPr>
          <w:p w14:paraId="69320557" w14:textId="353CDC1D" w:rsidR="00F04362" w:rsidRPr="00D34369" w:rsidRDefault="00867CD8" w:rsidP="00867CD8">
            <w:pPr>
              <w:ind w:left="144"/>
              <w:jc w:val="center"/>
              <w:rPr>
                <w:sz w:val="24"/>
                <w:szCs w:val="24"/>
              </w:rPr>
            </w:pPr>
            <w:r w:rsidRPr="00D34369">
              <w:rPr>
                <w:sz w:val="24"/>
                <w:szCs w:val="24"/>
              </w:rPr>
              <w:t>1</w:t>
            </w:r>
          </w:p>
        </w:tc>
        <w:tc>
          <w:tcPr>
            <w:tcW w:w="1701" w:type="dxa"/>
            <w:tcBorders>
              <w:left w:val="single" w:sz="4" w:space="0" w:color="auto"/>
            </w:tcBorders>
          </w:tcPr>
          <w:p w14:paraId="059ED5D2" w14:textId="77777777" w:rsidR="00F04362" w:rsidRPr="00D34369" w:rsidRDefault="00F04362" w:rsidP="00F04362">
            <w:pPr>
              <w:ind w:left="144"/>
              <w:rPr>
                <w:bCs/>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громади на 2022-2030</w:t>
            </w:r>
          </w:p>
          <w:p w14:paraId="3F03D32A" w14:textId="5C6269B6" w:rsidR="00867CD8" w:rsidRPr="00D34369" w:rsidRDefault="00867CD8" w:rsidP="00F04362">
            <w:pPr>
              <w:ind w:left="144"/>
              <w:rPr>
                <w:sz w:val="24"/>
                <w:szCs w:val="24"/>
              </w:rPr>
            </w:pPr>
          </w:p>
        </w:tc>
      </w:tr>
      <w:tr w:rsidR="00F04362" w:rsidRPr="00D34369" w14:paraId="3E0C591A" w14:textId="77777777" w:rsidTr="00BB2252">
        <w:trPr>
          <w:trHeight w:val="702"/>
        </w:trPr>
        <w:tc>
          <w:tcPr>
            <w:tcW w:w="4277" w:type="dxa"/>
          </w:tcPr>
          <w:p w14:paraId="03C8FB8F" w14:textId="350B0072" w:rsidR="00F04362" w:rsidRPr="00D34369" w:rsidRDefault="00F04362" w:rsidP="00F04362">
            <w:pPr>
              <w:ind w:left="144"/>
              <w:rPr>
                <w:sz w:val="24"/>
                <w:szCs w:val="24"/>
              </w:rPr>
            </w:pPr>
            <w:r w:rsidRPr="00D34369">
              <w:rPr>
                <w:sz w:val="24"/>
                <w:szCs w:val="24"/>
              </w:rPr>
              <w:t>Забезпечення доступу до якісної медичної допомоги шляхом розбудови й модернізації  об’єктів медичної інфраструктури</w:t>
            </w:r>
          </w:p>
        </w:tc>
        <w:tc>
          <w:tcPr>
            <w:tcW w:w="3402" w:type="dxa"/>
          </w:tcPr>
          <w:p w14:paraId="021CF447" w14:textId="77777777" w:rsidR="00F04362" w:rsidRPr="00D34369" w:rsidRDefault="00F04362" w:rsidP="00107069">
            <w:pPr>
              <w:ind w:left="144"/>
              <w:rPr>
                <w:sz w:val="24"/>
                <w:szCs w:val="24"/>
              </w:rPr>
            </w:pPr>
            <w:r w:rsidRPr="00D34369">
              <w:rPr>
                <w:sz w:val="24"/>
                <w:szCs w:val="24"/>
              </w:rPr>
              <w:t>Первинна медична допомога</w:t>
            </w:r>
          </w:p>
          <w:p w14:paraId="506744F6" w14:textId="77777777" w:rsidR="00F04362" w:rsidRPr="00D34369" w:rsidRDefault="00F04362" w:rsidP="00107069">
            <w:pPr>
              <w:ind w:left="144"/>
              <w:rPr>
                <w:sz w:val="24"/>
                <w:szCs w:val="24"/>
              </w:rPr>
            </w:pPr>
          </w:p>
        </w:tc>
        <w:tc>
          <w:tcPr>
            <w:tcW w:w="2976" w:type="dxa"/>
          </w:tcPr>
          <w:p w14:paraId="24CD6B0F" w14:textId="6B309D6B" w:rsidR="00F04362" w:rsidRPr="00D34369" w:rsidRDefault="00867CD8" w:rsidP="00867CD8">
            <w:pPr>
              <w:ind w:left="144"/>
              <w:rPr>
                <w:sz w:val="24"/>
                <w:szCs w:val="24"/>
              </w:rPr>
            </w:pPr>
            <w:r w:rsidRPr="00D34369">
              <w:rPr>
                <w:sz w:val="24"/>
                <w:szCs w:val="24"/>
              </w:rPr>
              <w:t xml:space="preserve">Загальна площа поліклінічного корпусу, що використовується  </w:t>
            </w:r>
            <w:r w:rsidRPr="00D34369">
              <w:rPr>
                <w:sz w:val="24"/>
                <w:szCs w:val="24"/>
                <w:vertAlign w:val="superscript"/>
              </w:rPr>
              <w:t>м</w:t>
            </w:r>
            <w:r w:rsidRPr="00D34369">
              <w:rPr>
                <w:sz w:val="24"/>
                <w:szCs w:val="24"/>
              </w:rPr>
              <w:t>.</w:t>
            </w:r>
          </w:p>
        </w:tc>
        <w:tc>
          <w:tcPr>
            <w:tcW w:w="1701" w:type="dxa"/>
          </w:tcPr>
          <w:p w14:paraId="7790E22E" w14:textId="0EEA7584" w:rsidR="00F04362" w:rsidRPr="00D34369" w:rsidRDefault="00867CD8" w:rsidP="00867CD8">
            <w:pPr>
              <w:ind w:left="144"/>
              <w:jc w:val="center"/>
              <w:rPr>
                <w:sz w:val="24"/>
                <w:szCs w:val="24"/>
              </w:rPr>
            </w:pPr>
            <w:r w:rsidRPr="00D34369">
              <w:rPr>
                <w:sz w:val="24"/>
                <w:szCs w:val="24"/>
              </w:rPr>
              <w:t>3200</w:t>
            </w:r>
          </w:p>
        </w:tc>
        <w:tc>
          <w:tcPr>
            <w:tcW w:w="1276" w:type="dxa"/>
            <w:tcBorders>
              <w:right w:val="single" w:sz="4" w:space="0" w:color="auto"/>
            </w:tcBorders>
          </w:tcPr>
          <w:p w14:paraId="0C4206B6" w14:textId="79291CFD" w:rsidR="00F04362" w:rsidRPr="00D34369" w:rsidRDefault="00867CD8" w:rsidP="00867CD8">
            <w:pPr>
              <w:ind w:left="144"/>
              <w:jc w:val="center"/>
              <w:rPr>
                <w:sz w:val="24"/>
                <w:szCs w:val="24"/>
              </w:rPr>
            </w:pPr>
            <w:r w:rsidRPr="00D34369">
              <w:rPr>
                <w:sz w:val="24"/>
                <w:szCs w:val="24"/>
              </w:rPr>
              <w:t>4000</w:t>
            </w:r>
          </w:p>
        </w:tc>
        <w:tc>
          <w:tcPr>
            <w:tcW w:w="1701" w:type="dxa"/>
            <w:tcBorders>
              <w:left w:val="single" w:sz="4" w:space="0" w:color="auto"/>
            </w:tcBorders>
          </w:tcPr>
          <w:p w14:paraId="5C081B4E" w14:textId="2361D0DF" w:rsidR="00F04362" w:rsidRPr="00D34369" w:rsidRDefault="00867CD8" w:rsidP="00F04362">
            <w:pPr>
              <w:rPr>
                <w:sz w:val="24"/>
                <w:szCs w:val="24"/>
              </w:rPr>
            </w:pPr>
            <w:r w:rsidRPr="00D34369">
              <w:rPr>
                <w:bCs/>
                <w:sz w:val="24"/>
                <w:szCs w:val="24"/>
              </w:rPr>
              <w:t>Стратегія розвитку Калуської міської територіальної громади на 2022-2030</w:t>
            </w:r>
          </w:p>
        </w:tc>
      </w:tr>
      <w:bookmarkEnd w:id="8"/>
    </w:tbl>
    <w:p w14:paraId="5C25E075" w14:textId="77777777" w:rsidR="00386EA9" w:rsidRPr="00D34369" w:rsidRDefault="00386EA9" w:rsidP="00BE4CA7">
      <w:pPr>
        <w:pStyle w:val="TableParagraph"/>
        <w:rPr>
          <w:sz w:val="24"/>
          <w:szCs w:val="24"/>
        </w:rPr>
      </w:pPr>
    </w:p>
    <w:p w14:paraId="722CC86A" w14:textId="0EDDAC74" w:rsidR="00EF4749" w:rsidRPr="00D34369" w:rsidRDefault="00EF4749" w:rsidP="00EF4749">
      <w:pPr>
        <w:ind w:left="144"/>
        <w:rPr>
          <w:b/>
          <w:sz w:val="24"/>
          <w:szCs w:val="24"/>
        </w:rPr>
      </w:pPr>
      <w:r w:rsidRPr="00D34369">
        <w:rPr>
          <w:sz w:val="24"/>
          <w:szCs w:val="24"/>
        </w:rPr>
        <w:t xml:space="preserve">Галузь (сектор) для публічного інвестування – </w:t>
      </w:r>
      <w:r w:rsidRPr="00D34369">
        <w:rPr>
          <w:b/>
          <w:bCs/>
          <w:sz w:val="24"/>
          <w:szCs w:val="24"/>
        </w:rPr>
        <w:t>Спорт та фізичне виховання</w:t>
      </w:r>
    </w:p>
    <w:p w14:paraId="3B1181B8" w14:textId="7320E1EB" w:rsidR="00EF4749" w:rsidRPr="00D34369" w:rsidRDefault="00EF4749" w:rsidP="00EF4749">
      <w:pPr>
        <w:ind w:left="144"/>
        <w:rPr>
          <w:sz w:val="24"/>
          <w:szCs w:val="24"/>
        </w:rPr>
      </w:pPr>
      <w:r w:rsidRPr="00D34369">
        <w:rPr>
          <w:sz w:val="24"/>
          <w:szCs w:val="24"/>
        </w:rPr>
        <w:t>Структурний підрозділ, відповідальний за галузь (сектор) для публічного інвестування –управління молоді та спорту Калуської міської ради</w:t>
      </w:r>
    </w:p>
    <w:p w14:paraId="04CE10C4" w14:textId="77777777" w:rsidR="00EF4749" w:rsidRPr="00D34369" w:rsidRDefault="00EF4749" w:rsidP="00EF4749">
      <w:pPr>
        <w:ind w:left="144"/>
        <w:rPr>
          <w:sz w:val="24"/>
          <w:szCs w:val="24"/>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323703B7" w14:textId="77777777" w:rsidTr="00867CD8">
        <w:trPr>
          <w:trHeight w:val="702"/>
        </w:trPr>
        <w:tc>
          <w:tcPr>
            <w:tcW w:w="4277" w:type="dxa"/>
          </w:tcPr>
          <w:p w14:paraId="3AB69EDD" w14:textId="77777777" w:rsidR="001E69C0" w:rsidRPr="00D34369" w:rsidRDefault="001E69C0" w:rsidP="00867CD8">
            <w:pPr>
              <w:pStyle w:val="TableParagraph"/>
              <w:spacing w:before="189"/>
              <w:ind w:left="20"/>
              <w:jc w:val="center"/>
              <w:rPr>
                <w:b/>
                <w:sz w:val="24"/>
                <w:szCs w:val="24"/>
              </w:rPr>
            </w:pPr>
            <w:r w:rsidRPr="00D34369">
              <w:rPr>
                <w:b/>
                <w:spacing w:val="-2"/>
                <w:sz w:val="24"/>
                <w:szCs w:val="24"/>
              </w:rPr>
              <w:t>Напрям</w:t>
            </w:r>
          </w:p>
        </w:tc>
        <w:tc>
          <w:tcPr>
            <w:tcW w:w="3402" w:type="dxa"/>
          </w:tcPr>
          <w:p w14:paraId="0AF968D8" w14:textId="77777777" w:rsidR="001E69C0" w:rsidRPr="00D34369" w:rsidRDefault="001E69C0" w:rsidP="00867CD8">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1D37D0CE" w14:textId="77777777" w:rsidR="001E69C0" w:rsidRPr="00D34369" w:rsidRDefault="001E69C0" w:rsidP="00867CD8">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01523A5E" w14:textId="77777777" w:rsidR="001E69C0" w:rsidRPr="00D34369" w:rsidRDefault="001E69C0" w:rsidP="00867CD8">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4A95DF38" w14:textId="77777777" w:rsidR="001E69C0" w:rsidRPr="00D34369" w:rsidRDefault="001E69C0" w:rsidP="00867CD8">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72A15496" w14:textId="3B69A6F0" w:rsidR="001E69C0" w:rsidRPr="00D34369" w:rsidRDefault="001E69C0" w:rsidP="00867CD8">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1E69C0" w:rsidRPr="00D34369" w14:paraId="0698B10B" w14:textId="77777777" w:rsidTr="00867CD8">
        <w:trPr>
          <w:trHeight w:val="702"/>
        </w:trPr>
        <w:tc>
          <w:tcPr>
            <w:tcW w:w="4277" w:type="dxa"/>
          </w:tcPr>
          <w:p w14:paraId="3A4D670C" w14:textId="53EFC042" w:rsidR="001E69C0" w:rsidRPr="00D34369" w:rsidRDefault="000D30A0" w:rsidP="001E69C0">
            <w:pPr>
              <w:spacing w:before="100" w:beforeAutospacing="1" w:after="100" w:afterAutospacing="1" w:line="256" w:lineRule="auto"/>
              <w:rPr>
                <w:sz w:val="24"/>
                <w:szCs w:val="24"/>
              </w:rPr>
            </w:pPr>
            <w:r w:rsidRPr="00D34369">
              <w:t>Розвиток спортивної інфраструктури з метою забезпечення доступу до якісних умов для фізичного виховання, тренувань та змагань незалежно від погодних умов</w:t>
            </w:r>
          </w:p>
        </w:tc>
        <w:tc>
          <w:tcPr>
            <w:tcW w:w="3402" w:type="dxa"/>
          </w:tcPr>
          <w:p w14:paraId="46771671" w14:textId="50EBDBC2" w:rsidR="001E69C0" w:rsidRPr="00D34369" w:rsidRDefault="000D30A0" w:rsidP="00867CD8">
            <w:pPr>
              <w:ind w:left="144"/>
              <w:rPr>
                <w:sz w:val="24"/>
                <w:szCs w:val="24"/>
              </w:rPr>
            </w:pPr>
            <w:r w:rsidRPr="00D34369">
              <w:rPr>
                <w:sz w:val="24"/>
                <w:szCs w:val="24"/>
              </w:rPr>
              <w:t>Фізична культура і спорт</w:t>
            </w:r>
          </w:p>
        </w:tc>
        <w:tc>
          <w:tcPr>
            <w:tcW w:w="2976" w:type="dxa"/>
          </w:tcPr>
          <w:p w14:paraId="61A4DA25" w14:textId="1A809C44" w:rsidR="001E69C0" w:rsidRPr="00D34369" w:rsidRDefault="000D30A0" w:rsidP="00867CD8">
            <w:pPr>
              <w:widowControl/>
              <w:autoSpaceDE/>
              <w:autoSpaceDN/>
              <w:ind w:left="144"/>
              <w:rPr>
                <w:sz w:val="24"/>
                <w:szCs w:val="24"/>
              </w:rPr>
            </w:pPr>
            <w:r w:rsidRPr="00D34369">
              <w:rPr>
                <w:sz w:val="24"/>
                <w:szCs w:val="24"/>
              </w:rPr>
              <w:t xml:space="preserve">Кількість відвідувачів, що отримують </w:t>
            </w:r>
            <w:r w:rsidR="00B135C5" w:rsidRPr="00D34369">
              <w:rPr>
                <w:sz w:val="24"/>
                <w:szCs w:val="24"/>
              </w:rPr>
              <w:t>належні умови перебування на стадіоні</w:t>
            </w:r>
          </w:p>
        </w:tc>
        <w:tc>
          <w:tcPr>
            <w:tcW w:w="1701" w:type="dxa"/>
          </w:tcPr>
          <w:p w14:paraId="0C51A944" w14:textId="180261F3" w:rsidR="001E69C0" w:rsidRPr="00D34369" w:rsidRDefault="000D30A0" w:rsidP="00867CD8">
            <w:pPr>
              <w:ind w:left="144"/>
              <w:rPr>
                <w:sz w:val="24"/>
                <w:szCs w:val="24"/>
              </w:rPr>
            </w:pPr>
            <w:r w:rsidRPr="00D34369">
              <w:rPr>
                <w:sz w:val="24"/>
                <w:szCs w:val="24"/>
              </w:rPr>
              <w:t>850</w:t>
            </w:r>
          </w:p>
        </w:tc>
        <w:tc>
          <w:tcPr>
            <w:tcW w:w="1276" w:type="dxa"/>
          </w:tcPr>
          <w:p w14:paraId="33D757CA" w14:textId="2BA282FA" w:rsidR="001E69C0" w:rsidRPr="00D34369" w:rsidRDefault="000D30A0" w:rsidP="00867CD8">
            <w:pPr>
              <w:ind w:left="144"/>
              <w:rPr>
                <w:sz w:val="24"/>
                <w:szCs w:val="24"/>
              </w:rPr>
            </w:pPr>
            <w:r w:rsidRPr="00D34369">
              <w:rPr>
                <w:sz w:val="24"/>
                <w:szCs w:val="24"/>
              </w:rPr>
              <w:t>5000</w:t>
            </w:r>
          </w:p>
        </w:tc>
        <w:tc>
          <w:tcPr>
            <w:tcW w:w="1701" w:type="dxa"/>
            <w:tcBorders>
              <w:left w:val="single" w:sz="4" w:space="0" w:color="auto"/>
            </w:tcBorders>
          </w:tcPr>
          <w:p w14:paraId="674FC22A" w14:textId="4500A406" w:rsidR="001E69C0" w:rsidRPr="00D34369" w:rsidRDefault="001E69C0" w:rsidP="00867CD8">
            <w:pPr>
              <w:ind w:left="144"/>
              <w:rPr>
                <w:bCs/>
              </w:rPr>
            </w:pPr>
            <w:r w:rsidRPr="00D34369">
              <w:rPr>
                <w:bCs/>
              </w:rPr>
              <w:t>Стратегі</w:t>
            </w:r>
            <w:r w:rsidR="004B5A54" w:rsidRPr="00D34369">
              <w:rPr>
                <w:bCs/>
              </w:rPr>
              <w:t>я</w:t>
            </w:r>
            <w:r w:rsidRPr="00D34369">
              <w:rPr>
                <w:bCs/>
              </w:rPr>
              <w:t xml:space="preserve"> розвитку Калуської міської територіальної громади на 2022-2030</w:t>
            </w:r>
          </w:p>
          <w:p w14:paraId="79D8A0AB" w14:textId="73613F37" w:rsidR="001E69C0" w:rsidRPr="00D34369" w:rsidRDefault="001E69C0" w:rsidP="00867CD8">
            <w:pPr>
              <w:ind w:left="144"/>
              <w:rPr>
                <w:sz w:val="24"/>
                <w:szCs w:val="24"/>
              </w:rPr>
            </w:pPr>
          </w:p>
        </w:tc>
      </w:tr>
    </w:tbl>
    <w:p w14:paraId="0C74E168" w14:textId="77777777" w:rsidR="00EF4749" w:rsidRPr="00D34369" w:rsidRDefault="00EF4749" w:rsidP="003531AD">
      <w:pPr>
        <w:ind w:left="144"/>
        <w:rPr>
          <w:sz w:val="24"/>
          <w:szCs w:val="24"/>
        </w:rPr>
      </w:pPr>
    </w:p>
    <w:p w14:paraId="63159754" w14:textId="62ACF1D1" w:rsidR="00AD7FD9" w:rsidRPr="00D34369" w:rsidRDefault="00AD7FD9" w:rsidP="00AD7FD9">
      <w:pPr>
        <w:widowControl/>
        <w:autoSpaceDE/>
        <w:autoSpaceDN/>
        <w:ind w:left="144"/>
        <w:rPr>
          <w:sz w:val="24"/>
          <w:szCs w:val="24"/>
          <w:lang w:eastAsia="uk-UA"/>
        </w:rPr>
      </w:pPr>
      <w:r w:rsidRPr="00D34369">
        <w:rPr>
          <w:sz w:val="24"/>
          <w:szCs w:val="24"/>
          <w:lang w:eastAsia="uk-UA"/>
        </w:rPr>
        <w:t>Галузь (сектор) для публічного інвестування – </w:t>
      </w:r>
      <w:r w:rsidRPr="00D34369">
        <w:rPr>
          <w:b/>
          <w:bCs/>
          <w:sz w:val="24"/>
          <w:szCs w:val="24"/>
          <w:lang w:eastAsia="uk-UA"/>
        </w:rPr>
        <w:t xml:space="preserve"> </w:t>
      </w:r>
      <w:r w:rsidR="00C87A1A" w:rsidRPr="00D34369">
        <w:rPr>
          <w:b/>
          <w:bCs/>
          <w:sz w:val="24"/>
          <w:szCs w:val="24"/>
          <w:lang w:eastAsia="uk-UA"/>
        </w:rPr>
        <w:t>Освіта і наука</w:t>
      </w:r>
    </w:p>
    <w:p w14:paraId="4E5B6761" w14:textId="4CC9C021" w:rsidR="00AD7FD9" w:rsidRPr="00D34369" w:rsidRDefault="00AD7FD9" w:rsidP="00AD7FD9">
      <w:pPr>
        <w:widowControl/>
        <w:autoSpaceDE/>
        <w:autoSpaceDN/>
        <w:ind w:left="144"/>
        <w:rPr>
          <w:sz w:val="24"/>
          <w:szCs w:val="24"/>
          <w:lang w:eastAsia="uk-UA"/>
        </w:rPr>
      </w:pPr>
      <w:r w:rsidRPr="00D34369">
        <w:rPr>
          <w:sz w:val="24"/>
          <w:szCs w:val="24"/>
          <w:lang w:eastAsia="uk-UA"/>
        </w:rPr>
        <w:t xml:space="preserve">Структурний підрозділ, відповідальний за галузь (сектор) для публічного інвестування – </w:t>
      </w:r>
      <w:r w:rsidR="00C87A1A" w:rsidRPr="00D34369">
        <w:rPr>
          <w:sz w:val="24"/>
          <w:szCs w:val="24"/>
          <w:lang w:eastAsia="uk-UA"/>
        </w:rPr>
        <w:t>Управління освіти Калуської міської ради</w:t>
      </w:r>
    </w:p>
    <w:p w14:paraId="2399C35D" w14:textId="77777777" w:rsidR="00AD7FD9" w:rsidRPr="00D34369" w:rsidRDefault="00AD7FD9" w:rsidP="00AD7FD9">
      <w:pPr>
        <w:widowControl/>
        <w:autoSpaceDE/>
        <w:autoSpaceDN/>
        <w:ind w:left="144"/>
        <w:rPr>
          <w:sz w:val="24"/>
          <w:szCs w:val="24"/>
          <w:lang w:eastAsia="uk-UA"/>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0C64A932" w14:textId="77777777" w:rsidTr="00BB2252">
        <w:trPr>
          <w:trHeight w:val="702"/>
        </w:trPr>
        <w:tc>
          <w:tcPr>
            <w:tcW w:w="4277" w:type="dxa"/>
          </w:tcPr>
          <w:p w14:paraId="5CE8996E" w14:textId="77777777" w:rsidR="00AD7FD9" w:rsidRPr="00D34369" w:rsidRDefault="00AD7FD9" w:rsidP="00BB2252">
            <w:pPr>
              <w:pStyle w:val="TableParagraph"/>
              <w:spacing w:before="189"/>
              <w:ind w:left="20"/>
              <w:jc w:val="center"/>
              <w:rPr>
                <w:b/>
                <w:sz w:val="24"/>
                <w:szCs w:val="24"/>
              </w:rPr>
            </w:pPr>
            <w:r w:rsidRPr="00D34369">
              <w:rPr>
                <w:b/>
                <w:spacing w:val="-2"/>
                <w:sz w:val="24"/>
                <w:szCs w:val="24"/>
              </w:rPr>
              <w:lastRenderedPageBreak/>
              <w:t>Напрям</w:t>
            </w:r>
          </w:p>
        </w:tc>
        <w:tc>
          <w:tcPr>
            <w:tcW w:w="3402" w:type="dxa"/>
          </w:tcPr>
          <w:p w14:paraId="6252F836" w14:textId="77777777" w:rsidR="00AD7FD9" w:rsidRPr="00D34369" w:rsidRDefault="00AD7FD9" w:rsidP="00BB2252">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240914FF" w14:textId="77777777" w:rsidR="00AD7FD9" w:rsidRPr="00D34369" w:rsidRDefault="00AD7FD9" w:rsidP="00BB2252">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0B774B43" w14:textId="77777777" w:rsidR="00AD7FD9" w:rsidRPr="00D34369" w:rsidRDefault="00AD7FD9" w:rsidP="00BB2252">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7A8F0DE5" w14:textId="77777777" w:rsidR="00AD7FD9" w:rsidRPr="00D34369" w:rsidRDefault="00AD7FD9" w:rsidP="00BB2252">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5D15121C" w14:textId="1C4A77E2" w:rsidR="00AD7FD9" w:rsidRPr="00D34369" w:rsidRDefault="00AD7FD9" w:rsidP="00BB2252">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D34369" w:rsidRPr="00D34369" w14:paraId="78D0708D" w14:textId="77777777" w:rsidTr="00BB2252">
        <w:trPr>
          <w:trHeight w:val="702"/>
        </w:trPr>
        <w:tc>
          <w:tcPr>
            <w:tcW w:w="4277" w:type="dxa"/>
          </w:tcPr>
          <w:p w14:paraId="608F920A" w14:textId="77777777" w:rsidR="00E92A0F" w:rsidRPr="00D34369" w:rsidRDefault="00E92A0F" w:rsidP="00E92A0F">
            <w:pPr>
              <w:spacing w:before="100" w:beforeAutospacing="1" w:after="100" w:afterAutospacing="1" w:line="256" w:lineRule="auto"/>
              <w:rPr>
                <w:sz w:val="24"/>
                <w:szCs w:val="24"/>
              </w:rPr>
            </w:pPr>
            <w:bookmarkStart w:id="9" w:name="_Hlk206696393"/>
            <w:r w:rsidRPr="00D34369">
              <w:rPr>
                <w:sz w:val="24"/>
                <w:szCs w:val="24"/>
              </w:rPr>
              <w:t>Формування освітнього середовища в громаді</w:t>
            </w:r>
          </w:p>
          <w:p w14:paraId="0CBBA1A8" w14:textId="7B94604B" w:rsidR="00AD7FD9" w:rsidRPr="00D34369" w:rsidRDefault="00AD7FD9" w:rsidP="00BB2252">
            <w:pPr>
              <w:ind w:left="144"/>
              <w:rPr>
                <w:sz w:val="24"/>
                <w:szCs w:val="24"/>
              </w:rPr>
            </w:pPr>
          </w:p>
        </w:tc>
        <w:tc>
          <w:tcPr>
            <w:tcW w:w="3402" w:type="dxa"/>
          </w:tcPr>
          <w:p w14:paraId="1535703E" w14:textId="60975048" w:rsidR="00AD7FD9" w:rsidRPr="00D34369" w:rsidRDefault="003E7419" w:rsidP="00BB2252">
            <w:pPr>
              <w:ind w:left="144"/>
              <w:rPr>
                <w:sz w:val="24"/>
                <w:szCs w:val="24"/>
              </w:rPr>
            </w:pPr>
            <w:r w:rsidRPr="00D34369">
              <w:rPr>
                <w:sz w:val="24"/>
                <w:szCs w:val="24"/>
              </w:rPr>
              <w:t>Шкільна освіта</w:t>
            </w:r>
          </w:p>
        </w:tc>
        <w:tc>
          <w:tcPr>
            <w:tcW w:w="2976" w:type="dxa"/>
          </w:tcPr>
          <w:p w14:paraId="3E1FB591" w14:textId="4084C78E" w:rsidR="00AD7FD9" w:rsidRPr="00D34369" w:rsidRDefault="00E92A0F" w:rsidP="00E92A0F">
            <w:pPr>
              <w:widowControl/>
              <w:autoSpaceDE/>
              <w:autoSpaceDN/>
              <w:ind w:left="144"/>
              <w:rPr>
                <w:sz w:val="24"/>
                <w:szCs w:val="24"/>
              </w:rPr>
            </w:pPr>
            <w:r w:rsidRPr="00D34369">
              <w:rPr>
                <w:sz w:val="24"/>
                <w:szCs w:val="24"/>
              </w:rPr>
              <w:t>Кількість дітей, що отримують доступ до якісних умов для фізичного виховання та занять спортом</w:t>
            </w:r>
          </w:p>
        </w:tc>
        <w:tc>
          <w:tcPr>
            <w:tcW w:w="1701" w:type="dxa"/>
          </w:tcPr>
          <w:p w14:paraId="61855A9C" w14:textId="425B49BA" w:rsidR="00AD7FD9" w:rsidRPr="00D34369" w:rsidRDefault="00E92A0F" w:rsidP="00BB2252">
            <w:pPr>
              <w:ind w:left="144"/>
              <w:rPr>
                <w:sz w:val="24"/>
                <w:szCs w:val="24"/>
              </w:rPr>
            </w:pPr>
            <w:r w:rsidRPr="00D34369">
              <w:rPr>
                <w:sz w:val="24"/>
                <w:szCs w:val="24"/>
              </w:rPr>
              <w:t>2000</w:t>
            </w:r>
          </w:p>
        </w:tc>
        <w:tc>
          <w:tcPr>
            <w:tcW w:w="1276" w:type="dxa"/>
          </w:tcPr>
          <w:p w14:paraId="53F1F1D4" w14:textId="64E5E2A0" w:rsidR="00E92A0F" w:rsidRPr="00D34369" w:rsidRDefault="00E92A0F" w:rsidP="00BB2252">
            <w:pPr>
              <w:ind w:left="144"/>
              <w:rPr>
                <w:sz w:val="24"/>
                <w:szCs w:val="24"/>
              </w:rPr>
            </w:pPr>
            <w:r w:rsidRPr="00D34369">
              <w:rPr>
                <w:sz w:val="24"/>
                <w:szCs w:val="24"/>
              </w:rPr>
              <w:t>6000</w:t>
            </w:r>
          </w:p>
        </w:tc>
        <w:tc>
          <w:tcPr>
            <w:tcW w:w="1701" w:type="dxa"/>
            <w:tcBorders>
              <w:left w:val="single" w:sz="4" w:space="0" w:color="auto"/>
            </w:tcBorders>
          </w:tcPr>
          <w:p w14:paraId="6ADC5A9F" w14:textId="52340DFA" w:rsidR="00C87A1A" w:rsidRPr="00D34369" w:rsidRDefault="00C87A1A" w:rsidP="00C87A1A">
            <w:pPr>
              <w:ind w:left="144"/>
              <w:rPr>
                <w:bCs/>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громади на 2022-2030</w:t>
            </w:r>
          </w:p>
          <w:p w14:paraId="74A854F7" w14:textId="7337E0BB" w:rsidR="00AD7FD9" w:rsidRPr="00D34369" w:rsidRDefault="00AD7FD9" w:rsidP="00BB2252">
            <w:pPr>
              <w:ind w:left="144"/>
              <w:rPr>
                <w:sz w:val="24"/>
                <w:szCs w:val="24"/>
              </w:rPr>
            </w:pPr>
          </w:p>
        </w:tc>
      </w:tr>
      <w:bookmarkEnd w:id="9"/>
      <w:tr w:rsidR="003E7419" w:rsidRPr="00D34369" w14:paraId="48625B2B" w14:textId="77777777" w:rsidTr="00867CD8">
        <w:trPr>
          <w:trHeight w:val="702"/>
        </w:trPr>
        <w:tc>
          <w:tcPr>
            <w:tcW w:w="4277" w:type="dxa"/>
          </w:tcPr>
          <w:p w14:paraId="0E856008" w14:textId="77777777" w:rsidR="00E92A0F" w:rsidRPr="00D34369" w:rsidRDefault="00E92A0F" w:rsidP="00E92A0F">
            <w:pPr>
              <w:spacing w:before="100" w:beforeAutospacing="1" w:after="100" w:afterAutospacing="1" w:line="256" w:lineRule="auto"/>
              <w:rPr>
                <w:iCs/>
                <w:sz w:val="24"/>
                <w:szCs w:val="24"/>
                <w:lang w:eastAsia="uk-UA"/>
              </w:rPr>
            </w:pPr>
            <w:r w:rsidRPr="00D34369">
              <w:rPr>
                <w:iCs/>
                <w:sz w:val="24"/>
                <w:szCs w:val="24"/>
                <w:lang w:eastAsia="uk-UA"/>
              </w:rPr>
              <w:t>Забезпечення закладів загальної середньої освіти засобами навчання та обладнанням в межах впровадження реформи «Нова українська школа»</w:t>
            </w:r>
          </w:p>
          <w:p w14:paraId="3325893D" w14:textId="623413E0" w:rsidR="003E7419" w:rsidRPr="00D34369" w:rsidRDefault="003E7419" w:rsidP="00867CD8">
            <w:pPr>
              <w:ind w:left="144"/>
              <w:rPr>
                <w:sz w:val="24"/>
                <w:szCs w:val="24"/>
              </w:rPr>
            </w:pPr>
          </w:p>
        </w:tc>
        <w:tc>
          <w:tcPr>
            <w:tcW w:w="3402" w:type="dxa"/>
          </w:tcPr>
          <w:p w14:paraId="420EB0B8" w14:textId="7CB6AE15" w:rsidR="003E7419" w:rsidRPr="00D34369" w:rsidRDefault="004169DC" w:rsidP="00867CD8">
            <w:pPr>
              <w:ind w:left="144"/>
              <w:rPr>
                <w:sz w:val="24"/>
                <w:szCs w:val="24"/>
              </w:rPr>
            </w:pPr>
            <w:r w:rsidRPr="00D34369">
              <w:rPr>
                <w:sz w:val="24"/>
                <w:szCs w:val="24"/>
              </w:rPr>
              <w:t xml:space="preserve">Шкільна освіта </w:t>
            </w:r>
          </w:p>
        </w:tc>
        <w:tc>
          <w:tcPr>
            <w:tcW w:w="2976" w:type="dxa"/>
          </w:tcPr>
          <w:p w14:paraId="7B45BA8C" w14:textId="1CC53320" w:rsidR="003E7419" w:rsidRPr="00D34369" w:rsidRDefault="004169DC" w:rsidP="00E92A0F">
            <w:pPr>
              <w:widowControl/>
              <w:autoSpaceDE/>
              <w:autoSpaceDN/>
              <w:ind w:left="144"/>
              <w:rPr>
                <w:sz w:val="24"/>
                <w:szCs w:val="24"/>
              </w:rPr>
            </w:pPr>
            <w:r w:rsidRPr="00D34369">
              <w:rPr>
                <w:sz w:val="24"/>
                <w:szCs w:val="24"/>
              </w:rPr>
              <w:t>Кількість дітей, що мают</w:t>
            </w:r>
            <w:r w:rsidR="0056176E" w:rsidRPr="00D34369">
              <w:rPr>
                <w:sz w:val="24"/>
                <w:szCs w:val="24"/>
              </w:rPr>
              <w:t>ь</w:t>
            </w:r>
            <w:r w:rsidRPr="00D34369">
              <w:rPr>
                <w:sz w:val="24"/>
                <w:szCs w:val="24"/>
              </w:rPr>
              <w:t xml:space="preserve"> доступ до якісних умов навчання</w:t>
            </w:r>
          </w:p>
        </w:tc>
        <w:tc>
          <w:tcPr>
            <w:tcW w:w="1701" w:type="dxa"/>
          </w:tcPr>
          <w:p w14:paraId="3D129920" w14:textId="108F7A7B" w:rsidR="003E7419" w:rsidRPr="00D34369" w:rsidRDefault="004169DC" w:rsidP="00867CD8">
            <w:pPr>
              <w:ind w:left="144"/>
              <w:rPr>
                <w:sz w:val="24"/>
                <w:szCs w:val="24"/>
              </w:rPr>
            </w:pPr>
            <w:r w:rsidRPr="00D34369">
              <w:rPr>
                <w:sz w:val="24"/>
                <w:szCs w:val="24"/>
              </w:rPr>
              <w:t>1000</w:t>
            </w:r>
          </w:p>
        </w:tc>
        <w:tc>
          <w:tcPr>
            <w:tcW w:w="1276" w:type="dxa"/>
          </w:tcPr>
          <w:p w14:paraId="0D893BAB" w14:textId="67965709" w:rsidR="003E7419" w:rsidRPr="00D34369" w:rsidRDefault="004169DC" w:rsidP="00867CD8">
            <w:pPr>
              <w:ind w:left="144"/>
              <w:rPr>
                <w:sz w:val="24"/>
                <w:szCs w:val="24"/>
              </w:rPr>
            </w:pPr>
            <w:r w:rsidRPr="00D34369">
              <w:rPr>
                <w:sz w:val="24"/>
                <w:szCs w:val="24"/>
              </w:rPr>
              <w:t>2500</w:t>
            </w:r>
          </w:p>
        </w:tc>
        <w:tc>
          <w:tcPr>
            <w:tcW w:w="1701" w:type="dxa"/>
            <w:tcBorders>
              <w:left w:val="single" w:sz="4" w:space="0" w:color="auto"/>
            </w:tcBorders>
          </w:tcPr>
          <w:p w14:paraId="64C2B6D5" w14:textId="657800CD" w:rsidR="003E7419" w:rsidRPr="00D34369" w:rsidRDefault="004B5A54" w:rsidP="00867CD8">
            <w:pPr>
              <w:ind w:left="144"/>
              <w:rPr>
                <w:bCs/>
                <w:sz w:val="24"/>
                <w:szCs w:val="24"/>
              </w:rPr>
            </w:pPr>
            <w:r w:rsidRPr="00D34369">
              <w:rPr>
                <w:bCs/>
                <w:sz w:val="24"/>
                <w:szCs w:val="24"/>
              </w:rPr>
              <w:t xml:space="preserve">Стратегія </w:t>
            </w:r>
            <w:r w:rsidR="003E7419" w:rsidRPr="00D34369">
              <w:rPr>
                <w:bCs/>
                <w:sz w:val="24"/>
                <w:szCs w:val="24"/>
              </w:rPr>
              <w:t>розвитку Калуської міської територіальної громади на 2022-2030</w:t>
            </w:r>
          </w:p>
          <w:p w14:paraId="1CECED8F" w14:textId="77777777" w:rsidR="003E7419" w:rsidRPr="00D34369" w:rsidRDefault="003E7419" w:rsidP="00867CD8">
            <w:pPr>
              <w:ind w:left="144"/>
              <w:rPr>
                <w:sz w:val="24"/>
                <w:szCs w:val="24"/>
              </w:rPr>
            </w:pPr>
          </w:p>
        </w:tc>
      </w:tr>
    </w:tbl>
    <w:p w14:paraId="306BC835" w14:textId="77777777" w:rsidR="00EE7DAA" w:rsidRPr="00D34369" w:rsidRDefault="00EE7DAA" w:rsidP="00EE7DAA">
      <w:pPr>
        <w:pStyle w:val="TableParagraph"/>
        <w:rPr>
          <w:sz w:val="24"/>
          <w:szCs w:val="24"/>
        </w:rPr>
      </w:pPr>
    </w:p>
    <w:p w14:paraId="31EC6B74" w14:textId="77777777" w:rsidR="00EE7DAA" w:rsidRPr="00D34369" w:rsidRDefault="00EE7DAA" w:rsidP="00EE7DAA">
      <w:pPr>
        <w:pStyle w:val="TableParagraph"/>
        <w:ind w:left="426" w:hanging="426"/>
        <w:rPr>
          <w:b/>
          <w:sz w:val="24"/>
          <w:szCs w:val="24"/>
        </w:rPr>
      </w:pPr>
      <w:bookmarkStart w:id="10" w:name="_Hlk206371448"/>
      <w:r w:rsidRPr="00D34369">
        <w:rPr>
          <w:sz w:val="24"/>
          <w:szCs w:val="24"/>
        </w:rPr>
        <w:t xml:space="preserve">Галузь (сектор) для публічного інвестування – </w:t>
      </w:r>
      <w:r w:rsidRPr="00D34369">
        <w:rPr>
          <w:b/>
          <w:sz w:val="24"/>
          <w:szCs w:val="24"/>
        </w:rPr>
        <w:t>Муніципальна інфраструктура та послуги</w:t>
      </w:r>
    </w:p>
    <w:p w14:paraId="55E2FE95" w14:textId="77777777" w:rsidR="00EE7DAA" w:rsidRPr="00D34369" w:rsidRDefault="00EE7DAA" w:rsidP="00EE7DAA">
      <w:pPr>
        <w:pStyle w:val="TableParagraph"/>
        <w:rPr>
          <w:sz w:val="24"/>
          <w:szCs w:val="24"/>
        </w:rPr>
      </w:pPr>
      <w:r w:rsidRPr="00D34369">
        <w:rPr>
          <w:sz w:val="24"/>
          <w:szCs w:val="24"/>
        </w:rPr>
        <w:t>Структурний підрозділ, відповідальний за галузь (сектор) для публічного інвестування – Управління будівництва та розвитку інфраструктури Калуської міської ради</w:t>
      </w:r>
    </w:p>
    <w:p w14:paraId="004D71E0" w14:textId="77777777" w:rsidR="00EE7DAA" w:rsidRPr="00D34369" w:rsidRDefault="00EE7DAA" w:rsidP="00EE7DAA">
      <w:pPr>
        <w:pStyle w:val="TableParagraph"/>
        <w:rPr>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7"/>
        <w:gridCol w:w="3293"/>
        <w:gridCol w:w="2377"/>
        <w:gridCol w:w="1559"/>
        <w:gridCol w:w="993"/>
        <w:gridCol w:w="1842"/>
      </w:tblGrid>
      <w:tr w:rsidR="00D34369" w:rsidRPr="00D34369" w14:paraId="3DFED5C0" w14:textId="77777777" w:rsidTr="00BB2252">
        <w:trPr>
          <w:trHeight w:val="702"/>
        </w:trPr>
        <w:tc>
          <w:tcPr>
            <w:tcW w:w="5127" w:type="dxa"/>
          </w:tcPr>
          <w:p w14:paraId="36164663" w14:textId="77777777" w:rsidR="00EE7DAA" w:rsidRPr="00D34369" w:rsidRDefault="00EE7DAA" w:rsidP="00BB2252">
            <w:pPr>
              <w:pStyle w:val="TableParagraph"/>
              <w:rPr>
                <w:b/>
                <w:sz w:val="24"/>
                <w:szCs w:val="24"/>
              </w:rPr>
            </w:pPr>
            <w:r w:rsidRPr="00D34369">
              <w:rPr>
                <w:b/>
                <w:sz w:val="24"/>
                <w:szCs w:val="24"/>
              </w:rPr>
              <w:t>Напрям</w:t>
            </w:r>
          </w:p>
        </w:tc>
        <w:tc>
          <w:tcPr>
            <w:tcW w:w="3293" w:type="dxa"/>
          </w:tcPr>
          <w:p w14:paraId="0F971DA9" w14:textId="77777777" w:rsidR="00EE7DAA" w:rsidRPr="00D34369" w:rsidRDefault="00EE7DAA" w:rsidP="00BB2252">
            <w:pPr>
              <w:pStyle w:val="TableParagraph"/>
              <w:rPr>
                <w:b/>
                <w:sz w:val="24"/>
                <w:szCs w:val="24"/>
              </w:rPr>
            </w:pPr>
            <w:proofErr w:type="spellStart"/>
            <w:r w:rsidRPr="00D34369">
              <w:rPr>
                <w:b/>
                <w:sz w:val="24"/>
                <w:szCs w:val="24"/>
              </w:rPr>
              <w:t>Підсектор</w:t>
            </w:r>
            <w:proofErr w:type="spellEnd"/>
          </w:p>
        </w:tc>
        <w:tc>
          <w:tcPr>
            <w:tcW w:w="2377" w:type="dxa"/>
          </w:tcPr>
          <w:p w14:paraId="33598827" w14:textId="77777777" w:rsidR="00EE7DAA" w:rsidRPr="00D34369" w:rsidRDefault="00EE7DAA" w:rsidP="00BB2252">
            <w:pPr>
              <w:pStyle w:val="TableParagraph"/>
              <w:rPr>
                <w:b/>
                <w:sz w:val="24"/>
                <w:szCs w:val="24"/>
              </w:rPr>
            </w:pPr>
            <w:r w:rsidRPr="00D34369">
              <w:rPr>
                <w:b/>
                <w:sz w:val="24"/>
                <w:szCs w:val="24"/>
              </w:rPr>
              <w:t>Цільовий показник</w:t>
            </w:r>
          </w:p>
        </w:tc>
        <w:tc>
          <w:tcPr>
            <w:tcW w:w="1559" w:type="dxa"/>
          </w:tcPr>
          <w:p w14:paraId="0CC91D02" w14:textId="77777777" w:rsidR="00EE7DAA" w:rsidRPr="00D34369" w:rsidRDefault="00EE7DAA" w:rsidP="00BB2252">
            <w:pPr>
              <w:pStyle w:val="TableParagraph"/>
              <w:rPr>
                <w:b/>
                <w:sz w:val="24"/>
                <w:szCs w:val="24"/>
              </w:rPr>
            </w:pPr>
            <w:r w:rsidRPr="00D34369">
              <w:rPr>
                <w:b/>
                <w:sz w:val="24"/>
                <w:szCs w:val="24"/>
              </w:rPr>
              <w:t>Базове значення</w:t>
            </w:r>
          </w:p>
        </w:tc>
        <w:tc>
          <w:tcPr>
            <w:tcW w:w="993" w:type="dxa"/>
            <w:tcBorders>
              <w:right w:val="single" w:sz="4" w:space="0" w:color="auto"/>
            </w:tcBorders>
          </w:tcPr>
          <w:p w14:paraId="1A6A8B3A" w14:textId="77777777" w:rsidR="00EE7DAA" w:rsidRPr="00D34369" w:rsidRDefault="00EE7DAA" w:rsidP="00BB2252">
            <w:pPr>
              <w:pStyle w:val="TableParagraph"/>
              <w:rPr>
                <w:b/>
                <w:sz w:val="24"/>
                <w:szCs w:val="24"/>
              </w:rPr>
            </w:pPr>
            <w:r w:rsidRPr="00D34369">
              <w:rPr>
                <w:b/>
                <w:sz w:val="24"/>
                <w:szCs w:val="24"/>
              </w:rPr>
              <w:t>Ціль 2028</w:t>
            </w:r>
          </w:p>
        </w:tc>
        <w:tc>
          <w:tcPr>
            <w:tcW w:w="1842" w:type="dxa"/>
            <w:tcBorders>
              <w:left w:val="single" w:sz="4" w:space="0" w:color="auto"/>
              <w:right w:val="single" w:sz="4" w:space="0" w:color="auto"/>
            </w:tcBorders>
          </w:tcPr>
          <w:p w14:paraId="046BFE13" w14:textId="7C353544" w:rsidR="00EE7DAA" w:rsidRPr="00D34369" w:rsidRDefault="00EE7DAA" w:rsidP="00BB2252">
            <w:pPr>
              <w:pStyle w:val="TableParagraph"/>
              <w:rPr>
                <w:b/>
                <w:sz w:val="24"/>
                <w:szCs w:val="24"/>
              </w:rPr>
            </w:pPr>
            <w:r w:rsidRPr="00D34369">
              <w:rPr>
                <w:b/>
                <w:sz w:val="24"/>
                <w:szCs w:val="24"/>
              </w:rPr>
              <w:t>Стратегі</w:t>
            </w:r>
            <w:r w:rsidR="00AA0EA2">
              <w:rPr>
                <w:b/>
                <w:sz w:val="24"/>
                <w:szCs w:val="24"/>
              </w:rPr>
              <w:t>чний документ</w:t>
            </w:r>
          </w:p>
        </w:tc>
      </w:tr>
      <w:tr w:rsidR="00D34369" w:rsidRPr="00D34369" w14:paraId="2E9D142D" w14:textId="77777777" w:rsidTr="00BB2252">
        <w:trPr>
          <w:trHeight w:val="702"/>
        </w:trPr>
        <w:tc>
          <w:tcPr>
            <w:tcW w:w="5127" w:type="dxa"/>
          </w:tcPr>
          <w:p w14:paraId="745AFF16" w14:textId="09003ABF" w:rsidR="00EE7DAA" w:rsidRPr="00D34369" w:rsidRDefault="004169DC" w:rsidP="00BB2252">
            <w:pPr>
              <w:pStyle w:val="TableParagraph"/>
              <w:rPr>
                <w:bCs/>
                <w:sz w:val="24"/>
                <w:szCs w:val="24"/>
              </w:rPr>
            </w:pPr>
            <w:r w:rsidRPr="00D34369">
              <w:rPr>
                <w:bCs/>
                <w:sz w:val="24"/>
                <w:szCs w:val="24"/>
              </w:rPr>
              <w:t xml:space="preserve">Підвищення енергоефективності в громадських будівлях </w:t>
            </w:r>
          </w:p>
        </w:tc>
        <w:tc>
          <w:tcPr>
            <w:tcW w:w="3293" w:type="dxa"/>
          </w:tcPr>
          <w:p w14:paraId="26E038C5" w14:textId="4EE200FF" w:rsidR="00EE7DAA" w:rsidRPr="00D34369" w:rsidRDefault="004169DC" w:rsidP="00BB2252">
            <w:pPr>
              <w:pStyle w:val="TableParagraph"/>
              <w:rPr>
                <w:bCs/>
                <w:sz w:val="24"/>
                <w:szCs w:val="24"/>
              </w:rPr>
            </w:pPr>
            <w:r w:rsidRPr="00D34369">
              <w:rPr>
                <w:bCs/>
                <w:sz w:val="24"/>
                <w:szCs w:val="24"/>
              </w:rPr>
              <w:t>Містобудування, благоустрій</w:t>
            </w:r>
          </w:p>
        </w:tc>
        <w:tc>
          <w:tcPr>
            <w:tcW w:w="2377" w:type="dxa"/>
            <w:tcBorders>
              <w:top w:val="single" w:sz="4" w:space="0" w:color="auto"/>
              <w:left w:val="outset" w:sz="6" w:space="0" w:color="auto"/>
              <w:bottom w:val="outset" w:sz="6" w:space="0" w:color="auto"/>
              <w:right w:val="single" w:sz="4" w:space="0" w:color="auto"/>
            </w:tcBorders>
          </w:tcPr>
          <w:p w14:paraId="02EEB23D" w14:textId="77777777" w:rsidR="00EE7DAA" w:rsidRPr="00D34369" w:rsidRDefault="00EE7DAA" w:rsidP="00BB2252">
            <w:pPr>
              <w:pStyle w:val="TableParagraph"/>
              <w:ind w:right="283"/>
              <w:rPr>
                <w:bCs/>
                <w:sz w:val="24"/>
                <w:szCs w:val="24"/>
              </w:rPr>
            </w:pPr>
            <w:r w:rsidRPr="00D34369">
              <w:rPr>
                <w:bCs/>
                <w:sz w:val="24"/>
                <w:szCs w:val="24"/>
              </w:rPr>
              <w:t>Площа будівель(м</w:t>
            </w:r>
            <w:r w:rsidRPr="00D34369">
              <w:rPr>
                <w:bCs/>
                <w:sz w:val="24"/>
                <w:szCs w:val="24"/>
                <w:vertAlign w:val="superscript"/>
              </w:rPr>
              <w:t>2</w:t>
            </w:r>
            <w:r w:rsidRPr="00D34369">
              <w:rPr>
                <w:bCs/>
                <w:sz w:val="24"/>
                <w:szCs w:val="24"/>
              </w:rPr>
              <w:t>)</w:t>
            </w:r>
          </w:p>
          <w:p w14:paraId="1A388B61" w14:textId="77777777" w:rsidR="00EE7DAA" w:rsidRPr="00D34369" w:rsidRDefault="00EE7DAA" w:rsidP="00BB2252">
            <w:pPr>
              <w:pStyle w:val="TableParagraph"/>
              <w:rPr>
                <w:sz w:val="24"/>
                <w:szCs w:val="24"/>
              </w:rPr>
            </w:pPr>
          </w:p>
        </w:tc>
        <w:tc>
          <w:tcPr>
            <w:tcW w:w="1559" w:type="dxa"/>
            <w:tcBorders>
              <w:top w:val="single" w:sz="4" w:space="0" w:color="auto"/>
              <w:left w:val="single" w:sz="4" w:space="0" w:color="auto"/>
              <w:bottom w:val="outset" w:sz="6" w:space="0" w:color="auto"/>
              <w:right w:val="outset" w:sz="6" w:space="0" w:color="auto"/>
            </w:tcBorders>
          </w:tcPr>
          <w:p w14:paraId="0647CB15" w14:textId="04E06CA1" w:rsidR="00EE7DAA" w:rsidRPr="00D34369" w:rsidRDefault="004169DC" w:rsidP="00BB2252">
            <w:pPr>
              <w:pStyle w:val="TableParagraph"/>
              <w:rPr>
                <w:sz w:val="24"/>
                <w:szCs w:val="24"/>
              </w:rPr>
            </w:pPr>
            <w:r w:rsidRPr="00D34369">
              <w:rPr>
                <w:sz w:val="24"/>
                <w:szCs w:val="24"/>
              </w:rPr>
              <w:t>339</w:t>
            </w:r>
            <w:r w:rsidR="00EE7DAA" w:rsidRPr="00D34369">
              <w:rPr>
                <w:sz w:val="24"/>
                <w:szCs w:val="24"/>
              </w:rPr>
              <w:t>,</w:t>
            </w:r>
            <w:r w:rsidRPr="00D34369">
              <w:rPr>
                <w:sz w:val="24"/>
                <w:szCs w:val="24"/>
              </w:rPr>
              <w:t>2</w:t>
            </w:r>
          </w:p>
        </w:tc>
        <w:tc>
          <w:tcPr>
            <w:tcW w:w="993" w:type="dxa"/>
            <w:tcBorders>
              <w:top w:val="single" w:sz="4" w:space="0" w:color="auto"/>
              <w:left w:val="nil"/>
              <w:bottom w:val="outset" w:sz="6" w:space="0" w:color="auto"/>
              <w:right w:val="single" w:sz="4" w:space="0" w:color="auto"/>
            </w:tcBorders>
          </w:tcPr>
          <w:p w14:paraId="0B4689A6" w14:textId="6DFD809A" w:rsidR="00EE7DAA" w:rsidRPr="00D34369" w:rsidRDefault="004169DC" w:rsidP="00BB2252">
            <w:pPr>
              <w:pStyle w:val="TableParagraph"/>
              <w:rPr>
                <w:sz w:val="24"/>
                <w:szCs w:val="24"/>
              </w:rPr>
            </w:pPr>
            <w:r w:rsidRPr="00D34369">
              <w:rPr>
                <w:sz w:val="24"/>
                <w:szCs w:val="24"/>
              </w:rPr>
              <w:t>339,2</w:t>
            </w:r>
          </w:p>
        </w:tc>
        <w:tc>
          <w:tcPr>
            <w:tcW w:w="1842" w:type="dxa"/>
            <w:tcBorders>
              <w:top w:val="single" w:sz="4" w:space="0" w:color="auto"/>
              <w:left w:val="single" w:sz="4" w:space="0" w:color="auto"/>
              <w:bottom w:val="outset" w:sz="6" w:space="0" w:color="auto"/>
              <w:right w:val="outset" w:sz="6" w:space="0" w:color="auto"/>
            </w:tcBorders>
          </w:tcPr>
          <w:p w14:paraId="2C1B4E71" w14:textId="4D985EC1" w:rsidR="00EE7DAA" w:rsidRPr="00D34369" w:rsidRDefault="00EE7DAA" w:rsidP="00BB2252">
            <w:pPr>
              <w:pStyle w:val="TableParagraph"/>
              <w:rPr>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громади на 2022-2030</w:t>
            </w:r>
          </w:p>
        </w:tc>
      </w:tr>
      <w:bookmarkEnd w:id="10"/>
      <w:tr w:rsidR="00D34369" w:rsidRPr="00D34369" w14:paraId="6D0CC464" w14:textId="77777777" w:rsidTr="00BB2252">
        <w:trPr>
          <w:trHeight w:val="702"/>
        </w:trPr>
        <w:tc>
          <w:tcPr>
            <w:tcW w:w="5127" w:type="dxa"/>
          </w:tcPr>
          <w:p w14:paraId="53CB00E8" w14:textId="04E2E266" w:rsidR="004169DC" w:rsidRPr="00D34369" w:rsidRDefault="004169DC" w:rsidP="004169DC">
            <w:pPr>
              <w:pStyle w:val="TableParagraph"/>
              <w:rPr>
                <w:bCs/>
                <w:sz w:val="24"/>
                <w:szCs w:val="24"/>
              </w:rPr>
            </w:pPr>
            <w:r w:rsidRPr="00D34369">
              <w:rPr>
                <w:bCs/>
                <w:sz w:val="24"/>
                <w:szCs w:val="24"/>
              </w:rPr>
              <w:t xml:space="preserve">Підвищення енергоефективності в громадських будівлях </w:t>
            </w:r>
          </w:p>
        </w:tc>
        <w:tc>
          <w:tcPr>
            <w:tcW w:w="3293" w:type="dxa"/>
          </w:tcPr>
          <w:p w14:paraId="2DEE9F2C" w14:textId="0F14158F" w:rsidR="004169DC" w:rsidRPr="00D34369" w:rsidRDefault="004169DC" w:rsidP="004169DC">
            <w:pPr>
              <w:pStyle w:val="TableParagraph"/>
              <w:rPr>
                <w:bCs/>
                <w:sz w:val="24"/>
                <w:szCs w:val="24"/>
              </w:rPr>
            </w:pPr>
            <w:r w:rsidRPr="00D34369">
              <w:rPr>
                <w:bCs/>
                <w:sz w:val="24"/>
                <w:szCs w:val="24"/>
              </w:rPr>
              <w:t>Містобудування, благоустрій</w:t>
            </w:r>
          </w:p>
        </w:tc>
        <w:tc>
          <w:tcPr>
            <w:tcW w:w="2377" w:type="dxa"/>
            <w:tcBorders>
              <w:top w:val="single" w:sz="4" w:space="0" w:color="auto"/>
              <w:left w:val="outset" w:sz="6" w:space="0" w:color="auto"/>
              <w:bottom w:val="outset" w:sz="6" w:space="0" w:color="auto"/>
              <w:right w:val="single" w:sz="4" w:space="0" w:color="auto"/>
            </w:tcBorders>
          </w:tcPr>
          <w:p w14:paraId="108BD2C3" w14:textId="77777777" w:rsidR="004169DC" w:rsidRPr="00D34369" w:rsidRDefault="004169DC" w:rsidP="004169DC">
            <w:pPr>
              <w:pStyle w:val="TableParagraph"/>
              <w:ind w:right="283"/>
              <w:rPr>
                <w:bCs/>
                <w:sz w:val="24"/>
                <w:szCs w:val="24"/>
              </w:rPr>
            </w:pPr>
            <w:r w:rsidRPr="00D34369">
              <w:rPr>
                <w:bCs/>
                <w:sz w:val="24"/>
                <w:szCs w:val="24"/>
              </w:rPr>
              <w:t>Площа будівель(м</w:t>
            </w:r>
            <w:r w:rsidRPr="00D34369">
              <w:rPr>
                <w:bCs/>
                <w:sz w:val="24"/>
                <w:szCs w:val="24"/>
                <w:vertAlign w:val="superscript"/>
              </w:rPr>
              <w:t>2</w:t>
            </w:r>
            <w:r w:rsidRPr="00D34369">
              <w:rPr>
                <w:bCs/>
                <w:sz w:val="24"/>
                <w:szCs w:val="24"/>
              </w:rPr>
              <w:t>)</w:t>
            </w:r>
          </w:p>
          <w:p w14:paraId="365D1B20" w14:textId="77777777" w:rsidR="004169DC" w:rsidRPr="00D34369" w:rsidRDefault="004169DC" w:rsidP="004169DC">
            <w:pPr>
              <w:pStyle w:val="TableParagraph"/>
              <w:ind w:right="283"/>
              <w:rPr>
                <w:bCs/>
                <w:sz w:val="24"/>
                <w:szCs w:val="24"/>
              </w:rPr>
            </w:pPr>
          </w:p>
        </w:tc>
        <w:tc>
          <w:tcPr>
            <w:tcW w:w="1559" w:type="dxa"/>
            <w:tcBorders>
              <w:top w:val="single" w:sz="4" w:space="0" w:color="auto"/>
              <w:left w:val="single" w:sz="4" w:space="0" w:color="auto"/>
              <w:bottom w:val="outset" w:sz="6" w:space="0" w:color="auto"/>
              <w:right w:val="outset" w:sz="6" w:space="0" w:color="auto"/>
            </w:tcBorders>
          </w:tcPr>
          <w:p w14:paraId="2CE660AF" w14:textId="5F214513" w:rsidR="004169DC" w:rsidRPr="00D34369" w:rsidRDefault="004169DC" w:rsidP="004169DC">
            <w:pPr>
              <w:pStyle w:val="TableParagraph"/>
              <w:rPr>
                <w:sz w:val="24"/>
                <w:szCs w:val="24"/>
              </w:rPr>
            </w:pPr>
            <w:r w:rsidRPr="00D34369">
              <w:rPr>
                <w:sz w:val="24"/>
                <w:szCs w:val="24"/>
              </w:rPr>
              <w:t>24 632,4</w:t>
            </w:r>
          </w:p>
        </w:tc>
        <w:tc>
          <w:tcPr>
            <w:tcW w:w="993" w:type="dxa"/>
            <w:tcBorders>
              <w:top w:val="single" w:sz="4" w:space="0" w:color="auto"/>
              <w:left w:val="nil"/>
              <w:bottom w:val="outset" w:sz="6" w:space="0" w:color="auto"/>
              <w:right w:val="single" w:sz="4" w:space="0" w:color="auto"/>
            </w:tcBorders>
          </w:tcPr>
          <w:p w14:paraId="1D17ED0C" w14:textId="1A63D99F" w:rsidR="004169DC" w:rsidRPr="00D34369" w:rsidRDefault="004169DC" w:rsidP="004169DC">
            <w:pPr>
              <w:pStyle w:val="TableParagraph"/>
              <w:rPr>
                <w:bCs/>
                <w:sz w:val="24"/>
                <w:szCs w:val="24"/>
              </w:rPr>
            </w:pPr>
            <w:r w:rsidRPr="00D34369">
              <w:rPr>
                <w:bCs/>
                <w:sz w:val="24"/>
                <w:szCs w:val="24"/>
              </w:rPr>
              <w:t>24 632,4</w:t>
            </w:r>
          </w:p>
        </w:tc>
        <w:tc>
          <w:tcPr>
            <w:tcW w:w="1842" w:type="dxa"/>
            <w:tcBorders>
              <w:top w:val="single" w:sz="4" w:space="0" w:color="auto"/>
              <w:left w:val="single" w:sz="4" w:space="0" w:color="auto"/>
              <w:bottom w:val="outset" w:sz="6" w:space="0" w:color="auto"/>
              <w:right w:val="outset" w:sz="6" w:space="0" w:color="auto"/>
            </w:tcBorders>
          </w:tcPr>
          <w:p w14:paraId="39EDA62C" w14:textId="2C01B3ED" w:rsidR="004169DC" w:rsidRPr="00D34369" w:rsidRDefault="004169DC" w:rsidP="004169DC">
            <w:pPr>
              <w:pStyle w:val="TableParagraph"/>
              <w:rPr>
                <w:bCs/>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w:t>
            </w:r>
            <w:r w:rsidRPr="00D34369">
              <w:rPr>
                <w:bCs/>
                <w:sz w:val="24"/>
                <w:szCs w:val="24"/>
              </w:rPr>
              <w:lastRenderedPageBreak/>
              <w:t>громади на 2022-2030</w:t>
            </w:r>
          </w:p>
        </w:tc>
      </w:tr>
      <w:tr w:rsidR="00D34369" w:rsidRPr="00D34369" w14:paraId="319A7A1B" w14:textId="77777777" w:rsidTr="0056176E">
        <w:trPr>
          <w:trHeight w:val="702"/>
        </w:trPr>
        <w:tc>
          <w:tcPr>
            <w:tcW w:w="5127" w:type="dxa"/>
          </w:tcPr>
          <w:p w14:paraId="5B1BD4FE" w14:textId="45E6AA2B" w:rsidR="004169DC" w:rsidRPr="00D34369" w:rsidRDefault="00253F88" w:rsidP="004169DC">
            <w:pPr>
              <w:pStyle w:val="TableParagraph"/>
              <w:rPr>
                <w:sz w:val="24"/>
                <w:szCs w:val="24"/>
              </w:rPr>
            </w:pPr>
            <w:r w:rsidRPr="00D34369">
              <w:rPr>
                <w:bCs/>
                <w:sz w:val="24"/>
                <w:szCs w:val="24"/>
              </w:rPr>
              <w:lastRenderedPageBreak/>
              <w:t>Підвищення енергоефективності в громадських будівлях</w:t>
            </w:r>
          </w:p>
        </w:tc>
        <w:tc>
          <w:tcPr>
            <w:tcW w:w="3293" w:type="dxa"/>
          </w:tcPr>
          <w:p w14:paraId="55C6FB86" w14:textId="714CDF47" w:rsidR="004169DC" w:rsidRPr="00D34369" w:rsidRDefault="00253F88" w:rsidP="004169DC">
            <w:pPr>
              <w:pStyle w:val="TableParagraph"/>
              <w:rPr>
                <w:sz w:val="24"/>
                <w:szCs w:val="24"/>
              </w:rPr>
            </w:pPr>
            <w:r w:rsidRPr="00D34369">
              <w:rPr>
                <w:bCs/>
                <w:sz w:val="24"/>
                <w:szCs w:val="24"/>
              </w:rPr>
              <w:t>Містобудування, благоустрій</w:t>
            </w:r>
          </w:p>
        </w:tc>
        <w:tc>
          <w:tcPr>
            <w:tcW w:w="2377" w:type="dxa"/>
            <w:tcBorders>
              <w:top w:val="single" w:sz="4" w:space="0" w:color="auto"/>
              <w:left w:val="outset" w:sz="6" w:space="0" w:color="auto"/>
              <w:bottom w:val="nil"/>
              <w:right w:val="outset" w:sz="6" w:space="0" w:color="auto"/>
            </w:tcBorders>
          </w:tcPr>
          <w:p w14:paraId="4DAC290F" w14:textId="77777777" w:rsidR="004169DC" w:rsidRPr="00D34369" w:rsidRDefault="004169DC" w:rsidP="004169DC">
            <w:pPr>
              <w:pStyle w:val="TableParagraph"/>
              <w:rPr>
                <w:sz w:val="24"/>
                <w:szCs w:val="24"/>
              </w:rPr>
            </w:pPr>
            <w:r w:rsidRPr="00D34369">
              <w:rPr>
                <w:sz w:val="24"/>
                <w:szCs w:val="24"/>
              </w:rPr>
              <w:t>Площа приміщень(</w:t>
            </w:r>
            <w:r w:rsidRPr="00D34369">
              <w:rPr>
                <w:bCs/>
                <w:sz w:val="24"/>
                <w:szCs w:val="24"/>
              </w:rPr>
              <w:t>м</w:t>
            </w:r>
            <w:r w:rsidRPr="00D34369">
              <w:rPr>
                <w:bCs/>
                <w:sz w:val="24"/>
                <w:szCs w:val="24"/>
                <w:vertAlign w:val="superscript"/>
              </w:rPr>
              <w:t>2</w:t>
            </w:r>
            <w:r w:rsidRPr="00D34369">
              <w:rPr>
                <w:bCs/>
                <w:sz w:val="24"/>
                <w:szCs w:val="24"/>
              </w:rPr>
              <w:t>)</w:t>
            </w:r>
          </w:p>
        </w:tc>
        <w:tc>
          <w:tcPr>
            <w:tcW w:w="1559" w:type="dxa"/>
            <w:tcBorders>
              <w:top w:val="single" w:sz="4" w:space="0" w:color="auto"/>
              <w:left w:val="nil"/>
              <w:bottom w:val="nil"/>
              <w:right w:val="outset" w:sz="6" w:space="0" w:color="auto"/>
            </w:tcBorders>
          </w:tcPr>
          <w:p w14:paraId="60AFF512" w14:textId="77777777" w:rsidR="004169DC" w:rsidRPr="00D34369" w:rsidRDefault="004169DC" w:rsidP="004169DC">
            <w:pPr>
              <w:pStyle w:val="TableParagraph"/>
              <w:rPr>
                <w:sz w:val="24"/>
                <w:szCs w:val="24"/>
                <w:lang w:val="en-GB"/>
              </w:rPr>
            </w:pPr>
            <w:r w:rsidRPr="00D34369">
              <w:rPr>
                <w:sz w:val="24"/>
                <w:szCs w:val="24"/>
              </w:rPr>
              <w:t>10 222,3</w:t>
            </w:r>
          </w:p>
        </w:tc>
        <w:tc>
          <w:tcPr>
            <w:tcW w:w="993" w:type="dxa"/>
            <w:tcBorders>
              <w:top w:val="single" w:sz="4" w:space="0" w:color="auto"/>
              <w:left w:val="nil"/>
              <w:bottom w:val="nil"/>
              <w:right w:val="single" w:sz="4" w:space="0" w:color="auto"/>
            </w:tcBorders>
          </w:tcPr>
          <w:p w14:paraId="59599E76" w14:textId="77777777" w:rsidR="004169DC" w:rsidRPr="00D34369" w:rsidRDefault="004169DC" w:rsidP="004169DC">
            <w:pPr>
              <w:pStyle w:val="TableParagraph"/>
              <w:rPr>
                <w:sz w:val="24"/>
                <w:szCs w:val="24"/>
              </w:rPr>
            </w:pPr>
            <w:r w:rsidRPr="00D34369">
              <w:rPr>
                <w:sz w:val="24"/>
                <w:szCs w:val="24"/>
              </w:rPr>
              <w:t>10 222,3</w:t>
            </w:r>
          </w:p>
        </w:tc>
        <w:tc>
          <w:tcPr>
            <w:tcW w:w="1842" w:type="dxa"/>
            <w:tcBorders>
              <w:top w:val="single" w:sz="4" w:space="0" w:color="auto"/>
              <w:left w:val="single" w:sz="4" w:space="0" w:color="auto"/>
              <w:bottom w:val="nil"/>
              <w:right w:val="outset" w:sz="6" w:space="0" w:color="auto"/>
            </w:tcBorders>
          </w:tcPr>
          <w:p w14:paraId="5E20F66C" w14:textId="7F2354F6" w:rsidR="004169DC" w:rsidRPr="00D34369" w:rsidRDefault="004169DC" w:rsidP="004169DC">
            <w:pPr>
              <w:pStyle w:val="TableParagraph"/>
              <w:rPr>
                <w:sz w:val="24"/>
                <w:szCs w:val="24"/>
              </w:rPr>
            </w:pPr>
            <w:r w:rsidRPr="00D34369">
              <w:rPr>
                <w:bCs/>
                <w:sz w:val="24"/>
                <w:szCs w:val="24"/>
              </w:rPr>
              <w:t>Стратегі</w:t>
            </w:r>
            <w:r w:rsidR="004B5A54" w:rsidRPr="00D34369">
              <w:rPr>
                <w:bCs/>
                <w:sz w:val="24"/>
                <w:szCs w:val="24"/>
              </w:rPr>
              <w:t xml:space="preserve">я </w:t>
            </w:r>
            <w:r w:rsidRPr="00D34369">
              <w:rPr>
                <w:bCs/>
                <w:sz w:val="24"/>
                <w:szCs w:val="24"/>
              </w:rPr>
              <w:t>розвитку Калуської міської територіальної громади на 2022-2030</w:t>
            </w:r>
          </w:p>
        </w:tc>
      </w:tr>
      <w:tr w:rsidR="00D34369" w:rsidRPr="00D34369" w14:paraId="43264EC3" w14:textId="77777777" w:rsidTr="00BB2252">
        <w:trPr>
          <w:trHeight w:val="702"/>
        </w:trPr>
        <w:tc>
          <w:tcPr>
            <w:tcW w:w="5127" w:type="dxa"/>
          </w:tcPr>
          <w:p w14:paraId="76329204" w14:textId="041DD6C4" w:rsidR="00F0286C" w:rsidRPr="00D34369" w:rsidRDefault="00F0286C" w:rsidP="00F0286C">
            <w:pPr>
              <w:pStyle w:val="TableParagraph"/>
              <w:rPr>
                <w:sz w:val="24"/>
                <w:szCs w:val="24"/>
              </w:rPr>
            </w:pPr>
            <w:bookmarkStart w:id="11" w:name="_Hlk206370265"/>
            <w:bookmarkStart w:id="12" w:name="_Hlk206370286"/>
            <w:r w:rsidRPr="00D34369">
              <w:rPr>
                <w:bCs/>
                <w:sz w:val="24"/>
                <w:szCs w:val="24"/>
              </w:rPr>
              <w:t>Підвищення енергоефективності в громадських будівлях</w:t>
            </w:r>
          </w:p>
        </w:tc>
        <w:tc>
          <w:tcPr>
            <w:tcW w:w="3293" w:type="dxa"/>
          </w:tcPr>
          <w:p w14:paraId="0D18AA7A" w14:textId="07C4CA2A" w:rsidR="00F0286C" w:rsidRPr="00D34369" w:rsidRDefault="00F0286C" w:rsidP="00F0286C">
            <w:pPr>
              <w:pStyle w:val="TableParagraph"/>
              <w:rPr>
                <w:sz w:val="24"/>
                <w:szCs w:val="24"/>
              </w:rPr>
            </w:pPr>
            <w:r w:rsidRPr="00D34369">
              <w:rPr>
                <w:bCs/>
                <w:sz w:val="24"/>
                <w:szCs w:val="24"/>
              </w:rPr>
              <w:t>Містобудування, благоустрій</w:t>
            </w:r>
          </w:p>
        </w:tc>
        <w:tc>
          <w:tcPr>
            <w:tcW w:w="2377" w:type="dxa"/>
          </w:tcPr>
          <w:p w14:paraId="0650CA17" w14:textId="77777777" w:rsidR="00F0286C" w:rsidRPr="00D34369" w:rsidRDefault="00F0286C" w:rsidP="00F0286C">
            <w:pPr>
              <w:pStyle w:val="TableParagraph"/>
              <w:rPr>
                <w:sz w:val="24"/>
                <w:szCs w:val="24"/>
              </w:rPr>
            </w:pPr>
            <w:r w:rsidRPr="00D34369">
              <w:rPr>
                <w:sz w:val="24"/>
                <w:szCs w:val="24"/>
              </w:rPr>
              <w:t>Опалювальна площа</w:t>
            </w:r>
          </w:p>
        </w:tc>
        <w:tc>
          <w:tcPr>
            <w:tcW w:w="1559" w:type="dxa"/>
          </w:tcPr>
          <w:p w14:paraId="64657792" w14:textId="77777777" w:rsidR="00F0286C" w:rsidRPr="00D34369" w:rsidRDefault="00F0286C" w:rsidP="00F0286C">
            <w:pPr>
              <w:pStyle w:val="TableParagraph"/>
              <w:rPr>
                <w:sz w:val="24"/>
                <w:szCs w:val="24"/>
              </w:rPr>
            </w:pPr>
            <w:r w:rsidRPr="00D34369">
              <w:rPr>
                <w:sz w:val="24"/>
                <w:szCs w:val="24"/>
              </w:rPr>
              <w:t>542,9</w:t>
            </w:r>
          </w:p>
        </w:tc>
        <w:tc>
          <w:tcPr>
            <w:tcW w:w="993" w:type="dxa"/>
            <w:tcBorders>
              <w:right w:val="single" w:sz="4" w:space="0" w:color="auto"/>
            </w:tcBorders>
          </w:tcPr>
          <w:p w14:paraId="23A9041E" w14:textId="77777777" w:rsidR="00F0286C" w:rsidRPr="00D34369" w:rsidRDefault="00F0286C" w:rsidP="00F0286C">
            <w:pPr>
              <w:pStyle w:val="TableParagraph"/>
              <w:rPr>
                <w:sz w:val="24"/>
                <w:szCs w:val="24"/>
              </w:rPr>
            </w:pPr>
            <w:r w:rsidRPr="00D34369">
              <w:rPr>
                <w:sz w:val="24"/>
                <w:szCs w:val="24"/>
              </w:rPr>
              <w:t>542,9</w:t>
            </w:r>
          </w:p>
        </w:tc>
        <w:tc>
          <w:tcPr>
            <w:tcW w:w="1842" w:type="dxa"/>
            <w:tcBorders>
              <w:left w:val="single" w:sz="4" w:space="0" w:color="auto"/>
            </w:tcBorders>
          </w:tcPr>
          <w:p w14:paraId="260FB1D7" w14:textId="090FBCC0" w:rsidR="00F0286C" w:rsidRPr="00D34369" w:rsidRDefault="00F0286C" w:rsidP="00F0286C">
            <w:pPr>
              <w:pStyle w:val="TableParagraph"/>
              <w:rPr>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громади на 2022-2030</w:t>
            </w:r>
          </w:p>
        </w:tc>
      </w:tr>
      <w:tr w:rsidR="00D34369" w:rsidRPr="00D34369" w14:paraId="1BE54F60" w14:textId="77777777" w:rsidTr="00BB2252">
        <w:trPr>
          <w:trHeight w:val="702"/>
        </w:trPr>
        <w:tc>
          <w:tcPr>
            <w:tcW w:w="5127" w:type="dxa"/>
          </w:tcPr>
          <w:p w14:paraId="7B5869B3" w14:textId="5E4C5F21" w:rsidR="00F0286C" w:rsidRPr="00D34369" w:rsidRDefault="00240847" w:rsidP="00F0286C">
            <w:pPr>
              <w:pStyle w:val="TableParagraph"/>
              <w:rPr>
                <w:bCs/>
                <w:sz w:val="24"/>
                <w:szCs w:val="24"/>
              </w:rPr>
            </w:pPr>
            <w:r w:rsidRPr="00D34369">
              <w:rPr>
                <w:bCs/>
                <w:sz w:val="24"/>
                <w:szCs w:val="24"/>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293" w:type="dxa"/>
          </w:tcPr>
          <w:p w14:paraId="09DBEAD2" w14:textId="6D429C7B" w:rsidR="00F0286C" w:rsidRPr="00D34369" w:rsidRDefault="00240847" w:rsidP="00F0286C">
            <w:pPr>
              <w:pStyle w:val="TableParagraph"/>
              <w:rPr>
                <w:bCs/>
                <w:sz w:val="24"/>
                <w:szCs w:val="24"/>
              </w:rPr>
            </w:pPr>
            <w:r w:rsidRPr="00D34369">
              <w:rPr>
                <w:bCs/>
                <w:sz w:val="24"/>
                <w:szCs w:val="24"/>
              </w:rPr>
              <w:t>Водопостачання та водовідведення</w:t>
            </w:r>
          </w:p>
        </w:tc>
        <w:tc>
          <w:tcPr>
            <w:tcW w:w="2377" w:type="dxa"/>
          </w:tcPr>
          <w:p w14:paraId="54CC3841" w14:textId="3337A2CF" w:rsidR="00F0286C" w:rsidRPr="00D34369" w:rsidRDefault="00240847" w:rsidP="00F0286C">
            <w:pPr>
              <w:pStyle w:val="TableParagraph"/>
              <w:rPr>
                <w:sz w:val="24"/>
                <w:szCs w:val="24"/>
              </w:rPr>
            </w:pPr>
            <w:r w:rsidRPr="00D34369">
              <w:rPr>
                <w:sz w:val="24"/>
                <w:szCs w:val="24"/>
              </w:rPr>
              <w:t>Продуктивність очистки побутових стоків м</w:t>
            </w:r>
            <w:r w:rsidRPr="00D34369">
              <w:rPr>
                <w:sz w:val="24"/>
                <w:szCs w:val="24"/>
                <w:vertAlign w:val="superscript"/>
              </w:rPr>
              <w:t>3/</w:t>
            </w:r>
          </w:p>
        </w:tc>
        <w:tc>
          <w:tcPr>
            <w:tcW w:w="1559" w:type="dxa"/>
          </w:tcPr>
          <w:p w14:paraId="3996F7C5" w14:textId="79700FF8" w:rsidR="00F0286C" w:rsidRPr="00D34369" w:rsidRDefault="00240847" w:rsidP="00F0286C">
            <w:pPr>
              <w:pStyle w:val="TableParagraph"/>
              <w:rPr>
                <w:sz w:val="24"/>
                <w:szCs w:val="24"/>
                <w:vertAlign w:val="superscript"/>
              </w:rPr>
            </w:pPr>
            <w:r w:rsidRPr="00D34369">
              <w:rPr>
                <w:sz w:val="24"/>
                <w:szCs w:val="24"/>
              </w:rPr>
              <w:t xml:space="preserve">200 </w:t>
            </w:r>
          </w:p>
        </w:tc>
        <w:tc>
          <w:tcPr>
            <w:tcW w:w="993" w:type="dxa"/>
            <w:tcBorders>
              <w:right w:val="single" w:sz="4" w:space="0" w:color="auto"/>
            </w:tcBorders>
          </w:tcPr>
          <w:p w14:paraId="6FAC1874" w14:textId="58561A6D" w:rsidR="00F0286C" w:rsidRPr="00D34369" w:rsidRDefault="00240847" w:rsidP="00F0286C">
            <w:pPr>
              <w:pStyle w:val="TableParagraph"/>
              <w:rPr>
                <w:sz w:val="24"/>
                <w:szCs w:val="24"/>
              </w:rPr>
            </w:pPr>
            <w:r w:rsidRPr="00D34369">
              <w:rPr>
                <w:sz w:val="24"/>
                <w:szCs w:val="24"/>
              </w:rPr>
              <w:t>200</w:t>
            </w:r>
          </w:p>
        </w:tc>
        <w:tc>
          <w:tcPr>
            <w:tcW w:w="1842" w:type="dxa"/>
            <w:tcBorders>
              <w:left w:val="single" w:sz="4" w:space="0" w:color="auto"/>
            </w:tcBorders>
          </w:tcPr>
          <w:p w14:paraId="38331CD1" w14:textId="10208E55" w:rsidR="00F0286C" w:rsidRPr="00D34369" w:rsidRDefault="00240847" w:rsidP="00F0286C">
            <w:pPr>
              <w:pStyle w:val="TableParagraph"/>
              <w:rPr>
                <w:bCs/>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громади на 2022-2030</w:t>
            </w:r>
          </w:p>
        </w:tc>
      </w:tr>
      <w:bookmarkEnd w:id="11"/>
      <w:bookmarkEnd w:id="12"/>
      <w:tr w:rsidR="00D34369" w:rsidRPr="00D34369" w14:paraId="45564261" w14:textId="77777777" w:rsidTr="00BB2252">
        <w:trPr>
          <w:trHeight w:val="702"/>
        </w:trPr>
        <w:tc>
          <w:tcPr>
            <w:tcW w:w="5127" w:type="dxa"/>
          </w:tcPr>
          <w:p w14:paraId="6C27395E" w14:textId="318D58F0" w:rsidR="00A6191F" w:rsidRPr="00D34369" w:rsidRDefault="00A6191F" w:rsidP="00A6191F">
            <w:pPr>
              <w:pStyle w:val="TableParagraph"/>
              <w:rPr>
                <w:bCs/>
                <w:sz w:val="24"/>
                <w:szCs w:val="24"/>
              </w:rPr>
            </w:pPr>
            <w:r w:rsidRPr="00D34369">
              <w:rPr>
                <w:bCs/>
                <w:sz w:val="24"/>
                <w:szCs w:val="24"/>
              </w:rPr>
              <w:t xml:space="preserve">Розбудова та відновлення муніципальної інфраструктури  </w:t>
            </w:r>
            <w:proofErr w:type="spellStart"/>
            <w:r w:rsidRPr="00D34369">
              <w:rPr>
                <w:bCs/>
                <w:sz w:val="24"/>
                <w:szCs w:val="24"/>
              </w:rPr>
              <w:t>субнаціональних</w:t>
            </w:r>
            <w:proofErr w:type="spellEnd"/>
            <w:r w:rsidRPr="00D34369">
              <w:rPr>
                <w:bCs/>
                <w:sz w:val="24"/>
                <w:szCs w:val="24"/>
              </w:rPr>
              <w:t xml:space="preserve"> органів влади</w:t>
            </w:r>
          </w:p>
        </w:tc>
        <w:tc>
          <w:tcPr>
            <w:tcW w:w="3293" w:type="dxa"/>
          </w:tcPr>
          <w:p w14:paraId="37D0C4F2" w14:textId="56B5ACA6" w:rsidR="00A6191F" w:rsidRPr="00D34369" w:rsidRDefault="00A6191F" w:rsidP="00A6191F">
            <w:pPr>
              <w:pStyle w:val="TableParagraph"/>
              <w:rPr>
                <w:bCs/>
                <w:sz w:val="24"/>
                <w:szCs w:val="24"/>
              </w:rPr>
            </w:pPr>
            <w:r w:rsidRPr="00D34369">
              <w:rPr>
                <w:bCs/>
                <w:sz w:val="24"/>
                <w:szCs w:val="24"/>
              </w:rPr>
              <w:t xml:space="preserve">Розбудова та відновлення інфраструктури </w:t>
            </w:r>
            <w:proofErr w:type="spellStart"/>
            <w:r w:rsidRPr="00D34369">
              <w:rPr>
                <w:bCs/>
                <w:sz w:val="24"/>
                <w:szCs w:val="24"/>
              </w:rPr>
              <w:t>субнаціональних</w:t>
            </w:r>
            <w:proofErr w:type="spellEnd"/>
            <w:r w:rsidRPr="00D34369">
              <w:rPr>
                <w:bCs/>
                <w:sz w:val="24"/>
                <w:szCs w:val="24"/>
              </w:rPr>
              <w:t xml:space="preserve"> органів</w:t>
            </w:r>
          </w:p>
        </w:tc>
        <w:tc>
          <w:tcPr>
            <w:tcW w:w="2377" w:type="dxa"/>
          </w:tcPr>
          <w:p w14:paraId="5F204876" w14:textId="064CF555" w:rsidR="00A6191F" w:rsidRPr="00D34369" w:rsidRDefault="00A6191F" w:rsidP="00A6191F">
            <w:pPr>
              <w:pStyle w:val="TableParagraph"/>
              <w:rPr>
                <w:sz w:val="24"/>
                <w:szCs w:val="24"/>
              </w:rPr>
            </w:pPr>
            <w:r w:rsidRPr="00D34369">
              <w:rPr>
                <w:sz w:val="24"/>
                <w:szCs w:val="24"/>
              </w:rPr>
              <w:t xml:space="preserve">Загальна кількість працюючих </w:t>
            </w:r>
          </w:p>
        </w:tc>
        <w:tc>
          <w:tcPr>
            <w:tcW w:w="1559" w:type="dxa"/>
          </w:tcPr>
          <w:p w14:paraId="7488BAD2" w14:textId="6CEBD984" w:rsidR="00A6191F" w:rsidRPr="00D34369" w:rsidRDefault="00A6191F" w:rsidP="00A6191F">
            <w:pPr>
              <w:pStyle w:val="TableParagraph"/>
              <w:rPr>
                <w:sz w:val="24"/>
                <w:szCs w:val="24"/>
              </w:rPr>
            </w:pPr>
            <w:r w:rsidRPr="00D34369">
              <w:rPr>
                <w:sz w:val="24"/>
                <w:szCs w:val="24"/>
              </w:rPr>
              <w:t xml:space="preserve">152 </w:t>
            </w:r>
          </w:p>
        </w:tc>
        <w:tc>
          <w:tcPr>
            <w:tcW w:w="993" w:type="dxa"/>
            <w:tcBorders>
              <w:right w:val="single" w:sz="4" w:space="0" w:color="auto"/>
            </w:tcBorders>
          </w:tcPr>
          <w:p w14:paraId="3C73EFF8" w14:textId="22EE7AB8" w:rsidR="00A6191F" w:rsidRPr="00D34369" w:rsidRDefault="00A6191F" w:rsidP="00A6191F">
            <w:pPr>
              <w:pStyle w:val="TableParagraph"/>
              <w:rPr>
                <w:sz w:val="24"/>
                <w:szCs w:val="24"/>
              </w:rPr>
            </w:pPr>
            <w:r w:rsidRPr="00D34369">
              <w:rPr>
                <w:bCs/>
                <w:sz w:val="24"/>
                <w:szCs w:val="24"/>
              </w:rPr>
              <w:t>152</w:t>
            </w:r>
          </w:p>
        </w:tc>
        <w:tc>
          <w:tcPr>
            <w:tcW w:w="1842" w:type="dxa"/>
            <w:tcBorders>
              <w:left w:val="single" w:sz="4" w:space="0" w:color="auto"/>
            </w:tcBorders>
          </w:tcPr>
          <w:p w14:paraId="46C9C34D" w14:textId="68682449" w:rsidR="00A6191F" w:rsidRPr="00D34369" w:rsidRDefault="00A6191F" w:rsidP="00A6191F">
            <w:pPr>
              <w:pStyle w:val="TableParagraph"/>
              <w:rPr>
                <w:bCs/>
                <w:sz w:val="24"/>
                <w:szCs w:val="24"/>
              </w:rPr>
            </w:pPr>
            <w:r w:rsidRPr="00D34369">
              <w:rPr>
                <w:bCs/>
                <w:sz w:val="24"/>
                <w:szCs w:val="24"/>
              </w:rPr>
              <w:t>Стратегі</w:t>
            </w:r>
            <w:r w:rsidR="00875841" w:rsidRPr="00D34369">
              <w:rPr>
                <w:bCs/>
                <w:sz w:val="24"/>
                <w:szCs w:val="24"/>
              </w:rPr>
              <w:t>я</w:t>
            </w:r>
            <w:r w:rsidRPr="00D34369">
              <w:rPr>
                <w:bCs/>
                <w:sz w:val="24"/>
                <w:szCs w:val="24"/>
              </w:rPr>
              <w:t xml:space="preserve"> розвитку Калуської міської територіальної громади на 2022-2030</w:t>
            </w:r>
          </w:p>
        </w:tc>
      </w:tr>
    </w:tbl>
    <w:p w14:paraId="7A92EB0D" w14:textId="77777777" w:rsidR="002D4985" w:rsidRPr="00D34369" w:rsidRDefault="002D4985" w:rsidP="00EE7DAA">
      <w:pPr>
        <w:pStyle w:val="TableParagraph"/>
        <w:ind w:left="426" w:hanging="426"/>
        <w:rPr>
          <w:sz w:val="24"/>
          <w:szCs w:val="24"/>
        </w:rPr>
      </w:pPr>
    </w:p>
    <w:p w14:paraId="0E913805" w14:textId="001D5B03" w:rsidR="002D4985" w:rsidRPr="00D34369" w:rsidRDefault="002D4985" w:rsidP="002D4985">
      <w:pPr>
        <w:widowControl/>
        <w:autoSpaceDE/>
        <w:autoSpaceDN/>
        <w:ind w:left="144"/>
        <w:rPr>
          <w:sz w:val="24"/>
          <w:szCs w:val="24"/>
          <w:lang w:eastAsia="uk-UA"/>
        </w:rPr>
      </w:pPr>
      <w:r w:rsidRPr="00D34369">
        <w:rPr>
          <w:sz w:val="24"/>
          <w:szCs w:val="24"/>
          <w:lang w:eastAsia="uk-UA"/>
        </w:rPr>
        <w:t>Галузь (сектор) для публічного інвестування – </w:t>
      </w:r>
      <w:r w:rsidRPr="00D34369">
        <w:rPr>
          <w:b/>
          <w:bCs/>
          <w:sz w:val="24"/>
          <w:szCs w:val="24"/>
          <w:lang w:eastAsia="uk-UA"/>
        </w:rPr>
        <w:t xml:space="preserve"> </w:t>
      </w:r>
      <w:r w:rsidR="0029350F" w:rsidRPr="00D34369">
        <w:rPr>
          <w:b/>
          <w:bCs/>
          <w:sz w:val="24"/>
          <w:szCs w:val="24"/>
          <w:lang w:eastAsia="uk-UA"/>
        </w:rPr>
        <w:t xml:space="preserve">Спорт та фізичне виховання </w:t>
      </w:r>
    </w:p>
    <w:p w14:paraId="741EC359" w14:textId="2FE52670" w:rsidR="002D4985" w:rsidRPr="00D34369" w:rsidRDefault="002D4985" w:rsidP="002D4985">
      <w:pPr>
        <w:widowControl/>
        <w:autoSpaceDE/>
        <w:autoSpaceDN/>
        <w:ind w:left="144"/>
        <w:rPr>
          <w:sz w:val="24"/>
          <w:szCs w:val="24"/>
          <w:lang w:eastAsia="uk-UA"/>
        </w:rPr>
      </w:pPr>
      <w:r w:rsidRPr="00D34369">
        <w:rPr>
          <w:sz w:val="24"/>
          <w:szCs w:val="24"/>
          <w:lang w:eastAsia="uk-UA"/>
        </w:rPr>
        <w:t>Структурний підрозділ, відповідальний за галузь (сектор) для публічного інвестування –  Управління  будівництва та розвитку інфраструктури</w:t>
      </w:r>
      <w:r w:rsidRPr="00D34369">
        <w:rPr>
          <w:b/>
          <w:bCs/>
          <w:sz w:val="24"/>
          <w:szCs w:val="24"/>
          <w:lang w:eastAsia="uk-UA"/>
        </w:rPr>
        <w:t xml:space="preserve">  </w:t>
      </w:r>
      <w:r w:rsidRPr="00D34369">
        <w:rPr>
          <w:sz w:val="24"/>
          <w:szCs w:val="24"/>
          <w:lang w:eastAsia="uk-UA"/>
        </w:rPr>
        <w:t xml:space="preserve">виконавчий комітет Калуської міської ради </w:t>
      </w:r>
    </w:p>
    <w:p w14:paraId="5B391BA0" w14:textId="77777777" w:rsidR="002D4985" w:rsidRPr="00D34369" w:rsidRDefault="002D4985" w:rsidP="002D4985">
      <w:pPr>
        <w:widowControl/>
        <w:autoSpaceDE/>
        <w:autoSpaceDN/>
        <w:ind w:left="144"/>
        <w:rPr>
          <w:sz w:val="24"/>
          <w:szCs w:val="24"/>
          <w:lang w:eastAsia="uk-UA"/>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1C8BC02D" w14:textId="77777777" w:rsidTr="00867CD8">
        <w:trPr>
          <w:trHeight w:val="702"/>
        </w:trPr>
        <w:tc>
          <w:tcPr>
            <w:tcW w:w="4277" w:type="dxa"/>
          </w:tcPr>
          <w:p w14:paraId="38E5B15A" w14:textId="77777777" w:rsidR="002D4985" w:rsidRPr="00D34369" w:rsidRDefault="002D4985" w:rsidP="00867CD8">
            <w:pPr>
              <w:pStyle w:val="TableParagraph"/>
              <w:spacing w:before="189"/>
              <w:ind w:left="20"/>
              <w:jc w:val="center"/>
              <w:rPr>
                <w:b/>
                <w:sz w:val="24"/>
                <w:szCs w:val="24"/>
              </w:rPr>
            </w:pPr>
            <w:r w:rsidRPr="00D34369">
              <w:rPr>
                <w:b/>
                <w:spacing w:val="-2"/>
                <w:sz w:val="24"/>
                <w:szCs w:val="24"/>
              </w:rPr>
              <w:t>Напрям</w:t>
            </w:r>
          </w:p>
        </w:tc>
        <w:tc>
          <w:tcPr>
            <w:tcW w:w="3402" w:type="dxa"/>
          </w:tcPr>
          <w:p w14:paraId="5ED19692" w14:textId="77777777" w:rsidR="002D4985" w:rsidRPr="00D34369" w:rsidRDefault="002D4985" w:rsidP="00867CD8">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298A46D1" w14:textId="77777777" w:rsidR="002D4985" w:rsidRPr="00D34369" w:rsidRDefault="002D4985" w:rsidP="00867CD8">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38CB895B" w14:textId="77777777" w:rsidR="002D4985" w:rsidRPr="00D34369" w:rsidRDefault="002D4985" w:rsidP="00867CD8">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73614232" w14:textId="77777777" w:rsidR="002D4985" w:rsidRPr="00D34369" w:rsidRDefault="002D4985" w:rsidP="00867CD8">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753565B5" w14:textId="41F8207F" w:rsidR="002D4985" w:rsidRPr="00D34369" w:rsidRDefault="002D4985" w:rsidP="00867CD8">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2D4985" w:rsidRPr="00D34369" w14:paraId="1281EAC2" w14:textId="77777777" w:rsidTr="00867CD8">
        <w:trPr>
          <w:trHeight w:val="702"/>
        </w:trPr>
        <w:tc>
          <w:tcPr>
            <w:tcW w:w="4277" w:type="dxa"/>
          </w:tcPr>
          <w:p w14:paraId="60ADA9F0" w14:textId="77777777" w:rsidR="002D4985" w:rsidRPr="00D34369" w:rsidRDefault="002D4985" w:rsidP="00867CD8">
            <w:pPr>
              <w:ind w:left="144"/>
              <w:rPr>
                <w:sz w:val="24"/>
                <w:szCs w:val="24"/>
                <w:lang w:val="ru-RU"/>
              </w:rPr>
            </w:pPr>
            <w:r w:rsidRPr="00D34369">
              <w:rPr>
                <w:sz w:val="24"/>
                <w:szCs w:val="24"/>
              </w:rPr>
              <w:lastRenderedPageBreak/>
              <w:t>Розвиток спортивної інфраструктури з метою забезпечення доступу до якісних умов для фізичного виховання, тренувань та змагань незалежно від погодних умов</w:t>
            </w:r>
          </w:p>
          <w:p w14:paraId="385835B8" w14:textId="5E0AA6B9" w:rsidR="001E69C0" w:rsidRPr="00D34369" w:rsidRDefault="001E69C0" w:rsidP="00867CD8">
            <w:pPr>
              <w:ind w:left="144"/>
              <w:rPr>
                <w:sz w:val="24"/>
                <w:szCs w:val="24"/>
              </w:rPr>
            </w:pPr>
          </w:p>
        </w:tc>
        <w:tc>
          <w:tcPr>
            <w:tcW w:w="3402" w:type="dxa"/>
          </w:tcPr>
          <w:p w14:paraId="2B11B69A" w14:textId="5EF3A824" w:rsidR="002D4985" w:rsidRPr="00D34369" w:rsidRDefault="002D4985" w:rsidP="00867CD8">
            <w:pPr>
              <w:ind w:left="144"/>
              <w:rPr>
                <w:sz w:val="24"/>
                <w:szCs w:val="24"/>
              </w:rPr>
            </w:pPr>
            <w:r w:rsidRPr="00D34369">
              <w:rPr>
                <w:sz w:val="24"/>
                <w:szCs w:val="24"/>
              </w:rPr>
              <w:t>Фізична культура і спорт</w:t>
            </w:r>
          </w:p>
        </w:tc>
        <w:tc>
          <w:tcPr>
            <w:tcW w:w="2976" w:type="dxa"/>
          </w:tcPr>
          <w:p w14:paraId="6196F4DB" w14:textId="7A4FD9D6" w:rsidR="002D4985" w:rsidRPr="00D34369" w:rsidRDefault="002D4985" w:rsidP="00867CD8">
            <w:pPr>
              <w:ind w:left="144"/>
              <w:rPr>
                <w:sz w:val="24"/>
                <w:szCs w:val="24"/>
              </w:rPr>
            </w:pPr>
            <w:r w:rsidRPr="00D34369">
              <w:rPr>
                <w:sz w:val="24"/>
                <w:szCs w:val="24"/>
              </w:rPr>
              <w:t>Загальна площа будівлі</w:t>
            </w:r>
            <w:r w:rsidR="0029350F" w:rsidRPr="00D34369">
              <w:rPr>
                <w:sz w:val="24"/>
                <w:szCs w:val="24"/>
              </w:rPr>
              <w:t xml:space="preserve"> м</w:t>
            </w:r>
            <w:r w:rsidRPr="00D34369">
              <w:rPr>
                <w:sz w:val="24"/>
                <w:szCs w:val="24"/>
              </w:rPr>
              <w:t xml:space="preserve"> </w:t>
            </w:r>
            <w:r w:rsidR="0029350F" w:rsidRPr="00D34369">
              <w:rPr>
                <w:sz w:val="24"/>
                <w:szCs w:val="24"/>
                <w:vertAlign w:val="superscript"/>
              </w:rPr>
              <w:t>2</w:t>
            </w:r>
          </w:p>
        </w:tc>
        <w:tc>
          <w:tcPr>
            <w:tcW w:w="1701" w:type="dxa"/>
          </w:tcPr>
          <w:p w14:paraId="773C5743" w14:textId="0E7AF252" w:rsidR="002D4985" w:rsidRPr="00D34369" w:rsidRDefault="002D4985" w:rsidP="00867CD8">
            <w:pPr>
              <w:ind w:left="144"/>
              <w:rPr>
                <w:sz w:val="24"/>
                <w:szCs w:val="24"/>
              </w:rPr>
            </w:pPr>
            <w:r w:rsidRPr="00D34369">
              <w:rPr>
                <w:sz w:val="24"/>
                <w:szCs w:val="24"/>
              </w:rPr>
              <w:t>4321,21</w:t>
            </w:r>
          </w:p>
        </w:tc>
        <w:tc>
          <w:tcPr>
            <w:tcW w:w="1276" w:type="dxa"/>
          </w:tcPr>
          <w:p w14:paraId="60ECA025" w14:textId="43CA44EE" w:rsidR="002D4985" w:rsidRPr="00D34369" w:rsidRDefault="002D4985" w:rsidP="00867CD8">
            <w:pPr>
              <w:ind w:left="144"/>
              <w:rPr>
                <w:sz w:val="24"/>
                <w:szCs w:val="24"/>
              </w:rPr>
            </w:pPr>
            <w:r w:rsidRPr="00D34369">
              <w:rPr>
                <w:sz w:val="24"/>
                <w:szCs w:val="24"/>
              </w:rPr>
              <w:t>4321,21</w:t>
            </w:r>
          </w:p>
        </w:tc>
        <w:tc>
          <w:tcPr>
            <w:tcW w:w="1701" w:type="dxa"/>
            <w:tcBorders>
              <w:left w:val="single" w:sz="4" w:space="0" w:color="auto"/>
            </w:tcBorders>
          </w:tcPr>
          <w:p w14:paraId="70C8A08D" w14:textId="0A54B483" w:rsidR="002D4985" w:rsidRPr="00D34369" w:rsidRDefault="002D4985" w:rsidP="00867CD8">
            <w:pPr>
              <w:ind w:left="144"/>
              <w:rPr>
                <w:bCs/>
                <w:sz w:val="24"/>
                <w:szCs w:val="24"/>
              </w:rPr>
            </w:pPr>
            <w:r w:rsidRPr="00D34369">
              <w:rPr>
                <w:bCs/>
                <w:sz w:val="24"/>
                <w:szCs w:val="24"/>
              </w:rPr>
              <w:t>Стратегі</w:t>
            </w:r>
            <w:r w:rsidR="00875841" w:rsidRPr="00D34369">
              <w:rPr>
                <w:bCs/>
                <w:sz w:val="24"/>
                <w:szCs w:val="24"/>
              </w:rPr>
              <w:t xml:space="preserve">я </w:t>
            </w:r>
            <w:r w:rsidRPr="00D34369">
              <w:rPr>
                <w:bCs/>
                <w:sz w:val="24"/>
                <w:szCs w:val="24"/>
              </w:rPr>
              <w:t xml:space="preserve"> розвитку Калуської міської територіальної громади на 2022-2030</w:t>
            </w:r>
          </w:p>
          <w:p w14:paraId="5BC43DC1" w14:textId="251E37FF" w:rsidR="002D4985" w:rsidRPr="00D34369" w:rsidRDefault="002D4985" w:rsidP="00867CD8">
            <w:pPr>
              <w:ind w:left="144"/>
              <w:rPr>
                <w:sz w:val="24"/>
                <w:szCs w:val="24"/>
              </w:rPr>
            </w:pPr>
          </w:p>
        </w:tc>
      </w:tr>
    </w:tbl>
    <w:p w14:paraId="7DE75861" w14:textId="77777777" w:rsidR="00EE7DAA" w:rsidRPr="00D34369" w:rsidRDefault="00EE7DAA" w:rsidP="00EE7DAA">
      <w:pPr>
        <w:pStyle w:val="TableParagraph"/>
        <w:rPr>
          <w:b/>
          <w:sz w:val="24"/>
          <w:szCs w:val="24"/>
        </w:rPr>
      </w:pPr>
    </w:p>
    <w:p w14:paraId="2F36803E" w14:textId="77777777" w:rsidR="00EE7DAA" w:rsidRPr="00D34369" w:rsidRDefault="00EE7DAA" w:rsidP="00EE7DAA">
      <w:pPr>
        <w:pStyle w:val="TableParagraph"/>
        <w:rPr>
          <w:b/>
          <w:sz w:val="24"/>
          <w:szCs w:val="24"/>
        </w:rPr>
      </w:pPr>
      <w:r w:rsidRPr="00D34369">
        <w:rPr>
          <w:sz w:val="24"/>
          <w:szCs w:val="24"/>
        </w:rPr>
        <w:t xml:space="preserve">Галузь (сектор) для публічного інвестування – </w:t>
      </w:r>
      <w:r w:rsidRPr="00D34369">
        <w:rPr>
          <w:b/>
          <w:sz w:val="24"/>
          <w:szCs w:val="24"/>
        </w:rPr>
        <w:t>Муніципальна інфраструктура та послуги</w:t>
      </w:r>
    </w:p>
    <w:p w14:paraId="58E29FDE" w14:textId="77777777" w:rsidR="00EE7DAA" w:rsidRPr="00D34369" w:rsidRDefault="00EE7DAA" w:rsidP="00EE7DAA">
      <w:pPr>
        <w:pStyle w:val="TableParagraph"/>
        <w:rPr>
          <w:sz w:val="24"/>
          <w:szCs w:val="24"/>
        </w:rPr>
      </w:pPr>
      <w:r w:rsidRPr="00D34369">
        <w:rPr>
          <w:sz w:val="24"/>
          <w:szCs w:val="24"/>
        </w:rPr>
        <w:t>Структурний підрозділ, відповідальний за галузь (сектор) для публічного інвестування – Управління житлово-комунального господарства Калуської міської ради</w:t>
      </w:r>
    </w:p>
    <w:p w14:paraId="091BDD38" w14:textId="77777777" w:rsidR="00EE7DAA" w:rsidRPr="00D34369" w:rsidRDefault="00EE7DAA" w:rsidP="00EE7DAA">
      <w:pPr>
        <w:pStyle w:val="TableParagraph"/>
        <w:rPr>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7"/>
        <w:gridCol w:w="3293"/>
        <w:gridCol w:w="2377"/>
        <w:gridCol w:w="1559"/>
        <w:gridCol w:w="993"/>
        <w:gridCol w:w="1842"/>
      </w:tblGrid>
      <w:tr w:rsidR="00D34369" w:rsidRPr="00D34369" w14:paraId="40D49EEA" w14:textId="77777777" w:rsidTr="00BB2252">
        <w:trPr>
          <w:trHeight w:val="702"/>
        </w:trPr>
        <w:tc>
          <w:tcPr>
            <w:tcW w:w="5127" w:type="dxa"/>
          </w:tcPr>
          <w:p w14:paraId="0D027175" w14:textId="77777777" w:rsidR="00EE7DAA" w:rsidRPr="00D34369" w:rsidRDefault="00EE7DAA" w:rsidP="00BB2252">
            <w:pPr>
              <w:pStyle w:val="TableParagraph"/>
              <w:rPr>
                <w:b/>
                <w:sz w:val="24"/>
                <w:szCs w:val="24"/>
              </w:rPr>
            </w:pPr>
            <w:r w:rsidRPr="00D34369">
              <w:rPr>
                <w:b/>
                <w:sz w:val="24"/>
                <w:szCs w:val="24"/>
              </w:rPr>
              <w:t>Напрям</w:t>
            </w:r>
          </w:p>
        </w:tc>
        <w:tc>
          <w:tcPr>
            <w:tcW w:w="3293" w:type="dxa"/>
          </w:tcPr>
          <w:p w14:paraId="31C74D40" w14:textId="77777777" w:rsidR="00EE7DAA" w:rsidRPr="00D34369" w:rsidRDefault="00EE7DAA" w:rsidP="00BB2252">
            <w:pPr>
              <w:pStyle w:val="TableParagraph"/>
              <w:rPr>
                <w:b/>
                <w:sz w:val="24"/>
                <w:szCs w:val="24"/>
              </w:rPr>
            </w:pPr>
            <w:proofErr w:type="spellStart"/>
            <w:r w:rsidRPr="00D34369">
              <w:rPr>
                <w:b/>
                <w:sz w:val="24"/>
                <w:szCs w:val="24"/>
              </w:rPr>
              <w:t>Підсектор</w:t>
            </w:r>
            <w:proofErr w:type="spellEnd"/>
          </w:p>
        </w:tc>
        <w:tc>
          <w:tcPr>
            <w:tcW w:w="2377" w:type="dxa"/>
          </w:tcPr>
          <w:p w14:paraId="45EB6F7C" w14:textId="77777777" w:rsidR="00EE7DAA" w:rsidRPr="00D34369" w:rsidRDefault="00EE7DAA" w:rsidP="00BB2252">
            <w:pPr>
              <w:pStyle w:val="TableParagraph"/>
              <w:rPr>
                <w:b/>
                <w:sz w:val="24"/>
                <w:szCs w:val="24"/>
              </w:rPr>
            </w:pPr>
            <w:r w:rsidRPr="00D34369">
              <w:rPr>
                <w:b/>
                <w:sz w:val="24"/>
                <w:szCs w:val="24"/>
              </w:rPr>
              <w:t>Цільовий показник</w:t>
            </w:r>
          </w:p>
        </w:tc>
        <w:tc>
          <w:tcPr>
            <w:tcW w:w="1559" w:type="dxa"/>
          </w:tcPr>
          <w:p w14:paraId="7420BCB7" w14:textId="77777777" w:rsidR="00EE7DAA" w:rsidRPr="00D34369" w:rsidRDefault="00EE7DAA" w:rsidP="00BB2252">
            <w:pPr>
              <w:pStyle w:val="TableParagraph"/>
              <w:rPr>
                <w:b/>
                <w:sz w:val="24"/>
                <w:szCs w:val="24"/>
              </w:rPr>
            </w:pPr>
            <w:r w:rsidRPr="00D34369">
              <w:rPr>
                <w:b/>
                <w:sz w:val="24"/>
                <w:szCs w:val="24"/>
              </w:rPr>
              <w:t>Базове значення</w:t>
            </w:r>
          </w:p>
        </w:tc>
        <w:tc>
          <w:tcPr>
            <w:tcW w:w="993" w:type="dxa"/>
            <w:tcBorders>
              <w:right w:val="single" w:sz="4" w:space="0" w:color="auto"/>
            </w:tcBorders>
          </w:tcPr>
          <w:p w14:paraId="26F49C10" w14:textId="77777777" w:rsidR="00EE7DAA" w:rsidRPr="00D34369" w:rsidRDefault="00EE7DAA" w:rsidP="00BB2252">
            <w:pPr>
              <w:pStyle w:val="TableParagraph"/>
              <w:rPr>
                <w:b/>
                <w:sz w:val="24"/>
                <w:szCs w:val="24"/>
              </w:rPr>
            </w:pPr>
            <w:r w:rsidRPr="00D34369">
              <w:rPr>
                <w:b/>
                <w:sz w:val="24"/>
                <w:szCs w:val="24"/>
              </w:rPr>
              <w:t>Ціль 2028</w:t>
            </w:r>
          </w:p>
        </w:tc>
        <w:tc>
          <w:tcPr>
            <w:tcW w:w="1842" w:type="dxa"/>
            <w:tcBorders>
              <w:left w:val="single" w:sz="4" w:space="0" w:color="auto"/>
              <w:right w:val="single" w:sz="4" w:space="0" w:color="auto"/>
            </w:tcBorders>
          </w:tcPr>
          <w:p w14:paraId="1113D4BA" w14:textId="1C4CB2C9" w:rsidR="00EE7DAA" w:rsidRPr="00D34369" w:rsidRDefault="00EE7DAA" w:rsidP="00BB2252">
            <w:pPr>
              <w:pStyle w:val="TableParagraph"/>
              <w:rPr>
                <w:b/>
                <w:sz w:val="24"/>
                <w:szCs w:val="24"/>
              </w:rPr>
            </w:pPr>
            <w:r w:rsidRPr="00D34369">
              <w:rPr>
                <w:b/>
                <w:sz w:val="24"/>
                <w:szCs w:val="24"/>
              </w:rPr>
              <w:t>Стратегі</w:t>
            </w:r>
            <w:r w:rsidR="00AA0EA2">
              <w:rPr>
                <w:b/>
                <w:sz w:val="24"/>
                <w:szCs w:val="24"/>
              </w:rPr>
              <w:t>чний документ</w:t>
            </w:r>
          </w:p>
        </w:tc>
      </w:tr>
      <w:tr w:rsidR="00D34369" w:rsidRPr="00D34369" w14:paraId="30B489B9" w14:textId="77777777" w:rsidTr="00BB2252">
        <w:trPr>
          <w:trHeight w:val="702"/>
        </w:trPr>
        <w:tc>
          <w:tcPr>
            <w:tcW w:w="5127" w:type="dxa"/>
          </w:tcPr>
          <w:p w14:paraId="5E9153C8" w14:textId="36E1155F" w:rsidR="00C93067" w:rsidRPr="00D34369" w:rsidRDefault="00AA0EA2" w:rsidP="00C93067">
            <w:pPr>
              <w:pStyle w:val="TableParagraph"/>
              <w:rPr>
                <w:bCs/>
                <w:sz w:val="24"/>
                <w:szCs w:val="24"/>
              </w:rPr>
            </w:pPr>
            <w:r w:rsidRPr="00AA0EA2">
              <w:rPr>
                <w:bCs/>
                <w:sz w:val="24"/>
                <w:szCs w:val="24"/>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293" w:type="dxa"/>
          </w:tcPr>
          <w:p w14:paraId="0848196B" w14:textId="1C36067D" w:rsidR="00C93067" w:rsidRPr="00D34369" w:rsidRDefault="00C93067" w:rsidP="00C93067">
            <w:pPr>
              <w:pStyle w:val="TableParagraph"/>
              <w:rPr>
                <w:bCs/>
                <w:sz w:val="24"/>
                <w:szCs w:val="24"/>
              </w:rPr>
            </w:pPr>
            <w:r w:rsidRPr="00D34369">
              <w:rPr>
                <w:bCs/>
                <w:sz w:val="24"/>
                <w:szCs w:val="24"/>
              </w:rPr>
              <w:t>Водопостачання та водовідведення</w:t>
            </w:r>
          </w:p>
        </w:tc>
        <w:tc>
          <w:tcPr>
            <w:tcW w:w="2377" w:type="dxa"/>
            <w:tcBorders>
              <w:top w:val="single" w:sz="4" w:space="0" w:color="auto"/>
              <w:left w:val="outset" w:sz="6" w:space="0" w:color="auto"/>
              <w:bottom w:val="outset" w:sz="6" w:space="0" w:color="auto"/>
              <w:right w:val="single" w:sz="4" w:space="0" w:color="auto"/>
            </w:tcBorders>
          </w:tcPr>
          <w:p w14:paraId="33C712DB" w14:textId="77777777" w:rsidR="00C93067" w:rsidRPr="00D34369" w:rsidRDefault="00C93067" w:rsidP="00D34369">
            <w:pPr>
              <w:pStyle w:val="TableParagraph"/>
              <w:jc w:val="center"/>
              <w:rPr>
                <w:bCs/>
                <w:sz w:val="24"/>
                <w:szCs w:val="24"/>
              </w:rPr>
            </w:pPr>
          </w:p>
          <w:p w14:paraId="5103D7B7" w14:textId="26B569C0" w:rsidR="00C93067" w:rsidRPr="00D34369" w:rsidRDefault="00C93067" w:rsidP="00500637">
            <w:pPr>
              <w:pStyle w:val="TableParagraph"/>
              <w:jc w:val="both"/>
              <w:rPr>
                <w:bCs/>
                <w:sz w:val="24"/>
                <w:szCs w:val="24"/>
              </w:rPr>
            </w:pPr>
          </w:p>
        </w:tc>
        <w:tc>
          <w:tcPr>
            <w:tcW w:w="1559" w:type="dxa"/>
            <w:tcBorders>
              <w:top w:val="single" w:sz="4" w:space="0" w:color="auto"/>
              <w:left w:val="single" w:sz="4" w:space="0" w:color="auto"/>
              <w:bottom w:val="outset" w:sz="6" w:space="0" w:color="auto"/>
              <w:right w:val="outset" w:sz="6" w:space="0" w:color="auto"/>
            </w:tcBorders>
          </w:tcPr>
          <w:p w14:paraId="1B776A04" w14:textId="2CAC5F26" w:rsidR="00C93067" w:rsidRPr="00D34369" w:rsidRDefault="00D34369" w:rsidP="00D34369">
            <w:pPr>
              <w:pStyle w:val="TableParagraph"/>
              <w:jc w:val="center"/>
              <w:rPr>
                <w:sz w:val="24"/>
                <w:szCs w:val="24"/>
              </w:rPr>
            </w:pPr>
            <w:r>
              <w:rPr>
                <w:sz w:val="24"/>
                <w:szCs w:val="24"/>
              </w:rPr>
              <w:t>-</w:t>
            </w:r>
          </w:p>
        </w:tc>
        <w:tc>
          <w:tcPr>
            <w:tcW w:w="993" w:type="dxa"/>
            <w:tcBorders>
              <w:top w:val="single" w:sz="4" w:space="0" w:color="auto"/>
              <w:left w:val="nil"/>
              <w:bottom w:val="outset" w:sz="6" w:space="0" w:color="auto"/>
              <w:right w:val="single" w:sz="4" w:space="0" w:color="auto"/>
            </w:tcBorders>
          </w:tcPr>
          <w:p w14:paraId="4F2AC975" w14:textId="6BCAFB29" w:rsidR="00C93067" w:rsidRPr="00D34369" w:rsidRDefault="00D34369" w:rsidP="00D34369">
            <w:pPr>
              <w:pStyle w:val="TableParagraph"/>
              <w:jc w:val="center"/>
              <w:rPr>
                <w:sz w:val="24"/>
                <w:szCs w:val="24"/>
              </w:rPr>
            </w:pPr>
            <w:r>
              <w:rPr>
                <w:sz w:val="24"/>
                <w:szCs w:val="24"/>
              </w:rPr>
              <w:t>-</w:t>
            </w:r>
          </w:p>
        </w:tc>
        <w:tc>
          <w:tcPr>
            <w:tcW w:w="1842" w:type="dxa"/>
            <w:tcBorders>
              <w:top w:val="single" w:sz="4" w:space="0" w:color="auto"/>
              <w:left w:val="single" w:sz="4" w:space="0" w:color="auto"/>
              <w:bottom w:val="outset" w:sz="6" w:space="0" w:color="auto"/>
              <w:right w:val="outset" w:sz="6" w:space="0" w:color="auto"/>
            </w:tcBorders>
          </w:tcPr>
          <w:p w14:paraId="377F7B93" w14:textId="512B9310" w:rsidR="00C93067" w:rsidRPr="00D34369" w:rsidRDefault="00C93067" w:rsidP="00C93067">
            <w:pPr>
              <w:pStyle w:val="TableParagraph"/>
              <w:rPr>
                <w:bCs/>
                <w:sz w:val="24"/>
                <w:szCs w:val="24"/>
              </w:rPr>
            </w:pPr>
            <w:r w:rsidRPr="00D34369">
              <w:rPr>
                <w:bCs/>
                <w:sz w:val="24"/>
                <w:szCs w:val="24"/>
              </w:rPr>
              <w:t>Стратегі</w:t>
            </w:r>
            <w:r w:rsidR="00CF1CCA" w:rsidRPr="00D34369">
              <w:rPr>
                <w:bCs/>
                <w:sz w:val="24"/>
                <w:szCs w:val="24"/>
              </w:rPr>
              <w:t xml:space="preserve">я </w:t>
            </w:r>
            <w:r w:rsidRPr="00D34369">
              <w:rPr>
                <w:bCs/>
                <w:sz w:val="24"/>
                <w:szCs w:val="24"/>
              </w:rPr>
              <w:t>розвитку Калуської міської територіальної громади на 2022-2030</w:t>
            </w:r>
          </w:p>
        </w:tc>
      </w:tr>
      <w:tr w:rsidR="00D34369" w:rsidRPr="00D34369" w14:paraId="25DF550E" w14:textId="77777777" w:rsidTr="00BB2252">
        <w:trPr>
          <w:trHeight w:val="702"/>
        </w:trPr>
        <w:tc>
          <w:tcPr>
            <w:tcW w:w="5127" w:type="dxa"/>
          </w:tcPr>
          <w:p w14:paraId="37461375" w14:textId="6F085C49" w:rsidR="00C93067" w:rsidRPr="00D34369" w:rsidRDefault="00AA0EA2" w:rsidP="00C93067">
            <w:pPr>
              <w:pStyle w:val="TableParagraph"/>
              <w:rPr>
                <w:sz w:val="24"/>
                <w:szCs w:val="24"/>
              </w:rPr>
            </w:pPr>
            <w:bookmarkStart w:id="13" w:name="_Hlk206372941"/>
            <w:r w:rsidRPr="00AA0EA2">
              <w:rPr>
                <w:sz w:val="24"/>
                <w:szCs w:val="24"/>
              </w:rPr>
              <w:t xml:space="preserve">Розбудова та відновлення інфраструктури </w:t>
            </w:r>
            <w:proofErr w:type="spellStart"/>
            <w:r w:rsidRPr="00AA0EA2">
              <w:rPr>
                <w:sz w:val="24"/>
                <w:szCs w:val="24"/>
              </w:rPr>
              <w:t>субнаціональних</w:t>
            </w:r>
            <w:proofErr w:type="spellEnd"/>
            <w:r w:rsidRPr="00AA0EA2">
              <w:rPr>
                <w:sz w:val="24"/>
                <w:szCs w:val="24"/>
              </w:rPr>
              <w:t xml:space="preserve"> органів влади</w:t>
            </w:r>
          </w:p>
        </w:tc>
        <w:tc>
          <w:tcPr>
            <w:tcW w:w="3293" w:type="dxa"/>
          </w:tcPr>
          <w:p w14:paraId="16652FE8" w14:textId="2732A9C5" w:rsidR="00C93067" w:rsidRPr="00D34369" w:rsidRDefault="00AA0EA2" w:rsidP="00C93067">
            <w:pPr>
              <w:pStyle w:val="TableParagraph"/>
              <w:rPr>
                <w:sz w:val="24"/>
                <w:szCs w:val="24"/>
              </w:rPr>
            </w:pPr>
            <w:r w:rsidRPr="00AA0EA2">
              <w:rPr>
                <w:sz w:val="24"/>
                <w:szCs w:val="24"/>
              </w:rPr>
              <w:t>Розбудова та відновлення інфраструктури</w:t>
            </w:r>
          </w:p>
        </w:tc>
        <w:tc>
          <w:tcPr>
            <w:tcW w:w="2377" w:type="dxa"/>
            <w:tcBorders>
              <w:top w:val="nil"/>
              <w:left w:val="outset" w:sz="6" w:space="0" w:color="auto"/>
              <w:bottom w:val="single" w:sz="4" w:space="0" w:color="auto"/>
              <w:right w:val="outset" w:sz="6" w:space="0" w:color="auto"/>
            </w:tcBorders>
          </w:tcPr>
          <w:p w14:paraId="42EBA282" w14:textId="6512433C" w:rsidR="00C93067" w:rsidRPr="00D34369" w:rsidRDefault="00D34369" w:rsidP="00D34369">
            <w:pPr>
              <w:pStyle w:val="TableParagraph"/>
              <w:jc w:val="center"/>
              <w:rPr>
                <w:sz w:val="24"/>
                <w:szCs w:val="24"/>
              </w:rPr>
            </w:pPr>
            <w:r>
              <w:rPr>
                <w:sz w:val="24"/>
                <w:szCs w:val="24"/>
              </w:rPr>
              <w:t>-</w:t>
            </w:r>
          </w:p>
        </w:tc>
        <w:tc>
          <w:tcPr>
            <w:tcW w:w="1559" w:type="dxa"/>
            <w:tcBorders>
              <w:top w:val="nil"/>
              <w:left w:val="nil"/>
              <w:bottom w:val="single" w:sz="4" w:space="0" w:color="auto"/>
              <w:right w:val="outset" w:sz="6" w:space="0" w:color="auto"/>
            </w:tcBorders>
          </w:tcPr>
          <w:p w14:paraId="64C63D26" w14:textId="08AA5201" w:rsidR="00C93067" w:rsidRPr="00D34369" w:rsidRDefault="00D34369" w:rsidP="00D34369">
            <w:pPr>
              <w:pStyle w:val="TableParagraph"/>
              <w:jc w:val="center"/>
              <w:rPr>
                <w:sz w:val="24"/>
                <w:szCs w:val="24"/>
              </w:rPr>
            </w:pPr>
            <w:r>
              <w:rPr>
                <w:sz w:val="24"/>
                <w:szCs w:val="24"/>
              </w:rPr>
              <w:t>-</w:t>
            </w:r>
          </w:p>
        </w:tc>
        <w:tc>
          <w:tcPr>
            <w:tcW w:w="993" w:type="dxa"/>
            <w:tcBorders>
              <w:top w:val="nil"/>
              <w:left w:val="nil"/>
              <w:bottom w:val="single" w:sz="4" w:space="0" w:color="auto"/>
              <w:right w:val="single" w:sz="4" w:space="0" w:color="auto"/>
            </w:tcBorders>
          </w:tcPr>
          <w:p w14:paraId="2424D889" w14:textId="0918B7D9" w:rsidR="00C93067" w:rsidRPr="00D34369" w:rsidRDefault="00D34369" w:rsidP="00D34369">
            <w:pPr>
              <w:pStyle w:val="TableParagraph"/>
              <w:jc w:val="center"/>
              <w:rPr>
                <w:sz w:val="24"/>
                <w:szCs w:val="24"/>
              </w:rPr>
            </w:pPr>
            <w:r>
              <w:rPr>
                <w:sz w:val="24"/>
                <w:szCs w:val="24"/>
              </w:rPr>
              <w:t>-</w:t>
            </w:r>
          </w:p>
        </w:tc>
        <w:tc>
          <w:tcPr>
            <w:tcW w:w="1842" w:type="dxa"/>
            <w:tcBorders>
              <w:top w:val="nil"/>
              <w:left w:val="single" w:sz="4" w:space="0" w:color="auto"/>
              <w:bottom w:val="single" w:sz="4" w:space="0" w:color="auto"/>
              <w:right w:val="outset" w:sz="6" w:space="0" w:color="auto"/>
            </w:tcBorders>
          </w:tcPr>
          <w:p w14:paraId="3493D1AB" w14:textId="517B6A25" w:rsidR="00C93067" w:rsidRPr="00D34369" w:rsidRDefault="00C93067" w:rsidP="00C93067">
            <w:pPr>
              <w:pStyle w:val="TableParagraph"/>
              <w:rPr>
                <w:sz w:val="24"/>
                <w:szCs w:val="24"/>
              </w:rPr>
            </w:pPr>
            <w:r w:rsidRPr="00D34369">
              <w:rPr>
                <w:bCs/>
                <w:sz w:val="24"/>
                <w:szCs w:val="24"/>
              </w:rPr>
              <w:t>Стратегі</w:t>
            </w:r>
            <w:r w:rsidR="00CF1CCA" w:rsidRPr="00D34369">
              <w:rPr>
                <w:bCs/>
                <w:sz w:val="24"/>
                <w:szCs w:val="24"/>
              </w:rPr>
              <w:t xml:space="preserve">я </w:t>
            </w:r>
            <w:r w:rsidRPr="00D34369">
              <w:rPr>
                <w:bCs/>
                <w:sz w:val="24"/>
                <w:szCs w:val="24"/>
              </w:rPr>
              <w:t>розвитку Калуської міської територіальної громади на 2022-2030</w:t>
            </w:r>
          </w:p>
        </w:tc>
      </w:tr>
      <w:bookmarkEnd w:id="13"/>
    </w:tbl>
    <w:p w14:paraId="0C9444A0" w14:textId="77777777" w:rsidR="00386EA9" w:rsidRPr="003F4176" w:rsidRDefault="00386EA9" w:rsidP="00386EA9">
      <w:pPr>
        <w:widowControl/>
        <w:autoSpaceDE/>
        <w:autoSpaceDN/>
        <w:ind w:left="144"/>
        <w:rPr>
          <w:color w:val="EE0000"/>
          <w:sz w:val="24"/>
          <w:szCs w:val="24"/>
          <w:lang w:eastAsia="uk-UA"/>
        </w:rPr>
      </w:pPr>
    </w:p>
    <w:p w14:paraId="5F6799E1" w14:textId="77777777" w:rsidR="00AA0EA2" w:rsidRPr="00AA0EA2" w:rsidRDefault="00875841" w:rsidP="00AA0EA2">
      <w:pPr>
        <w:pStyle w:val="a3"/>
        <w:ind w:left="709"/>
        <w:rPr>
          <w:sz w:val="24"/>
          <w:szCs w:val="24"/>
        </w:rPr>
      </w:pPr>
      <w:r>
        <w:rPr>
          <w:sz w:val="24"/>
          <w:szCs w:val="24"/>
        </w:rPr>
        <w:t xml:space="preserve">        </w:t>
      </w:r>
      <w:r w:rsidR="00AA0EA2" w:rsidRPr="00AA0EA2">
        <w:rPr>
          <w:sz w:val="24"/>
          <w:szCs w:val="24"/>
        </w:rPr>
        <w:t xml:space="preserve">Галузь (сектор) для публічного інвестування – </w:t>
      </w:r>
      <w:r w:rsidR="00AA0EA2" w:rsidRPr="00406A62">
        <w:rPr>
          <w:b/>
          <w:bCs/>
          <w:sz w:val="24"/>
          <w:szCs w:val="24"/>
        </w:rPr>
        <w:t>Соціальна сфера</w:t>
      </w:r>
      <w:r w:rsidR="00AA0EA2" w:rsidRPr="00AA0EA2">
        <w:rPr>
          <w:sz w:val="24"/>
          <w:szCs w:val="24"/>
        </w:rPr>
        <w:t xml:space="preserve"> </w:t>
      </w:r>
    </w:p>
    <w:p w14:paraId="24873D35" w14:textId="2F1BA915" w:rsidR="00AA0EA2" w:rsidRDefault="00AA0EA2" w:rsidP="00AA0EA2">
      <w:pPr>
        <w:pStyle w:val="a3"/>
        <w:ind w:left="709"/>
        <w:rPr>
          <w:sz w:val="24"/>
          <w:szCs w:val="24"/>
        </w:rPr>
      </w:pPr>
      <w:r w:rsidRPr="00AA0EA2">
        <w:rPr>
          <w:sz w:val="24"/>
          <w:szCs w:val="24"/>
        </w:rPr>
        <w:t xml:space="preserve">Структурний підрозділ, відповідальний за галузь (сектор) для публічного інвестування – управління соціального захисту населення Калуської міської ради </w:t>
      </w:r>
    </w:p>
    <w:p w14:paraId="53324991" w14:textId="4B3D2FB1" w:rsidR="008E24EA" w:rsidRDefault="008E24EA" w:rsidP="00AA0EA2">
      <w:pPr>
        <w:pStyle w:val="a3"/>
        <w:ind w:left="709"/>
        <w:rPr>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7"/>
        <w:gridCol w:w="3293"/>
        <w:gridCol w:w="2377"/>
        <w:gridCol w:w="1559"/>
        <w:gridCol w:w="993"/>
        <w:gridCol w:w="1842"/>
      </w:tblGrid>
      <w:tr w:rsidR="008E24EA" w:rsidRPr="00D34369" w14:paraId="4F1AE599" w14:textId="77777777" w:rsidTr="003E65BD">
        <w:trPr>
          <w:trHeight w:val="702"/>
        </w:trPr>
        <w:tc>
          <w:tcPr>
            <w:tcW w:w="5127" w:type="dxa"/>
          </w:tcPr>
          <w:p w14:paraId="08F98C48" w14:textId="77777777" w:rsidR="008E24EA" w:rsidRPr="00D34369" w:rsidRDefault="008E24EA" w:rsidP="003E65BD">
            <w:pPr>
              <w:pStyle w:val="TableParagraph"/>
              <w:rPr>
                <w:b/>
                <w:sz w:val="24"/>
                <w:szCs w:val="24"/>
              </w:rPr>
            </w:pPr>
            <w:r w:rsidRPr="00D34369">
              <w:rPr>
                <w:b/>
                <w:sz w:val="24"/>
                <w:szCs w:val="24"/>
              </w:rPr>
              <w:t>Напрям</w:t>
            </w:r>
          </w:p>
        </w:tc>
        <w:tc>
          <w:tcPr>
            <w:tcW w:w="3293" w:type="dxa"/>
          </w:tcPr>
          <w:p w14:paraId="68874AB8" w14:textId="77777777" w:rsidR="008E24EA" w:rsidRPr="00D34369" w:rsidRDefault="008E24EA" w:rsidP="003E65BD">
            <w:pPr>
              <w:pStyle w:val="TableParagraph"/>
              <w:rPr>
                <w:b/>
                <w:sz w:val="24"/>
                <w:szCs w:val="24"/>
              </w:rPr>
            </w:pPr>
            <w:proofErr w:type="spellStart"/>
            <w:r w:rsidRPr="00D34369">
              <w:rPr>
                <w:b/>
                <w:sz w:val="24"/>
                <w:szCs w:val="24"/>
              </w:rPr>
              <w:t>Підсектор</w:t>
            </w:r>
            <w:proofErr w:type="spellEnd"/>
          </w:p>
        </w:tc>
        <w:tc>
          <w:tcPr>
            <w:tcW w:w="2377" w:type="dxa"/>
          </w:tcPr>
          <w:p w14:paraId="294A6743" w14:textId="77777777" w:rsidR="008E24EA" w:rsidRPr="00D34369" w:rsidRDefault="008E24EA" w:rsidP="003E65BD">
            <w:pPr>
              <w:pStyle w:val="TableParagraph"/>
              <w:rPr>
                <w:b/>
                <w:sz w:val="24"/>
                <w:szCs w:val="24"/>
              </w:rPr>
            </w:pPr>
            <w:r w:rsidRPr="00D34369">
              <w:rPr>
                <w:b/>
                <w:sz w:val="24"/>
                <w:szCs w:val="24"/>
              </w:rPr>
              <w:t>Цільовий показник</w:t>
            </w:r>
          </w:p>
        </w:tc>
        <w:tc>
          <w:tcPr>
            <w:tcW w:w="1559" w:type="dxa"/>
          </w:tcPr>
          <w:p w14:paraId="266836D4" w14:textId="77777777" w:rsidR="008E24EA" w:rsidRPr="00D34369" w:rsidRDefault="008E24EA" w:rsidP="003E65BD">
            <w:pPr>
              <w:pStyle w:val="TableParagraph"/>
              <w:rPr>
                <w:b/>
                <w:sz w:val="24"/>
                <w:szCs w:val="24"/>
              </w:rPr>
            </w:pPr>
            <w:r w:rsidRPr="00D34369">
              <w:rPr>
                <w:b/>
                <w:sz w:val="24"/>
                <w:szCs w:val="24"/>
              </w:rPr>
              <w:t>Базове значення</w:t>
            </w:r>
          </w:p>
        </w:tc>
        <w:tc>
          <w:tcPr>
            <w:tcW w:w="993" w:type="dxa"/>
            <w:tcBorders>
              <w:right w:val="single" w:sz="4" w:space="0" w:color="auto"/>
            </w:tcBorders>
          </w:tcPr>
          <w:p w14:paraId="070C336B" w14:textId="77777777" w:rsidR="008E24EA" w:rsidRPr="00D34369" w:rsidRDefault="008E24EA" w:rsidP="003E65BD">
            <w:pPr>
              <w:pStyle w:val="TableParagraph"/>
              <w:rPr>
                <w:b/>
                <w:sz w:val="24"/>
                <w:szCs w:val="24"/>
              </w:rPr>
            </w:pPr>
            <w:r w:rsidRPr="00D34369">
              <w:rPr>
                <w:b/>
                <w:sz w:val="24"/>
                <w:szCs w:val="24"/>
              </w:rPr>
              <w:t>Ціль 2028</w:t>
            </w:r>
          </w:p>
        </w:tc>
        <w:tc>
          <w:tcPr>
            <w:tcW w:w="1842" w:type="dxa"/>
            <w:tcBorders>
              <w:left w:val="single" w:sz="4" w:space="0" w:color="auto"/>
              <w:right w:val="single" w:sz="4" w:space="0" w:color="auto"/>
            </w:tcBorders>
          </w:tcPr>
          <w:p w14:paraId="7A1D3F86" w14:textId="77777777" w:rsidR="008E24EA" w:rsidRPr="00D34369" w:rsidRDefault="008E24EA" w:rsidP="003E65BD">
            <w:pPr>
              <w:pStyle w:val="TableParagraph"/>
              <w:rPr>
                <w:b/>
                <w:sz w:val="24"/>
                <w:szCs w:val="24"/>
              </w:rPr>
            </w:pPr>
            <w:r w:rsidRPr="00D34369">
              <w:rPr>
                <w:b/>
                <w:sz w:val="24"/>
                <w:szCs w:val="24"/>
              </w:rPr>
              <w:t>Стратегі</w:t>
            </w:r>
            <w:r>
              <w:rPr>
                <w:b/>
                <w:sz w:val="24"/>
                <w:szCs w:val="24"/>
              </w:rPr>
              <w:t>чний документ</w:t>
            </w:r>
          </w:p>
        </w:tc>
      </w:tr>
      <w:tr w:rsidR="008E24EA" w:rsidRPr="00D34369" w14:paraId="0D3DFFD0" w14:textId="77777777" w:rsidTr="003E65BD">
        <w:trPr>
          <w:trHeight w:val="702"/>
        </w:trPr>
        <w:tc>
          <w:tcPr>
            <w:tcW w:w="5127" w:type="dxa"/>
          </w:tcPr>
          <w:p w14:paraId="55E70A67" w14:textId="62FE2579" w:rsidR="008E24EA" w:rsidRPr="00D34369" w:rsidRDefault="008E24EA" w:rsidP="003E65BD">
            <w:pPr>
              <w:pStyle w:val="TableParagraph"/>
              <w:rPr>
                <w:bCs/>
                <w:sz w:val="24"/>
                <w:szCs w:val="24"/>
              </w:rPr>
            </w:pPr>
            <w:r w:rsidRPr="00AA0EA2">
              <w:rPr>
                <w:sz w:val="24"/>
                <w:szCs w:val="24"/>
              </w:rPr>
              <w:lastRenderedPageBreak/>
              <w:t>Розбудова сучасних безпечних закладів системи громадського здоров’я</w:t>
            </w:r>
          </w:p>
        </w:tc>
        <w:tc>
          <w:tcPr>
            <w:tcW w:w="3293" w:type="dxa"/>
          </w:tcPr>
          <w:p w14:paraId="1B86F9DF" w14:textId="047867DB" w:rsidR="008E24EA" w:rsidRPr="00D34369" w:rsidRDefault="008E24EA" w:rsidP="003E65BD">
            <w:pPr>
              <w:pStyle w:val="TableParagraph"/>
              <w:rPr>
                <w:bCs/>
                <w:sz w:val="24"/>
                <w:szCs w:val="24"/>
              </w:rPr>
            </w:pPr>
            <w:r w:rsidRPr="00AA0EA2">
              <w:rPr>
                <w:sz w:val="24"/>
                <w:szCs w:val="24"/>
              </w:rPr>
              <w:t>Громадське здоров’я</w:t>
            </w:r>
          </w:p>
        </w:tc>
        <w:tc>
          <w:tcPr>
            <w:tcW w:w="2377" w:type="dxa"/>
            <w:tcBorders>
              <w:top w:val="single" w:sz="4" w:space="0" w:color="auto"/>
              <w:left w:val="outset" w:sz="6" w:space="0" w:color="auto"/>
              <w:bottom w:val="outset" w:sz="6" w:space="0" w:color="auto"/>
              <w:right w:val="single" w:sz="4" w:space="0" w:color="auto"/>
            </w:tcBorders>
          </w:tcPr>
          <w:p w14:paraId="5E53A65F" w14:textId="60B460DA" w:rsidR="008E24EA" w:rsidRPr="00D34369" w:rsidRDefault="008E24EA" w:rsidP="003E65BD">
            <w:pPr>
              <w:pStyle w:val="TableParagraph"/>
              <w:jc w:val="both"/>
              <w:rPr>
                <w:bCs/>
                <w:sz w:val="24"/>
                <w:szCs w:val="24"/>
              </w:rPr>
            </w:pPr>
            <w:r w:rsidRPr="00AA0EA2">
              <w:rPr>
                <w:sz w:val="24"/>
                <w:szCs w:val="24"/>
              </w:rPr>
              <w:t xml:space="preserve">Кількість підопічних, які отримали  стаціонарний догляд  </w:t>
            </w:r>
          </w:p>
        </w:tc>
        <w:tc>
          <w:tcPr>
            <w:tcW w:w="1559" w:type="dxa"/>
            <w:tcBorders>
              <w:top w:val="single" w:sz="4" w:space="0" w:color="auto"/>
              <w:left w:val="single" w:sz="4" w:space="0" w:color="auto"/>
              <w:bottom w:val="outset" w:sz="6" w:space="0" w:color="auto"/>
              <w:right w:val="outset" w:sz="6" w:space="0" w:color="auto"/>
            </w:tcBorders>
          </w:tcPr>
          <w:p w14:paraId="4A227B6E" w14:textId="2ADA4F3E" w:rsidR="008E24EA" w:rsidRPr="00D34369" w:rsidRDefault="008E24EA" w:rsidP="003E65BD">
            <w:pPr>
              <w:pStyle w:val="TableParagraph"/>
              <w:jc w:val="center"/>
              <w:rPr>
                <w:sz w:val="24"/>
                <w:szCs w:val="24"/>
              </w:rPr>
            </w:pPr>
            <w:r>
              <w:rPr>
                <w:sz w:val="24"/>
                <w:szCs w:val="24"/>
              </w:rPr>
              <w:t>35</w:t>
            </w:r>
          </w:p>
        </w:tc>
        <w:tc>
          <w:tcPr>
            <w:tcW w:w="993" w:type="dxa"/>
            <w:tcBorders>
              <w:top w:val="single" w:sz="4" w:space="0" w:color="auto"/>
              <w:left w:val="nil"/>
              <w:bottom w:val="outset" w:sz="6" w:space="0" w:color="auto"/>
              <w:right w:val="single" w:sz="4" w:space="0" w:color="auto"/>
            </w:tcBorders>
          </w:tcPr>
          <w:p w14:paraId="27E5FA89" w14:textId="5ED2BDA3" w:rsidR="008E24EA" w:rsidRPr="00D34369" w:rsidRDefault="008E24EA" w:rsidP="003E65BD">
            <w:pPr>
              <w:pStyle w:val="TableParagraph"/>
              <w:jc w:val="center"/>
              <w:rPr>
                <w:sz w:val="24"/>
                <w:szCs w:val="24"/>
              </w:rPr>
            </w:pPr>
            <w:r>
              <w:rPr>
                <w:sz w:val="24"/>
                <w:szCs w:val="24"/>
              </w:rPr>
              <w:t>50</w:t>
            </w:r>
          </w:p>
        </w:tc>
        <w:tc>
          <w:tcPr>
            <w:tcW w:w="1842" w:type="dxa"/>
            <w:tcBorders>
              <w:top w:val="single" w:sz="4" w:space="0" w:color="auto"/>
              <w:left w:val="single" w:sz="4" w:space="0" w:color="auto"/>
              <w:bottom w:val="outset" w:sz="6" w:space="0" w:color="auto"/>
              <w:right w:val="outset" w:sz="6" w:space="0" w:color="auto"/>
            </w:tcBorders>
          </w:tcPr>
          <w:p w14:paraId="3CC92FDD" w14:textId="77777777" w:rsidR="008E24EA" w:rsidRPr="00D34369" w:rsidRDefault="008E24EA" w:rsidP="003E65BD">
            <w:pPr>
              <w:pStyle w:val="TableParagraph"/>
              <w:rPr>
                <w:bCs/>
                <w:sz w:val="24"/>
                <w:szCs w:val="24"/>
              </w:rPr>
            </w:pPr>
            <w:r w:rsidRPr="00D34369">
              <w:rPr>
                <w:bCs/>
                <w:sz w:val="24"/>
                <w:szCs w:val="24"/>
              </w:rPr>
              <w:t>Стратегія розвитку Калуської міської територіальної громади на 2022-2030</w:t>
            </w:r>
          </w:p>
        </w:tc>
      </w:tr>
    </w:tbl>
    <w:p w14:paraId="055B8859" w14:textId="238A7927" w:rsidR="008E24EA" w:rsidRDefault="008E24EA" w:rsidP="00AA0EA2">
      <w:pPr>
        <w:pStyle w:val="a3"/>
        <w:ind w:left="709"/>
        <w:rPr>
          <w:sz w:val="24"/>
          <w:szCs w:val="24"/>
        </w:rPr>
      </w:pPr>
    </w:p>
    <w:p w14:paraId="16C002AC" w14:textId="77777777" w:rsidR="00AA0EA2" w:rsidRDefault="00AA0EA2" w:rsidP="00513F1F">
      <w:pPr>
        <w:pStyle w:val="a3"/>
        <w:ind w:left="709"/>
        <w:rPr>
          <w:sz w:val="24"/>
          <w:szCs w:val="24"/>
        </w:rPr>
      </w:pPr>
    </w:p>
    <w:bookmarkEnd w:id="0"/>
    <w:p w14:paraId="3C285B4A" w14:textId="77777777" w:rsidR="00386EA9" w:rsidRPr="00184F31" w:rsidRDefault="00386EA9" w:rsidP="00BE4CA7">
      <w:pPr>
        <w:pStyle w:val="TableParagraph"/>
        <w:rPr>
          <w:sz w:val="24"/>
          <w:szCs w:val="24"/>
        </w:rPr>
      </w:pPr>
    </w:p>
    <w:sectPr w:rsidR="00386EA9" w:rsidRPr="00184F31" w:rsidSect="00D34369">
      <w:headerReference w:type="default" r:id="rId9"/>
      <w:pgSz w:w="16840" w:h="11910" w:orient="landscape"/>
      <w:pgMar w:top="1134" w:right="538" w:bottom="280" w:left="708" w:header="514" w:footer="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F2881" w14:textId="77777777" w:rsidR="00C06CD9" w:rsidRDefault="00C06CD9">
      <w:r>
        <w:separator/>
      </w:r>
    </w:p>
  </w:endnote>
  <w:endnote w:type="continuationSeparator" w:id="0">
    <w:p w14:paraId="393E8160" w14:textId="77777777" w:rsidR="00C06CD9" w:rsidRDefault="00C0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049218"/>
      <w:docPartObj>
        <w:docPartGallery w:val="Page Numbers (Bottom of Page)"/>
        <w:docPartUnique/>
      </w:docPartObj>
    </w:sdtPr>
    <w:sdtEndPr/>
    <w:sdtContent>
      <w:p w14:paraId="7DB411D8" w14:textId="77777777" w:rsidR="00867CD8" w:rsidRDefault="00867CD8">
        <w:pPr>
          <w:pStyle w:val="ad"/>
          <w:jc w:val="right"/>
        </w:pPr>
        <w:r>
          <w:fldChar w:fldCharType="begin"/>
        </w:r>
        <w:r>
          <w:instrText>PAGE   \* MERGEFORMAT</w:instrText>
        </w:r>
        <w:r>
          <w:fldChar w:fldCharType="separate"/>
        </w:r>
        <w:r>
          <w:rPr>
            <w:noProof/>
          </w:rPr>
          <w:t>6</w:t>
        </w:r>
        <w:r>
          <w:fldChar w:fldCharType="end"/>
        </w:r>
      </w:p>
    </w:sdtContent>
  </w:sdt>
  <w:p w14:paraId="001D7A11" w14:textId="77777777" w:rsidR="00867CD8" w:rsidRDefault="00867CD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65975" w14:textId="77777777" w:rsidR="00C06CD9" w:rsidRDefault="00C06CD9">
      <w:r>
        <w:separator/>
      </w:r>
    </w:p>
  </w:footnote>
  <w:footnote w:type="continuationSeparator" w:id="0">
    <w:p w14:paraId="63F0BEDB" w14:textId="77777777" w:rsidR="00C06CD9" w:rsidRDefault="00C0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FE9F" w14:textId="77777777" w:rsidR="00867CD8" w:rsidRDefault="00867CD8">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3398" w14:textId="77777777" w:rsidR="00867CD8" w:rsidRDefault="00867CD8">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6A6"/>
    <w:multiLevelType w:val="multilevel"/>
    <w:tmpl w:val="6A74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F3396"/>
    <w:multiLevelType w:val="multilevel"/>
    <w:tmpl w:val="5846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6709A"/>
    <w:multiLevelType w:val="multilevel"/>
    <w:tmpl w:val="35D6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71030"/>
    <w:multiLevelType w:val="hybridMultilevel"/>
    <w:tmpl w:val="54026160"/>
    <w:lvl w:ilvl="0" w:tplc="366AFC3C">
      <w:numFmt w:val="bullet"/>
      <w:lvlText w:val="-"/>
      <w:lvlJc w:val="left"/>
      <w:pPr>
        <w:ind w:left="708" w:hanging="305"/>
      </w:pPr>
      <w:rPr>
        <w:rFonts w:ascii="Times New Roman" w:eastAsia="Times New Roman" w:hAnsi="Times New Roman" w:cs="Times New Roman" w:hint="default"/>
        <w:b w:val="0"/>
        <w:bCs w:val="0"/>
        <w:i w:val="0"/>
        <w:iCs w:val="0"/>
        <w:spacing w:val="0"/>
        <w:w w:val="99"/>
        <w:sz w:val="20"/>
        <w:szCs w:val="20"/>
        <w:lang w:val="uk-UA" w:eastAsia="en-US" w:bidi="ar-SA"/>
      </w:rPr>
    </w:lvl>
    <w:lvl w:ilvl="1" w:tplc="45067DAA">
      <w:numFmt w:val="bullet"/>
      <w:lvlText w:val="•"/>
      <w:lvlJc w:val="left"/>
      <w:pPr>
        <w:ind w:left="1679" w:hanging="305"/>
      </w:pPr>
      <w:rPr>
        <w:rFonts w:hint="default"/>
        <w:lang w:val="uk-UA" w:eastAsia="en-US" w:bidi="ar-SA"/>
      </w:rPr>
    </w:lvl>
    <w:lvl w:ilvl="2" w:tplc="6344B7CE">
      <w:numFmt w:val="bullet"/>
      <w:lvlText w:val="•"/>
      <w:lvlJc w:val="left"/>
      <w:pPr>
        <w:ind w:left="2659" w:hanging="305"/>
      </w:pPr>
      <w:rPr>
        <w:rFonts w:hint="default"/>
        <w:lang w:val="uk-UA" w:eastAsia="en-US" w:bidi="ar-SA"/>
      </w:rPr>
    </w:lvl>
    <w:lvl w:ilvl="3" w:tplc="CFE65080">
      <w:numFmt w:val="bullet"/>
      <w:lvlText w:val="•"/>
      <w:lvlJc w:val="left"/>
      <w:pPr>
        <w:ind w:left="3638" w:hanging="305"/>
      </w:pPr>
      <w:rPr>
        <w:rFonts w:hint="default"/>
        <w:lang w:val="uk-UA" w:eastAsia="en-US" w:bidi="ar-SA"/>
      </w:rPr>
    </w:lvl>
    <w:lvl w:ilvl="4" w:tplc="ADFE905C">
      <w:numFmt w:val="bullet"/>
      <w:lvlText w:val="•"/>
      <w:lvlJc w:val="left"/>
      <w:pPr>
        <w:ind w:left="4618" w:hanging="305"/>
      </w:pPr>
      <w:rPr>
        <w:rFonts w:hint="default"/>
        <w:lang w:val="uk-UA" w:eastAsia="en-US" w:bidi="ar-SA"/>
      </w:rPr>
    </w:lvl>
    <w:lvl w:ilvl="5" w:tplc="9EE4FF2A">
      <w:numFmt w:val="bullet"/>
      <w:lvlText w:val="•"/>
      <w:lvlJc w:val="left"/>
      <w:pPr>
        <w:ind w:left="5597" w:hanging="305"/>
      </w:pPr>
      <w:rPr>
        <w:rFonts w:hint="default"/>
        <w:lang w:val="uk-UA" w:eastAsia="en-US" w:bidi="ar-SA"/>
      </w:rPr>
    </w:lvl>
    <w:lvl w:ilvl="6" w:tplc="B13CB8DC">
      <w:numFmt w:val="bullet"/>
      <w:lvlText w:val="•"/>
      <w:lvlJc w:val="left"/>
      <w:pPr>
        <w:ind w:left="6577" w:hanging="305"/>
      </w:pPr>
      <w:rPr>
        <w:rFonts w:hint="default"/>
        <w:lang w:val="uk-UA" w:eastAsia="en-US" w:bidi="ar-SA"/>
      </w:rPr>
    </w:lvl>
    <w:lvl w:ilvl="7" w:tplc="45DA0EE0">
      <w:numFmt w:val="bullet"/>
      <w:lvlText w:val="•"/>
      <w:lvlJc w:val="left"/>
      <w:pPr>
        <w:ind w:left="7556" w:hanging="305"/>
      </w:pPr>
      <w:rPr>
        <w:rFonts w:hint="default"/>
        <w:lang w:val="uk-UA" w:eastAsia="en-US" w:bidi="ar-SA"/>
      </w:rPr>
    </w:lvl>
    <w:lvl w:ilvl="8" w:tplc="1430F3BC">
      <w:numFmt w:val="bullet"/>
      <w:lvlText w:val="•"/>
      <w:lvlJc w:val="left"/>
      <w:pPr>
        <w:ind w:left="8536" w:hanging="305"/>
      </w:pPr>
      <w:rPr>
        <w:rFonts w:hint="default"/>
        <w:lang w:val="uk-UA" w:eastAsia="en-US" w:bidi="ar-SA"/>
      </w:rPr>
    </w:lvl>
  </w:abstractNum>
  <w:abstractNum w:abstractNumId="4" w15:restartNumberingAfterBreak="0">
    <w:nsid w:val="2EB919F6"/>
    <w:multiLevelType w:val="multilevel"/>
    <w:tmpl w:val="4E6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36BFE"/>
    <w:multiLevelType w:val="multilevel"/>
    <w:tmpl w:val="A1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91CC5"/>
    <w:multiLevelType w:val="multilevel"/>
    <w:tmpl w:val="DD1E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D1F0F"/>
    <w:multiLevelType w:val="multilevel"/>
    <w:tmpl w:val="7F1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C7B00"/>
    <w:multiLevelType w:val="multilevel"/>
    <w:tmpl w:val="0F26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43749"/>
    <w:multiLevelType w:val="multilevel"/>
    <w:tmpl w:val="2FE2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73A6A"/>
    <w:multiLevelType w:val="multilevel"/>
    <w:tmpl w:val="8C6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10"/>
  </w:num>
  <w:num w:numId="5">
    <w:abstractNumId w:val="2"/>
  </w:num>
  <w:num w:numId="6">
    <w:abstractNumId w:val="6"/>
  </w:num>
  <w:num w:numId="7">
    <w:abstractNumId w:val="8"/>
  </w:num>
  <w:num w:numId="8">
    <w:abstractNumId w:val="0"/>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3C"/>
    <w:rsid w:val="00007423"/>
    <w:rsid w:val="00042592"/>
    <w:rsid w:val="0004397A"/>
    <w:rsid w:val="00052C77"/>
    <w:rsid w:val="000606A9"/>
    <w:rsid w:val="00067706"/>
    <w:rsid w:val="0007226A"/>
    <w:rsid w:val="00076AF5"/>
    <w:rsid w:val="000778C1"/>
    <w:rsid w:val="00087C49"/>
    <w:rsid w:val="00091223"/>
    <w:rsid w:val="00091CDD"/>
    <w:rsid w:val="00096E57"/>
    <w:rsid w:val="00096F00"/>
    <w:rsid w:val="000A1193"/>
    <w:rsid w:val="000A405F"/>
    <w:rsid w:val="000B50D8"/>
    <w:rsid w:val="000B6295"/>
    <w:rsid w:val="000C12C8"/>
    <w:rsid w:val="000C2356"/>
    <w:rsid w:val="000C38C1"/>
    <w:rsid w:val="000D0073"/>
    <w:rsid w:val="000D30A0"/>
    <w:rsid w:val="000E0109"/>
    <w:rsid w:val="000E1C30"/>
    <w:rsid w:val="000E6FA7"/>
    <w:rsid w:val="000F0698"/>
    <w:rsid w:val="000F3D40"/>
    <w:rsid w:val="001000E0"/>
    <w:rsid w:val="00101D6A"/>
    <w:rsid w:val="00102E81"/>
    <w:rsid w:val="00104E44"/>
    <w:rsid w:val="00107069"/>
    <w:rsid w:val="0012457E"/>
    <w:rsid w:val="00136832"/>
    <w:rsid w:val="00145C7F"/>
    <w:rsid w:val="00153223"/>
    <w:rsid w:val="00163871"/>
    <w:rsid w:val="00170A01"/>
    <w:rsid w:val="00182078"/>
    <w:rsid w:val="00184AC2"/>
    <w:rsid w:val="00184F31"/>
    <w:rsid w:val="00191091"/>
    <w:rsid w:val="00191E37"/>
    <w:rsid w:val="001A4D8A"/>
    <w:rsid w:val="001C0ABF"/>
    <w:rsid w:val="001C2093"/>
    <w:rsid w:val="001E69C0"/>
    <w:rsid w:val="001E6B16"/>
    <w:rsid w:val="001F5810"/>
    <w:rsid w:val="0021551C"/>
    <w:rsid w:val="00224915"/>
    <w:rsid w:val="00227F5A"/>
    <w:rsid w:val="00237CAA"/>
    <w:rsid w:val="00240847"/>
    <w:rsid w:val="00241366"/>
    <w:rsid w:val="00246E3C"/>
    <w:rsid w:val="00252913"/>
    <w:rsid w:val="00253F88"/>
    <w:rsid w:val="00261609"/>
    <w:rsid w:val="00262C17"/>
    <w:rsid w:val="002657FF"/>
    <w:rsid w:val="00272C0A"/>
    <w:rsid w:val="00286F9B"/>
    <w:rsid w:val="0029350F"/>
    <w:rsid w:val="002A4846"/>
    <w:rsid w:val="002A5D34"/>
    <w:rsid w:val="002B25A6"/>
    <w:rsid w:val="002B3B30"/>
    <w:rsid w:val="002C0DBD"/>
    <w:rsid w:val="002C79ED"/>
    <w:rsid w:val="002D0B71"/>
    <w:rsid w:val="002D4985"/>
    <w:rsid w:val="002E2121"/>
    <w:rsid w:val="002E4DF2"/>
    <w:rsid w:val="002E792C"/>
    <w:rsid w:val="002F3B7A"/>
    <w:rsid w:val="003075AD"/>
    <w:rsid w:val="00316E3B"/>
    <w:rsid w:val="00321208"/>
    <w:rsid w:val="00326A54"/>
    <w:rsid w:val="00344468"/>
    <w:rsid w:val="003531AD"/>
    <w:rsid w:val="00365C6C"/>
    <w:rsid w:val="003722F8"/>
    <w:rsid w:val="00377DA5"/>
    <w:rsid w:val="00377F52"/>
    <w:rsid w:val="00386EA9"/>
    <w:rsid w:val="003A1E09"/>
    <w:rsid w:val="003A61AE"/>
    <w:rsid w:val="003B4BD4"/>
    <w:rsid w:val="003C43B8"/>
    <w:rsid w:val="003D3613"/>
    <w:rsid w:val="003E7419"/>
    <w:rsid w:val="003F4176"/>
    <w:rsid w:val="00406100"/>
    <w:rsid w:val="00406A62"/>
    <w:rsid w:val="004169DC"/>
    <w:rsid w:val="004261F6"/>
    <w:rsid w:val="00430E80"/>
    <w:rsid w:val="0043698C"/>
    <w:rsid w:val="00446808"/>
    <w:rsid w:val="00447E0F"/>
    <w:rsid w:val="00455B9A"/>
    <w:rsid w:val="004624B1"/>
    <w:rsid w:val="0046465E"/>
    <w:rsid w:val="00467361"/>
    <w:rsid w:val="004710E9"/>
    <w:rsid w:val="0047438E"/>
    <w:rsid w:val="00474F43"/>
    <w:rsid w:val="004811FD"/>
    <w:rsid w:val="004A323D"/>
    <w:rsid w:val="004A4CF7"/>
    <w:rsid w:val="004B19E6"/>
    <w:rsid w:val="004B5A54"/>
    <w:rsid w:val="004C2412"/>
    <w:rsid w:val="00500637"/>
    <w:rsid w:val="0050289F"/>
    <w:rsid w:val="00513F1F"/>
    <w:rsid w:val="00555565"/>
    <w:rsid w:val="00555CF2"/>
    <w:rsid w:val="0056176E"/>
    <w:rsid w:val="0056786A"/>
    <w:rsid w:val="00567D51"/>
    <w:rsid w:val="005906A8"/>
    <w:rsid w:val="00594E2C"/>
    <w:rsid w:val="005A4618"/>
    <w:rsid w:val="005A5CA7"/>
    <w:rsid w:val="005A6604"/>
    <w:rsid w:val="005B2641"/>
    <w:rsid w:val="005B2EB7"/>
    <w:rsid w:val="005B5315"/>
    <w:rsid w:val="005B7268"/>
    <w:rsid w:val="005E02AD"/>
    <w:rsid w:val="005F34A6"/>
    <w:rsid w:val="00601AA7"/>
    <w:rsid w:val="00604B6B"/>
    <w:rsid w:val="0063342C"/>
    <w:rsid w:val="00636122"/>
    <w:rsid w:val="00651FCB"/>
    <w:rsid w:val="00654525"/>
    <w:rsid w:val="0066657B"/>
    <w:rsid w:val="0067370E"/>
    <w:rsid w:val="006749AD"/>
    <w:rsid w:val="00680BF1"/>
    <w:rsid w:val="00693922"/>
    <w:rsid w:val="00696A7E"/>
    <w:rsid w:val="00697B14"/>
    <w:rsid w:val="006A28A3"/>
    <w:rsid w:val="006A445F"/>
    <w:rsid w:val="006B3661"/>
    <w:rsid w:val="006B5E73"/>
    <w:rsid w:val="006C35C3"/>
    <w:rsid w:val="006D63E8"/>
    <w:rsid w:val="006D6FDA"/>
    <w:rsid w:val="006E18E1"/>
    <w:rsid w:val="006F4D64"/>
    <w:rsid w:val="006F7666"/>
    <w:rsid w:val="007010C4"/>
    <w:rsid w:val="007024DC"/>
    <w:rsid w:val="0071431C"/>
    <w:rsid w:val="007204DD"/>
    <w:rsid w:val="00724562"/>
    <w:rsid w:val="0072732F"/>
    <w:rsid w:val="00737FB8"/>
    <w:rsid w:val="007649B2"/>
    <w:rsid w:val="007744D0"/>
    <w:rsid w:val="00781E65"/>
    <w:rsid w:val="00784F44"/>
    <w:rsid w:val="00791520"/>
    <w:rsid w:val="00797900"/>
    <w:rsid w:val="007A2B3D"/>
    <w:rsid w:val="007A3DB7"/>
    <w:rsid w:val="007A6940"/>
    <w:rsid w:val="007B6F64"/>
    <w:rsid w:val="007C089C"/>
    <w:rsid w:val="007C1A2E"/>
    <w:rsid w:val="007D1F35"/>
    <w:rsid w:val="007D6851"/>
    <w:rsid w:val="007E03AF"/>
    <w:rsid w:val="007E1DBF"/>
    <w:rsid w:val="007F1AB8"/>
    <w:rsid w:val="007F1FC5"/>
    <w:rsid w:val="007F282F"/>
    <w:rsid w:val="007F46E5"/>
    <w:rsid w:val="0080352F"/>
    <w:rsid w:val="0081150E"/>
    <w:rsid w:val="008126CE"/>
    <w:rsid w:val="00836CC5"/>
    <w:rsid w:val="00840912"/>
    <w:rsid w:val="00864BBD"/>
    <w:rsid w:val="00867CD8"/>
    <w:rsid w:val="0087115D"/>
    <w:rsid w:val="00874D0D"/>
    <w:rsid w:val="00875841"/>
    <w:rsid w:val="00884189"/>
    <w:rsid w:val="00892008"/>
    <w:rsid w:val="00895848"/>
    <w:rsid w:val="008A0839"/>
    <w:rsid w:val="008A10D0"/>
    <w:rsid w:val="008A77AA"/>
    <w:rsid w:val="008B13CF"/>
    <w:rsid w:val="008B5118"/>
    <w:rsid w:val="008D0AE8"/>
    <w:rsid w:val="008E24EA"/>
    <w:rsid w:val="008E380D"/>
    <w:rsid w:val="008E58A0"/>
    <w:rsid w:val="008E796F"/>
    <w:rsid w:val="008F31E4"/>
    <w:rsid w:val="008F389C"/>
    <w:rsid w:val="009007BC"/>
    <w:rsid w:val="00933882"/>
    <w:rsid w:val="00950F55"/>
    <w:rsid w:val="00960FEC"/>
    <w:rsid w:val="009669E0"/>
    <w:rsid w:val="00967FE2"/>
    <w:rsid w:val="009712BC"/>
    <w:rsid w:val="00980114"/>
    <w:rsid w:val="009806FE"/>
    <w:rsid w:val="009A7F21"/>
    <w:rsid w:val="009C55CB"/>
    <w:rsid w:val="009D133F"/>
    <w:rsid w:val="009D1630"/>
    <w:rsid w:val="009E3B84"/>
    <w:rsid w:val="009E623C"/>
    <w:rsid w:val="00A025B5"/>
    <w:rsid w:val="00A02932"/>
    <w:rsid w:val="00A118C5"/>
    <w:rsid w:val="00A13E6E"/>
    <w:rsid w:val="00A3151B"/>
    <w:rsid w:val="00A3363F"/>
    <w:rsid w:val="00A37314"/>
    <w:rsid w:val="00A42B0B"/>
    <w:rsid w:val="00A43949"/>
    <w:rsid w:val="00A4445C"/>
    <w:rsid w:val="00A44BE6"/>
    <w:rsid w:val="00A53FFE"/>
    <w:rsid w:val="00A54BE6"/>
    <w:rsid w:val="00A5773C"/>
    <w:rsid w:val="00A6191F"/>
    <w:rsid w:val="00A62224"/>
    <w:rsid w:val="00A77945"/>
    <w:rsid w:val="00AA0EA2"/>
    <w:rsid w:val="00AA745E"/>
    <w:rsid w:val="00AA79E1"/>
    <w:rsid w:val="00AB27CF"/>
    <w:rsid w:val="00AB4065"/>
    <w:rsid w:val="00AB5C88"/>
    <w:rsid w:val="00AD3F02"/>
    <w:rsid w:val="00AD7FD9"/>
    <w:rsid w:val="00AE00FB"/>
    <w:rsid w:val="00AF38CD"/>
    <w:rsid w:val="00B135C5"/>
    <w:rsid w:val="00B25E22"/>
    <w:rsid w:val="00B264CC"/>
    <w:rsid w:val="00B26A3E"/>
    <w:rsid w:val="00B44CF8"/>
    <w:rsid w:val="00B46943"/>
    <w:rsid w:val="00B55713"/>
    <w:rsid w:val="00B6543B"/>
    <w:rsid w:val="00B7112F"/>
    <w:rsid w:val="00B72C58"/>
    <w:rsid w:val="00B77262"/>
    <w:rsid w:val="00B82AB5"/>
    <w:rsid w:val="00B82FA2"/>
    <w:rsid w:val="00B9140C"/>
    <w:rsid w:val="00BB0749"/>
    <w:rsid w:val="00BB179E"/>
    <w:rsid w:val="00BB2252"/>
    <w:rsid w:val="00BB28DE"/>
    <w:rsid w:val="00BB5184"/>
    <w:rsid w:val="00BC0401"/>
    <w:rsid w:val="00BC4009"/>
    <w:rsid w:val="00BC6646"/>
    <w:rsid w:val="00BD6ACC"/>
    <w:rsid w:val="00BE170F"/>
    <w:rsid w:val="00BE4A3B"/>
    <w:rsid w:val="00BE4CA7"/>
    <w:rsid w:val="00BE67DD"/>
    <w:rsid w:val="00BF1B0B"/>
    <w:rsid w:val="00C04F9B"/>
    <w:rsid w:val="00C06CD9"/>
    <w:rsid w:val="00C11FF3"/>
    <w:rsid w:val="00C160A6"/>
    <w:rsid w:val="00C26E67"/>
    <w:rsid w:val="00C27531"/>
    <w:rsid w:val="00C32B46"/>
    <w:rsid w:val="00C41ACA"/>
    <w:rsid w:val="00C5060B"/>
    <w:rsid w:val="00C50CD6"/>
    <w:rsid w:val="00C578A9"/>
    <w:rsid w:val="00C72A0D"/>
    <w:rsid w:val="00C80479"/>
    <w:rsid w:val="00C83F1E"/>
    <w:rsid w:val="00C87A1A"/>
    <w:rsid w:val="00C907BF"/>
    <w:rsid w:val="00C93067"/>
    <w:rsid w:val="00C94E19"/>
    <w:rsid w:val="00CA43B5"/>
    <w:rsid w:val="00CA6716"/>
    <w:rsid w:val="00CA6B4A"/>
    <w:rsid w:val="00CB04E0"/>
    <w:rsid w:val="00CB1E01"/>
    <w:rsid w:val="00CB314D"/>
    <w:rsid w:val="00CB7317"/>
    <w:rsid w:val="00CD25F1"/>
    <w:rsid w:val="00CE5D4B"/>
    <w:rsid w:val="00CE6B3F"/>
    <w:rsid w:val="00CF0AE0"/>
    <w:rsid w:val="00CF1CCA"/>
    <w:rsid w:val="00D16AE8"/>
    <w:rsid w:val="00D24FB1"/>
    <w:rsid w:val="00D34369"/>
    <w:rsid w:val="00D35A13"/>
    <w:rsid w:val="00D369CE"/>
    <w:rsid w:val="00D440B6"/>
    <w:rsid w:val="00D50C9C"/>
    <w:rsid w:val="00D53489"/>
    <w:rsid w:val="00D54BDB"/>
    <w:rsid w:val="00D63B51"/>
    <w:rsid w:val="00D63EC4"/>
    <w:rsid w:val="00D85D79"/>
    <w:rsid w:val="00D93F78"/>
    <w:rsid w:val="00DB47BD"/>
    <w:rsid w:val="00DC4E9C"/>
    <w:rsid w:val="00DC7C02"/>
    <w:rsid w:val="00DD2AE7"/>
    <w:rsid w:val="00DD5CFC"/>
    <w:rsid w:val="00DD5DE1"/>
    <w:rsid w:val="00DE1E53"/>
    <w:rsid w:val="00DE36AC"/>
    <w:rsid w:val="00DE3870"/>
    <w:rsid w:val="00DE6BEE"/>
    <w:rsid w:val="00E01E93"/>
    <w:rsid w:val="00E02362"/>
    <w:rsid w:val="00E27FAA"/>
    <w:rsid w:val="00E47177"/>
    <w:rsid w:val="00E507BD"/>
    <w:rsid w:val="00E5080E"/>
    <w:rsid w:val="00E57368"/>
    <w:rsid w:val="00E610FA"/>
    <w:rsid w:val="00E74E19"/>
    <w:rsid w:val="00E81462"/>
    <w:rsid w:val="00E92A0F"/>
    <w:rsid w:val="00EA29F4"/>
    <w:rsid w:val="00EB7D73"/>
    <w:rsid w:val="00EC5C50"/>
    <w:rsid w:val="00ED7C62"/>
    <w:rsid w:val="00EE6971"/>
    <w:rsid w:val="00EE7DAA"/>
    <w:rsid w:val="00EF1276"/>
    <w:rsid w:val="00EF4749"/>
    <w:rsid w:val="00F0286C"/>
    <w:rsid w:val="00F04362"/>
    <w:rsid w:val="00F2783B"/>
    <w:rsid w:val="00F314C7"/>
    <w:rsid w:val="00F31835"/>
    <w:rsid w:val="00F31BDD"/>
    <w:rsid w:val="00F3425B"/>
    <w:rsid w:val="00F35781"/>
    <w:rsid w:val="00F36BC5"/>
    <w:rsid w:val="00F44395"/>
    <w:rsid w:val="00F659A0"/>
    <w:rsid w:val="00F673EF"/>
    <w:rsid w:val="00FA6601"/>
    <w:rsid w:val="00FB18A9"/>
    <w:rsid w:val="00FB1F94"/>
    <w:rsid w:val="00FC563D"/>
    <w:rsid w:val="00FF13D5"/>
    <w:rsid w:val="00FF3FAD"/>
    <w:rsid w:val="00FF4E95"/>
    <w:rsid w:val="00FF5916"/>
    <w:rsid w:val="00FF5952"/>
    <w:rsid w:val="00FF5D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8D1F4"/>
  <w15:docId w15:val="{39CFAA98-CAC6-408E-B43F-FF328FD1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24B1"/>
    <w:rPr>
      <w:rFonts w:ascii="Times New Roman" w:eastAsia="Times New Roman" w:hAnsi="Times New Roman" w:cs="Times New Roman"/>
      <w:lang w:val="uk-UA"/>
    </w:rPr>
  </w:style>
  <w:style w:type="paragraph" w:styleId="1">
    <w:name w:val="heading 1"/>
    <w:basedOn w:val="a"/>
    <w:uiPriority w:val="1"/>
    <w:qFormat/>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580" w:hanging="304"/>
      <w:jc w:val="both"/>
    </w:pPr>
  </w:style>
  <w:style w:type="paragraph" w:customStyle="1" w:styleId="TableParagraph">
    <w:name w:val="Table Paragraph"/>
    <w:basedOn w:val="a"/>
    <w:uiPriority w:val="1"/>
    <w:qFormat/>
  </w:style>
  <w:style w:type="paragraph" w:styleId="a6">
    <w:name w:val="Normal (Web)"/>
    <w:basedOn w:val="a"/>
    <w:uiPriority w:val="99"/>
    <w:unhideWhenUsed/>
    <w:rsid w:val="000606A9"/>
    <w:pPr>
      <w:widowControl/>
      <w:autoSpaceDE/>
      <w:autoSpaceDN/>
      <w:spacing w:before="100" w:beforeAutospacing="1" w:after="100" w:afterAutospacing="1"/>
    </w:pPr>
    <w:rPr>
      <w:sz w:val="24"/>
      <w:szCs w:val="24"/>
      <w:lang w:eastAsia="uk-UA"/>
    </w:rPr>
  </w:style>
  <w:style w:type="character" w:styleId="a7">
    <w:name w:val="Strong"/>
    <w:basedOn w:val="a0"/>
    <w:uiPriority w:val="22"/>
    <w:qFormat/>
    <w:rsid w:val="000606A9"/>
    <w:rPr>
      <w:b/>
      <w:bCs/>
    </w:rPr>
  </w:style>
  <w:style w:type="character" w:styleId="a8">
    <w:name w:val="Emphasis"/>
    <w:basedOn w:val="a0"/>
    <w:uiPriority w:val="20"/>
    <w:qFormat/>
    <w:rsid w:val="009806FE"/>
    <w:rPr>
      <w:i/>
      <w:iCs/>
    </w:rPr>
  </w:style>
  <w:style w:type="paragraph" w:styleId="a9">
    <w:name w:val="Balloon Text"/>
    <w:basedOn w:val="a"/>
    <w:link w:val="aa"/>
    <w:uiPriority w:val="99"/>
    <w:semiHidden/>
    <w:unhideWhenUsed/>
    <w:rsid w:val="00182078"/>
    <w:rPr>
      <w:rFonts w:ascii="Tahoma" w:hAnsi="Tahoma" w:cs="Tahoma"/>
      <w:sz w:val="16"/>
      <w:szCs w:val="16"/>
    </w:rPr>
  </w:style>
  <w:style w:type="character" w:customStyle="1" w:styleId="aa">
    <w:name w:val="Текст выноски Знак"/>
    <w:basedOn w:val="a0"/>
    <w:link w:val="a9"/>
    <w:uiPriority w:val="99"/>
    <w:semiHidden/>
    <w:rsid w:val="00182078"/>
    <w:rPr>
      <w:rFonts w:ascii="Tahoma" w:eastAsia="Times New Roman" w:hAnsi="Tahoma" w:cs="Tahoma"/>
      <w:sz w:val="16"/>
      <w:szCs w:val="16"/>
      <w:lang w:val="uk-UA"/>
    </w:rPr>
  </w:style>
  <w:style w:type="paragraph" w:styleId="ab">
    <w:name w:val="header"/>
    <w:basedOn w:val="a"/>
    <w:link w:val="ac"/>
    <w:uiPriority w:val="99"/>
    <w:unhideWhenUsed/>
    <w:rsid w:val="00BE4CA7"/>
    <w:pPr>
      <w:tabs>
        <w:tab w:val="center" w:pos="4819"/>
        <w:tab w:val="right" w:pos="9639"/>
      </w:tabs>
    </w:pPr>
  </w:style>
  <w:style w:type="character" w:customStyle="1" w:styleId="ac">
    <w:name w:val="Верхний колонтитул Знак"/>
    <w:basedOn w:val="a0"/>
    <w:link w:val="ab"/>
    <w:uiPriority w:val="99"/>
    <w:rsid w:val="00BE4CA7"/>
    <w:rPr>
      <w:rFonts w:ascii="Times New Roman" w:eastAsia="Times New Roman" w:hAnsi="Times New Roman" w:cs="Times New Roman"/>
      <w:lang w:val="uk-UA"/>
    </w:rPr>
  </w:style>
  <w:style w:type="paragraph" w:styleId="ad">
    <w:name w:val="footer"/>
    <w:basedOn w:val="a"/>
    <w:link w:val="ae"/>
    <w:uiPriority w:val="99"/>
    <w:unhideWhenUsed/>
    <w:rsid w:val="00BE4CA7"/>
    <w:pPr>
      <w:tabs>
        <w:tab w:val="center" w:pos="4819"/>
        <w:tab w:val="right" w:pos="9639"/>
      </w:tabs>
    </w:pPr>
  </w:style>
  <w:style w:type="character" w:customStyle="1" w:styleId="ae">
    <w:name w:val="Нижний колонтитул Знак"/>
    <w:basedOn w:val="a0"/>
    <w:link w:val="ad"/>
    <w:uiPriority w:val="99"/>
    <w:rsid w:val="00BE4CA7"/>
    <w:rPr>
      <w:rFonts w:ascii="Times New Roman" w:eastAsia="Times New Roman" w:hAnsi="Times New Roman" w:cs="Times New Roman"/>
      <w:lang w:val="uk-UA"/>
    </w:rPr>
  </w:style>
  <w:style w:type="paragraph" w:customStyle="1" w:styleId="docdata">
    <w:name w:val="docdata"/>
    <w:aliases w:val="docy,v5,7455,baiaagaaboqcaaadfxcaaaulfwaaaaaaaaaaaaaaaaaaaaaaaaaaaaaaaaaaaaaaaaaaaaaaaaaaaaaaaaaaaaaaaaaaaaaaaaaaaaaaaaaaaaaaaaaaaaaaaaaaaaaaaaaaaaaaaaaaaaaaaaaaaaaaaaaaaaaaaaaaaaaaaaaaaaaaaaaaaaaaaaaaaaaaaaaaaaaaaaaaaaaaaaaaaaaaaaaaaaaaaaaaaaaa"/>
    <w:basedOn w:val="a"/>
    <w:rsid w:val="00386EA9"/>
    <w:pPr>
      <w:widowControl/>
      <w:autoSpaceDE/>
      <w:autoSpaceDN/>
      <w:spacing w:before="100" w:beforeAutospacing="1" w:after="100" w:afterAutospacing="1"/>
    </w:pPr>
    <w:rPr>
      <w:sz w:val="24"/>
      <w:szCs w:val="24"/>
      <w:lang w:eastAsia="uk-UA"/>
    </w:rPr>
  </w:style>
  <w:style w:type="character" w:customStyle="1" w:styleId="a4">
    <w:name w:val="Основной текст Знак"/>
    <w:basedOn w:val="a0"/>
    <w:link w:val="a3"/>
    <w:uiPriority w:val="1"/>
    <w:rsid w:val="000C2356"/>
    <w:rPr>
      <w:rFonts w:ascii="Times New Roman" w:eastAsia="Times New Roman" w:hAnsi="Times New Roman" w:cs="Times New Roman"/>
      <w:sz w:val="28"/>
      <w:szCs w:val="28"/>
      <w:lang w:val="uk-UA"/>
    </w:rPr>
  </w:style>
  <w:style w:type="paragraph" w:customStyle="1" w:styleId="10">
    <w:name w:val="Звичайний1"/>
    <w:semiHidden/>
    <w:rsid w:val="00BE170F"/>
    <w:pPr>
      <w:widowControl/>
      <w:autoSpaceDE/>
      <w:autoSpaceDN/>
      <w:spacing w:before="100" w:beforeAutospacing="1" w:after="100" w:afterAutospacing="1" w:line="256" w:lineRule="auto"/>
    </w:pPr>
    <w:rPr>
      <w:rFonts w:ascii="Calibri" w:eastAsia="Times New Roman" w:hAnsi="Calibri" w:cs="Times New Roman"/>
      <w:color w:val="000000"/>
      <w:sz w:val="24"/>
      <w:szCs w:val="24"/>
      <w:lang w:val="uk-UA" w:eastAsia="uk-UA"/>
    </w:rPr>
  </w:style>
  <w:style w:type="paragraph" w:customStyle="1" w:styleId="2">
    <w:name w:val="Звичайний2"/>
    <w:semiHidden/>
    <w:rsid w:val="00EF4749"/>
    <w:pPr>
      <w:widowControl/>
      <w:autoSpaceDE/>
      <w:autoSpaceDN/>
      <w:spacing w:before="100" w:beforeAutospacing="1" w:after="100" w:afterAutospacing="1" w:line="256" w:lineRule="auto"/>
    </w:pPr>
    <w:rPr>
      <w:rFonts w:ascii="Calibri" w:eastAsia="Times New Roman" w:hAnsi="Calibri"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7071">
      <w:bodyDiv w:val="1"/>
      <w:marLeft w:val="0"/>
      <w:marRight w:val="0"/>
      <w:marTop w:val="0"/>
      <w:marBottom w:val="0"/>
      <w:divBdr>
        <w:top w:val="none" w:sz="0" w:space="0" w:color="auto"/>
        <w:left w:val="none" w:sz="0" w:space="0" w:color="auto"/>
        <w:bottom w:val="none" w:sz="0" w:space="0" w:color="auto"/>
        <w:right w:val="none" w:sz="0" w:space="0" w:color="auto"/>
      </w:divBdr>
    </w:div>
    <w:div w:id="157817760">
      <w:bodyDiv w:val="1"/>
      <w:marLeft w:val="0"/>
      <w:marRight w:val="0"/>
      <w:marTop w:val="0"/>
      <w:marBottom w:val="0"/>
      <w:divBdr>
        <w:top w:val="none" w:sz="0" w:space="0" w:color="auto"/>
        <w:left w:val="none" w:sz="0" w:space="0" w:color="auto"/>
        <w:bottom w:val="none" w:sz="0" w:space="0" w:color="auto"/>
        <w:right w:val="none" w:sz="0" w:space="0" w:color="auto"/>
      </w:divBdr>
    </w:div>
    <w:div w:id="232159252">
      <w:bodyDiv w:val="1"/>
      <w:marLeft w:val="0"/>
      <w:marRight w:val="0"/>
      <w:marTop w:val="0"/>
      <w:marBottom w:val="0"/>
      <w:divBdr>
        <w:top w:val="none" w:sz="0" w:space="0" w:color="auto"/>
        <w:left w:val="none" w:sz="0" w:space="0" w:color="auto"/>
        <w:bottom w:val="none" w:sz="0" w:space="0" w:color="auto"/>
        <w:right w:val="none" w:sz="0" w:space="0" w:color="auto"/>
      </w:divBdr>
    </w:div>
    <w:div w:id="525212967">
      <w:bodyDiv w:val="1"/>
      <w:marLeft w:val="0"/>
      <w:marRight w:val="0"/>
      <w:marTop w:val="0"/>
      <w:marBottom w:val="0"/>
      <w:divBdr>
        <w:top w:val="none" w:sz="0" w:space="0" w:color="auto"/>
        <w:left w:val="none" w:sz="0" w:space="0" w:color="auto"/>
        <w:bottom w:val="none" w:sz="0" w:space="0" w:color="auto"/>
        <w:right w:val="none" w:sz="0" w:space="0" w:color="auto"/>
      </w:divBdr>
    </w:div>
    <w:div w:id="600532777">
      <w:bodyDiv w:val="1"/>
      <w:marLeft w:val="0"/>
      <w:marRight w:val="0"/>
      <w:marTop w:val="0"/>
      <w:marBottom w:val="0"/>
      <w:divBdr>
        <w:top w:val="none" w:sz="0" w:space="0" w:color="auto"/>
        <w:left w:val="none" w:sz="0" w:space="0" w:color="auto"/>
        <w:bottom w:val="none" w:sz="0" w:space="0" w:color="auto"/>
        <w:right w:val="none" w:sz="0" w:space="0" w:color="auto"/>
      </w:divBdr>
    </w:div>
    <w:div w:id="621419746">
      <w:bodyDiv w:val="1"/>
      <w:marLeft w:val="0"/>
      <w:marRight w:val="0"/>
      <w:marTop w:val="0"/>
      <w:marBottom w:val="0"/>
      <w:divBdr>
        <w:top w:val="none" w:sz="0" w:space="0" w:color="auto"/>
        <w:left w:val="none" w:sz="0" w:space="0" w:color="auto"/>
        <w:bottom w:val="none" w:sz="0" w:space="0" w:color="auto"/>
        <w:right w:val="none" w:sz="0" w:space="0" w:color="auto"/>
      </w:divBdr>
    </w:div>
    <w:div w:id="993722548">
      <w:bodyDiv w:val="1"/>
      <w:marLeft w:val="0"/>
      <w:marRight w:val="0"/>
      <w:marTop w:val="0"/>
      <w:marBottom w:val="0"/>
      <w:divBdr>
        <w:top w:val="none" w:sz="0" w:space="0" w:color="auto"/>
        <w:left w:val="none" w:sz="0" w:space="0" w:color="auto"/>
        <w:bottom w:val="none" w:sz="0" w:space="0" w:color="auto"/>
        <w:right w:val="none" w:sz="0" w:space="0" w:color="auto"/>
      </w:divBdr>
    </w:div>
    <w:div w:id="1169638791">
      <w:bodyDiv w:val="1"/>
      <w:marLeft w:val="0"/>
      <w:marRight w:val="0"/>
      <w:marTop w:val="0"/>
      <w:marBottom w:val="0"/>
      <w:divBdr>
        <w:top w:val="none" w:sz="0" w:space="0" w:color="auto"/>
        <w:left w:val="none" w:sz="0" w:space="0" w:color="auto"/>
        <w:bottom w:val="none" w:sz="0" w:space="0" w:color="auto"/>
        <w:right w:val="none" w:sz="0" w:space="0" w:color="auto"/>
      </w:divBdr>
    </w:div>
    <w:div w:id="1238007371">
      <w:bodyDiv w:val="1"/>
      <w:marLeft w:val="0"/>
      <w:marRight w:val="0"/>
      <w:marTop w:val="0"/>
      <w:marBottom w:val="0"/>
      <w:divBdr>
        <w:top w:val="none" w:sz="0" w:space="0" w:color="auto"/>
        <w:left w:val="none" w:sz="0" w:space="0" w:color="auto"/>
        <w:bottom w:val="none" w:sz="0" w:space="0" w:color="auto"/>
        <w:right w:val="none" w:sz="0" w:space="0" w:color="auto"/>
      </w:divBdr>
    </w:div>
    <w:div w:id="1348213626">
      <w:bodyDiv w:val="1"/>
      <w:marLeft w:val="0"/>
      <w:marRight w:val="0"/>
      <w:marTop w:val="0"/>
      <w:marBottom w:val="0"/>
      <w:divBdr>
        <w:top w:val="none" w:sz="0" w:space="0" w:color="auto"/>
        <w:left w:val="none" w:sz="0" w:space="0" w:color="auto"/>
        <w:bottom w:val="none" w:sz="0" w:space="0" w:color="auto"/>
        <w:right w:val="none" w:sz="0" w:space="0" w:color="auto"/>
      </w:divBdr>
    </w:div>
    <w:div w:id="1508517998">
      <w:bodyDiv w:val="1"/>
      <w:marLeft w:val="0"/>
      <w:marRight w:val="0"/>
      <w:marTop w:val="0"/>
      <w:marBottom w:val="0"/>
      <w:divBdr>
        <w:top w:val="none" w:sz="0" w:space="0" w:color="auto"/>
        <w:left w:val="none" w:sz="0" w:space="0" w:color="auto"/>
        <w:bottom w:val="none" w:sz="0" w:space="0" w:color="auto"/>
        <w:right w:val="none" w:sz="0" w:space="0" w:color="auto"/>
      </w:divBdr>
    </w:div>
    <w:div w:id="1802964314">
      <w:bodyDiv w:val="1"/>
      <w:marLeft w:val="0"/>
      <w:marRight w:val="0"/>
      <w:marTop w:val="0"/>
      <w:marBottom w:val="0"/>
      <w:divBdr>
        <w:top w:val="none" w:sz="0" w:space="0" w:color="auto"/>
        <w:left w:val="none" w:sz="0" w:space="0" w:color="auto"/>
        <w:bottom w:val="none" w:sz="0" w:space="0" w:color="auto"/>
        <w:right w:val="none" w:sz="0" w:space="0" w:color="auto"/>
      </w:divBdr>
    </w:div>
    <w:div w:id="1812752927">
      <w:bodyDiv w:val="1"/>
      <w:marLeft w:val="0"/>
      <w:marRight w:val="0"/>
      <w:marTop w:val="0"/>
      <w:marBottom w:val="0"/>
      <w:divBdr>
        <w:top w:val="none" w:sz="0" w:space="0" w:color="auto"/>
        <w:left w:val="none" w:sz="0" w:space="0" w:color="auto"/>
        <w:bottom w:val="none" w:sz="0" w:space="0" w:color="auto"/>
        <w:right w:val="none" w:sz="0" w:space="0" w:color="auto"/>
      </w:divBdr>
    </w:div>
    <w:div w:id="1857039109">
      <w:bodyDiv w:val="1"/>
      <w:marLeft w:val="0"/>
      <w:marRight w:val="0"/>
      <w:marTop w:val="0"/>
      <w:marBottom w:val="0"/>
      <w:divBdr>
        <w:top w:val="none" w:sz="0" w:space="0" w:color="auto"/>
        <w:left w:val="none" w:sz="0" w:space="0" w:color="auto"/>
        <w:bottom w:val="none" w:sz="0" w:space="0" w:color="auto"/>
        <w:right w:val="none" w:sz="0" w:space="0" w:color="auto"/>
      </w:divBdr>
    </w:div>
    <w:div w:id="2002272461">
      <w:bodyDiv w:val="1"/>
      <w:marLeft w:val="0"/>
      <w:marRight w:val="0"/>
      <w:marTop w:val="0"/>
      <w:marBottom w:val="0"/>
      <w:divBdr>
        <w:top w:val="none" w:sz="0" w:space="0" w:color="auto"/>
        <w:left w:val="none" w:sz="0" w:space="0" w:color="auto"/>
        <w:bottom w:val="none" w:sz="0" w:space="0" w:color="auto"/>
        <w:right w:val="none" w:sz="0" w:space="0" w:color="auto"/>
      </w:divBdr>
    </w:div>
    <w:div w:id="2003391273">
      <w:bodyDiv w:val="1"/>
      <w:marLeft w:val="0"/>
      <w:marRight w:val="0"/>
      <w:marTop w:val="0"/>
      <w:marBottom w:val="0"/>
      <w:divBdr>
        <w:top w:val="none" w:sz="0" w:space="0" w:color="auto"/>
        <w:left w:val="none" w:sz="0" w:space="0" w:color="auto"/>
        <w:bottom w:val="none" w:sz="0" w:space="0" w:color="auto"/>
        <w:right w:val="none" w:sz="0" w:space="0" w:color="auto"/>
      </w:divBdr>
    </w:div>
    <w:div w:id="204263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17214</Words>
  <Characters>9812</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2</cp:revision>
  <cp:lastPrinted>2025-08-22T07:21:00Z</cp:lastPrinted>
  <dcterms:created xsi:type="dcterms:W3CDTF">2025-08-22T12:48:00Z</dcterms:created>
  <dcterms:modified xsi:type="dcterms:W3CDTF">2025-08-22T12:48:00Z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2025-07-23T00:00:00Z</vt:filetime>
  </property>
  <property fmtid="{D5CDD505-2E9C-101B-9397-08002B2CF9AE}" pid="4" name="PXCViewerInfo">
    <vt:lpwstr>PDF-XChange Viewer;2.5.317.1;Apr 18 2016;18:30:05;D:20250718125918+03'00'</vt:lpwstr>
  </property>
  <property fmtid="{D5CDD505-2E9C-101B-9397-08002B2CF9AE}" pid="5" name="Producer">
    <vt:lpwstr>iLovePDF</vt:lpwstr>
  </property>
</Properties>
</file>