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theme/themeOverride3.xml" ContentType="application/vnd.openxmlformats-officedocument.themeOverride+xml"/>
  <Override PartName="/word/charts/chart8.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4.xml" ContentType="application/vnd.openxmlformats-officedocument.themeOverride+xml"/>
  <Override PartName="/word/charts/chart9.xml" ContentType="application/vnd.openxmlformats-officedocument.drawingml.chart+xml"/>
  <Override PartName="/word/theme/themeOverride5.xml" ContentType="application/vnd.openxmlformats-officedocument.themeOverride+xml"/>
  <Override PartName="/word/charts/chart10.xml" ContentType="application/vnd.openxmlformats-officedocument.drawingml.chart+xml"/>
  <Override PartName="/word/theme/themeOverride6.xml" ContentType="application/vnd.openxmlformats-officedocument.themeOverride+xml"/>
  <Override PartName="/word/charts/chart11.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12.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3.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4.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5.xml" ContentType="application/vnd.openxmlformats-officedocument.drawingml.chart+xml"/>
  <Override PartName="/word/charts/style11.xml" ContentType="application/vnd.ms-office.chartstyle+xml"/>
  <Override PartName="/word/charts/colors1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9E0" w:rsidRPr="00A74186" w:rsidRDefault="002F19E0" w:rsidP="002F19E0">
      <w:pPr>
        <w:pStyle w:val="a9"/>
        <w:rPr>
          <w:bCs/>
          <w:caps w:val="0"/>
          <w:sz w:val="28"/>
          <w:szCs w:val="28"/>
        </w:rPr>
      </w:pPr>
      <w:r w:rsidRPr="00A74186">
        <w:rPr>
          <w:bCs/>
          <w:caps w:val="0"/>
          <w:sz w:val="28"/>
          <w:szCs w:val="28"/>
        </w:rPr>
        <w:t xml:space="preserve">ЗВІТ </w:t>
      </w:r>
    </w:p>
    <w:p w:rsidR="002F19E0" w:rsidRPr="00A74186" w:rsidRDefault="002F19E0" w:rsidP="00AF2A24">
      <w:pPr>
        <w:pStyle w:val="a9"/>
        <w:rPr>
          <w:b w:val="0"/>
          <w:sz w:val="28"/>
          <w:szCs w:val="28"/>
        </w:rPr>
      </w:pPr>
      <w:r w:rsidRPr="00A74186">
        <w:rPr>
          <w:bCs/>
          <w:caps w:val="0"/>
          <w:sz w:val="28"/>
          <w:szCs w:val="28"/>
        </w:rPr>
        <w:t xml:space="preserve">ПРО ВИКОНАННЯ </w:t>
      </w:r>
      <w:r w:rsidR="009E2D3F" w:rsidRPr="00A74186">
        <w:rPr>
          <w:bCs/>
          <w:caps w:val="0"/>
          <w:sz w:val="28"/>
          <w:szCs w:val="28"/>
        </w:rPr>
        <w:t>«</w:t>
      </w:r>
      <w:r w:rsidRPr="00A74186">
        <w:rPr>
          <w:bCs/>
          <w:caps w:val="0"/>
          <w:sz w:val="28"/>
          <w:szCs w:val="28"/>
        </w:rPr>
        <w:t>ПРОГРАМИ СОЦІАЛЬНО-ЕКОНОМІЧНОГО ТА КУЛЬТУРНОГО РОЗ</w:t>
      </w:r>
      <w:r w:rsidR="00501F87" w:rsidRPr="00A74186">
        <w:rPr>
          <w:bCs/>
          <w:caps w:val="0"/>
          <w:sz w:val="28"/>
          <w:szCs w:val="28"/>
        </w:rPr>
        <w:t xml:space="preserve">ВИТКУ </w:t>
      </w:r>
      <w:r w:rsidR="00407A63" w:rsidRPr="00A74186">
        <w:rPr>
          <w:bCs/>
          <w:caps w:val="0"/>
          <w:sz w:val="28"/>
          <w:szCs w:val="28"/>
        </w:rPr>
        <w:t>НА</w:t>
      </w:r>
      <w:r w:rsidR="00407A63" w:rsidRPr="00A74186">
        <w:rPr>
          <w:bCs/>
          <w:caps w:val="0"/>
          <w:sz w:val="28"/>
          <w:szCs w:val="28"/>
        </w:rPr>
        <w:tab/>
      </w:r>
      <w:r w:rsidR="008F315D" w:rsidRPr="00A74186">
        <w:rPr>
          <w:bCs/>
          <w:caps w:val="0"/>
          <w:sz w:val="28"/>
          <w:szCs w:val="28"/>
        </w:rPr>
        <w:t xml:space="preserve"> </w:t>
      </w:r>
      <w:r w:rsidR="00BF1A6D" w:rsidRPr="00A74186">
        <w:rPr>
          <w:bCs/>
          <w:caps w:val="0"/>
          <w:sz w:val="28"/>
          <w:szCs w:val="28"/>
        </w:rPr>
        <w:t>2020</w:t>
      </w:r>
      <w:r w:rsidR="008F315D" w:rsidRPr="00A74186">
        <w:rPr>
          <w:bCs/>
          <w:caps w:val="0"/>
          <w:sz w:val="28"/>
          <w:szCs w:val="28"/>
        </w:rPr>
        <w:t xml:space="preserve"> РІ</w:t>
      </w:r>
      <w:r w:rsidR="001252CD" w:rsidRPr="00A74186">
        <w:rPr>
          <w:bCs/>
          <w:caps w:val="0"/>
          <w:sz w:val="28"/>
          <w:szCs w:val="28"/>
        </w:rPr>
        <w:t>К</w:t>
      </w:r>
      <w:r w:rsidR="000F7521" w:rsidRPr="00A74186">
        <w:rPr>
          <w:bCs/>
          <w:caps w:val="0"/>
          <w:sz w:val="28"/>
          <w:szCs w:val="28"/>
        </w:rPr>
        <w:t xml:space="preserve"> ТА ОСНОВНИХ НАПРЯМІВ</w:t>
      </w:r>
      <w:r w:rsidR="00736A61" w:rsidRPr="00A74186">
        <w:rPr>
          <w:bCs/>
          <w:caps w:val="0"/>
          <w:sz w:val="28"/>
          <w:szCs w:val="28"/>
        </w:rPr>
        <w:t xml:space="preserve"> РОЗВИ</w:t>
      </w:r>
      <w:r w:rsidR="00407A63" w:rsidRPr="00A74186">
        <w:rPr>
          <w:bCs/>
          <w:caps w:val="0"/>
          <w:sz w:val="28"/>
          <w:szCs w:val="28"/>
        </w:rPr>
        <w:t>ТКУ НА 2021 І 2022 РОКИ</w:t>
      </w:r>
      <w:r w:rsidR="009E2D3F" w:rsidRPr="00A74186">
        <w:rPr>
          <w:bCs/>
          <w:caps w:val="0"/>
          <w:sz w:val="28"/>
          <w:szCs w:val="28"/>
        </w:rPr>
        <w:t>»</w:t>
      </w:r>
      <w:r w:rsidR="00407A63" w:rsidRPr="00A74186">
        <w:rPr>
          <w:bCs/>
          <w:caps w:val="0"/>
          <w:sz w:val="28"/>
          <w:szCs w:val="28"/>
        </w:rPr>
        <w:t xml:space="preserve"> </w:t>
      </w:r>
      <w:r w:rsidR="00F52933" w:rsidRPr="00A74186">
        <w:rPr>
          <w:bCs/>
          <w:caps w:val="0"/>
          <w:sz w:val="28"/>
          <w:szCs w:val="28"/>
          <w:lang w:val="ru-RU"/>
        </w:rPr>
        <w:t>ЗА 2020 РІК</w:t>
      </w:r>
    </w:p>
    <w:p w:rsidR="002E4D56" w:rsidRPr="00A74186" w:rsidRDefault="002E4D56" w:rsidP="00091685">
      <w:pPr>
        <w:jc w:val="center"/>
        <w:outlineLvl w:val="0"/>
        <w:rPr>
          <w:b/>
          <w:sz w:val="28"/>
          <w:szCs w:val="28"/>
        </w:rPr>
      </w:pPr>
    </w:p>
    <w:p w:rsidR="00F52933" w:rsidRPr="00A74186" w:rsidRDefault="00441E2D" w:rsidP="00DC449B">
      <w:pPr>
        <w:pStyle w:val="afd"/>
        <w:tabs>
          <w:tab w:val="left" w:pos="284"/>
          <w:tab w:val="left" w:pos="900"/>
        </w:tabs>
        <w:ind w:left="1080"/>
        <w:contextualSpacing w:val="0"/>
        <w:jc w:val="center"/>
        <w:rPr>
          <w:b/>
          <w:sz w:val="28"/>
          <w:szCs w:val="28"/>
        </w:rPr>
      </w:pPr>
      <w:r w:rsidRPr="00A74186">
        <w:rPr>
          <w:b/>
          <w:sz w:val="28"/>
          <w:szCs w:val="28"/>
        </w:rPr>
        <w:t>Хід виконання місцевих цільових програм</w:t>
      </w:r>
      <w:r w:rsidR="00DC449B" w:rsidRPr="00A74186">
        <w:rPr>
          <w:b/>
          <w:sz w:val="28"/>
          <w:szCs w:val="28"/>
        </w:rPr>
        <w:t xml:space="preserve"> </w:t>
      </w:r>
    </w:p>
    <w:p w:rsidR="00441E2D" w:rsidRPr="00A74186" w:rsidRDefault="00441E2D" w:rsidP="00DC449B">
      <w:pPr>
        <w:pStyle w:val="afd"/>
        <w:tabs>
          <w:tab w:val="left" w:pos="284"/>
          <w:tab w:val="left" w:pos="900"/>
        </w:tabs>
        <w:ind w:left="1080"/>
        <w:contextualSpacing w:val="0"/>
        <w:jc w:val="center"/>
        <w:rPr>
          <w:b/>
          <w:sz w:val="28"/>
          <w:szCs w:val="28"/>
        </w:rPr>
      </w:pPr>
      <w:r w:rsidRPr="00A74186">
        <w:rPr>
          <w:b/>
          <w:sz w:val="28"/>
          <w:szCs w:val="28"/>
        </w:rPr>
        <w:t>у відповідних галузях і сферах діяльності</w:t>
      </w:r>
    </w:p>
    <w:p w:rsidR="00A66D1E" w:rsidRPr="00A74186" w:rsidRDefault="00A66D1E" w:rsidP="00DC449B">
      <w:pPr>
        <w:pStyle w:val="afd"/>
        <w:tabs>
          <w:tab w:val="left" w:pos="284"/>
          <w:tab w:val="left" w:pos="900"/>
        </w:tabs>
        <w:ind w:left="1080"/>
        <w:contextualSpacing w:val="0"/>
        <w:jc w:val="center"/>
        <w:rPr>
          <w:b/>
          <w:sz w:val="28"/>
          <w:szCs w:val="28"/>
        </w:rPr>
      </w:pPr>
    </w:p>
    <w:p w:rsidR="0032269B" w:rsidRPr="00A74186" w:rsidRDefault="000A6F3B" w:rsidP="002226A7">
      <w:pPr>
        <w:ind w:firstLine="567"/>
        <w:jc w:val="both"/>
        <w:rPr>
          <w:sz w:val="28"/>
          <w:szCs w:val="28"/>
        </w:rPr>
      </w:pPr>
      <w:r w:rsidRPr="00A74186">
        <w:rPr>
          <w:sz w:val="28"/>
          <w:szCs w:val="28"/>
        </w:rPr>
        <w:t xml:space="preserve">Станом </w:t>
      </w:r>
      <w:r w:rsidR="00AA2622" w:rsidRPr="00A74186">
        <w:rPr>
          <w:sz w:val="28"/>
          <w:szCs w:val="28"/>
        </w:rPr>
        <w:t xml:space="preserve">на 01.01.2021 </w:t>
      </w:r>
      <w:r w:rsidR="00AF2A24" w:rsidRPr="00A74186">
        <w:rPr>
          <w:sz w:val="28"/>
          <w:szCs w:val="28"/>
        </w:rPr>
        <w:t>року в місті</w:t>
      </w:r>
      <w:r w:rsidR="0032269B" w:rsidRPr="00A74186">
        <w:rPr>
          <w:sz w:val="28"/>
          <w:szCs w:val="28"/>
        </w:rPr>
        <w:t xml:space="preserve"> діяло 53 міські цільові програми у відповідних галузях і сферах діяльності.</w:t>
      </w:r>
    </w:p>
    <w:p w:rsidR="0032269B" w:rsidRPr="00A74186" w:rsidRDefault="0032269B" w:rsidP="002226A7">
      <w:pPr>
        <w:ind w:firstLine="567"/>
        <w:jc w:val="both"/>
        <w:rPr>
          <w:sz w:val="28"/>
          <w:szCs w:val="28"/>
        </w:rPr>
      </w:pPr>
      <w:r w:rsidRPr="00A74186">
        <w:rPr>
          <w:sz w:val="28"/>
          <w:szCs w:val="28"/>
        </w:rPr>
        <w:t>Із загальної кількості затверджених програм на 2020 рік з бюджету Калуської міської</w:t>
      </w:r>
      <w:r w:rsidR="0018151B" w:rsidRPr="00A74186">
        <w:rPr>
          <w:sz w:val="28"/>
          <w:szCs w:val="28"/>
        </w:rPr>
        <w:t xml:space="preserve"> </w:t>
      </w:r>
      <w:r w:rsidR="007F02C3" w:rsidRPr="00A74186">
        <w:rPr>
          <w:sz w:val="28"/>
          <w:szCs w:val="28"/>
        </w:rPr>
        <w:t>ТГ передбачено фінансування 41</w:t>
      </w:r>
      <w:r w:rsidRPr="00A74186">
        <w:rPr>
          <w:sz w:val="28"/>
          <w:szCs w:val="28"/>
        </w:rPr>
        <w:t xml:space="preserve"> програм</w:t>
      </w:r>
      <w:r w:rsidR="007F02C3" w:rsidRPr="00A74186">
        <w:rPr>
          <w:sz w:val="28"/>
          <w:szCs w:val="28"/>
        </w:rPr>
        <w:t>и в сумі 160724,6</w:t>
      </w:r>
      <w:r w:rsidRPr="00A74186">
        <w:rPr>
          <w:sz w:val="28"/>
          <w:szCs w:val="28"/>
        </w:rPr>
        <w:t xml:space="preserve"> тис</w:t>
      </w:r>
      <w:r w:rsidR="00AF2A24" w:rsidRPr="00A74186">
        <w:rPr>
          <w:sz w:val="28"/>
          <w:szCs w:val="28"/>
        </w:rPr>
        <w:t>. грн., з яких профінансовано 41</w:t>
      </w:r>
      <w:r w:rsidR="000A6F3B" w:rsidRPr="00A74186">
        <w:rPr>
          <w:sz w:val="28"/>
          <w:szCs w:val="28"/>
        </w:rPr>
        <w:t xml:space="preserve"> програм</w:t>
      </w:r>
      <w:r w:rsidR="00AF2A24" w:rsidRPr="00A74186">
        <w:rPr>
          <w:sz w:val="28"/>
          <w:szCs w:val="28"/>
        </w:rPr>
        <w:t>у</w:t>
      </w:r>
      <w:r w:rsidR="000A6F3B" w:rsidRPr="00A74186">
        <w:rPr>
          <w:sz w:val="28"/>
          <w:szCs w:val="28"/>
        </w:rPr>
        <w:t xml:space="preserve"> </w:t>
      </w:r>
      <w:r w:rsidR="007F02C3" w:rsidRPr="00A74186">
        <w:rPr>
          <w:sz w:val="28"/>
          <w:szCs w:val="28"/>
        </w:rPr>
        <w:t>на суму 157376,3 тис. грн. або 97</w:t>
      </w:r>
      <w:r w:rsidRPr="00A74186">
        <w:rPr>
          <w:sz w:val="28"/>
          <w:szCs w:val="28"/>
        </w:rPr>
        <w:t xml:space="preserve">,9 %. </w:t>
      </w:r>
    </w:p>
    <w:p w:rsidR="0032269B" w:rsidRPr="00A74186" w:rsidRDefault="0032269B" w:rsidP="002226A7">
      <w:pPr>
        <w:ind w:firstLine="567"/>
        <w:jc w:val="both"/>
        <w:rPr>
          <w:sz w:val="28"/>
          <w:szCs w:val="28"/>
        </w:rPr>
      </w:pPr>
      <w:r w:rsidRPr="00A74186">
        <w:rPr>
          <w:sz w:val="28"/>
          <w:szCs w:val="28"/>
        </w:rPr>
        <w:t xml:space="preserve">Кошти спрямовувались на виконання заходів програм щодо: </w:t>
      </w:r>
    </w:p>
    <w:p w:rsidR="0032269B" w:rsidRPr="00A74186" w:rsidRDefault="0032269B" w:rsidP="002226A7">
      <w:pPr>
        <w:ind w:firstLine="567"/>
        <w:jc w:val="both"/>
        <w:rPr>
          <w:sz w:val="28"/>
          <w:szCs w:val="28"/>
        </w:rPr>
      </w:pPr>
      <w:r w:rsidRPr="00A74186">
        <w:rPr>
          <w:sz w:val="28"/>
          <w:szCs w:val="28"/>
        </w:rPr>
        <w:t>- підтри</w:t>
      </w:r>
      <w:r w:rsidR="007F02C3" w:rsidRPr="00A74186">
        <w:rPr>
          <w:sz w:val="28"/>
          <w:szCs w:val="28"/>
        </w:rPr>
        <w:t>мки малого підприємництва – 64,6</w:t>
      </w:r>
      <w:r w:rsidR="00AF2A24" w:rsidRPr="00A74186">
        <w:rPr>
          <w:sz w:val="28"/>
          <w:szCs w:val="28"/>
        </w:rPr>
        <w:t xml:space="preserve"> тис. грн.;</w:t>
      </w:r>
    </w:p>
    <w:p w:rsidR="0032269B" w:rsidRPr="00A74186" w:rsidRDefault="0032269B" w:rsidP="002226A7">
      <w:pPr>
        <w:ind w:firstLine="567"/>
        <w:jc w:val="both"/>
        <w:rPr>
          <w:sz w:val="28"/>
          <w:szCs w:val="28"/>
        </w:rPr>
      </w:pPr>
      <w:r w:rsidRPr="00A74186">
        <w:rPr>
          <w:sz w:val="28"/>
          <w:szCs w:val="28"/>
        </w:rPr>
        <w:t>- розвитку інноваційної діяльності та міжнародного співробітництва –</w:t>
      </w:r>
      <w:r w:rsidR="001C045B" w:rsidRPr="00A74186">
        <w:rPr>
          <w:sz w:val="28"/>
          <w:szCs w:val="28"/>
        </w:rPr>
        <w:t xml:space="preserve"> </w:t>
      </w:r>
      <w:r w:rsidR="007F02C3" w:rsidRPr="00A74186">
        <w:rPr>
          <w:sz w:val="28"/>
          <w:szCs w:val="28"/>
        </w:rPr>
        <w:t>875,2</w:t>
      </w:r>
      <w:r w:rsidRPr="00A74186">
        <w:rPr>
          <w:sz w:val="28"/>
          <w:szCs w:val="28"/>
        </w:rPr>
        <w:t xml:space="preserve"> тис. грн.;</w:t>
      </w:r>
    </w:p>
    <w:p w:rsidR="0032269B" w:rsidRPr="00A74186" w:rsidRDefault="0032269B" w:rsidP="0032269B">
      <w:pPr>
        <w:ind w:firstLine="567"/>
        <w:jc w:val="both"/>
        <w:rPr>
          <w:sz w:val="28"/>
          <w:szCs w:val="28"/>
        </w:rPr>
      </w:pPr>
      <w:r w:rsidRPr="00A74186">
        <w:rPr>
          <w:sz w:val="28"/>
          <w:szCs w:val="28"/>
        </w:rPr>
        <w:t>- ох</w:t>
      </w:r>
      <w:r w:rsidR="007F02C3" w:rsidRPr="00A74186">
        <w:rPr>
          <w:sz w:val="28"/>
          <w:szCs w:val="28"/>
        </w:rPr>
        <w:t>орони здоров’я – 11208,4</w:t>
      </w:r>
      <w:r w:rsidRPr="00A74186">
        <w:rPr>
          <w:sz w:val="28"/>
          <w:szCs w:val="28"/>
        </w:rPr>
        <w:t xml:space="preserve"> тис. грн.; </w:t>
      </w:r>
    </w:p>
    <w:p w:rsidR="0032269B" w:rsidRPr="00A74186" w:rsidRDefault="007F02C3" w:rsidP="0032269B">
      <w:pPr>
        <w:ind w:firstLine="567"/>
        <w:jc w:val="both"/>
        <w:rPr>
          <w:sz w:val="28"/>
          <w:szCs w:val="28"/>
        </w:rPr>
      </w:pPr>
      <w:r w:rsidRPr="00A74186">
        <w:rPr>
          <w:sz w:val="28"/>
          <w:szCs w:val="28"/>
        </w:rPr>
        <w:t>- освіти – 335,2</w:t>
      </w:r>
      <w:r w:rsidR="0032269B" w:rsidRPr="00A74186">
        <w:rPr>
          <w:sz w:val="28"/>
          <w:szCs w:val="28"/>
        </w:rPr>
        <w:t xml:space="preserve"> тис. грн.; </w:t>
      </w:r>
    </w:p>
    <w:p w:rsidR="0032269B" w:rsidRPr="00A74186" w:rsidRDefault="0032269B" w:rsidP="0032269B">
      <w:pPr>
        <w:ind w:firstLine="567"/>
        <w:jc w:val="both"/>
        <w:rPr>
          <w:sz w:val="28"/>
          <w:szCs w:val="28"/>
        </w:rPr>
      </w:pPr>
      <w:r w:rsidRPr="00A74186">
        <w:rPr>
          <w:sz w:val="28"/>
          <w:szCs w:val="28"/>
        </w:rPr>
        <w:t>- у с</w:t>
      </w:r>
      <w:r w:rsidR="007F02C3" w:rsidRPr="00A74186">
        <w:rPr>
          <w:sz w:val="28"/>
          <w:szCs w:val="28"/>
        </w:rPr>
        <w:t>правах молоді та спорту – 2154,3</w:t>
      </w:r>
      <w:r w:rsidRPr="00A74186">
        <w:rPr>
          <w:sz w:val="28"/>
          <w:szCs w:val="28"/>
        </w:rPr>
        <w:t xml:space="preserve"> тис. грн.;</w:t>
      </w:r>
    </w:p>
    <w:p w:rsidR="0032269B" w:rsidRPr="00A74186" w:rsidRDefault="0032269B" w:rsidP="0032269B">
      <w:pPr>
        <w:ind w:firstLine="567"/>
        <w:jc w:val="both"/>
        <w:rPr>
          <w:sz w:val="28"/>
          <w:szCs w:val="28"/>
        </w:rPr>
      </w:pPr>
      <w:r w:rsidRPr="00A74186">
        <w:rPr>
          <w:sz w:val="28"/>
          <w:szCs w:val="28"/>
        </w:rPr>
        <w:t>- культури, національностей та релігій  та туризму –</w:t>
      </w:r>
      <w:r w:rsidR="001C045B" w:rsidRPr="00A74186">
        <w:rPr>
          <w:sz w:val="28"/>
          <w:szCs w:val="28"/>
        </w:rPr>
        <w:t xml:space="preserve"> </w:t>
      </w:r>
      <w:r w:rsidR="007F02C3" w:rsidRPr="00A74186">
        <w:rPr>
          <w:sz w:val="28"/>
          <w:szCs w:val="28"/>
        </w:rPr>
        <w:t>2151,0</w:t>
      </w:r>
      <w:r w:rsidRPr="00A74186">
        <w:rPr>
          <w:sz w:val="28"/>
          <w:szCs w:val="28"/>
        </w:rPr>
        <w:t xml:space="preserve"> тис. грн.;</w:t>
      </w:r>
    </w:p>
    <w:p w:rsidR="0032269B" w:rsidRPr="00A74186" w:rsidRDefault="0032269B" w:rsidP="0032269B">
      <w:pPr>
        <w:ind w:firstLine="567"/>
        <w:jc w:val="both"/>
        <w:rPr>
          <w:sz w:val="28"/>
          <w:szCs w:val="28"/>
        </w:rPr>
      </w:pPr>
      <w:r w:rsidRPr="00A74186">
        <w:rPr>
          <w:sz w:val="28"/>
          <w:szCs w:val="28"/>
        </w:rPr>
        <w:t>- соціаль</w:t>
      </w:r>
      <w:r w:rsidR="007F02C3" w:rsidRPr="00A74186">
        <w:rPr>
          <w:sz w:val="28"/>
          <w:szCs w:val="28"/>
        </w:rPr>
        <w:t>ного захисту населення – 13769,2</w:t>
      </w:r>
      <w:r w:rsidRPr="00A74186">
        <w:rPr>
          <w:sz w:val="28"/>
          <w:szCs w:val="28"/>
        </w:rPr>
        <w:t xml:space="preserve"> тис. грн.; </w:t>
      </w:r>
    </w:p>
    <w:p w:rsidR="0032269B" w:rsidRPr="00A74186" w:rsidRDefault="0032269B" w:rsidP="0032269B">
      <w:pPr>
        <w:ind w:firstLine="567"/>
        <w:jc w:val="both"/>
        <w:rPr>
          <w:sz w:val="28"/>
          <w:szCs w:val="28"/>
        </w:rPr>
      </w:pPr>
      <w:r w:rsidRPr="00A74186">
        <w:rPr>
          <w:sz w:val="28"/>
          <w:szCs w:val="28"/>
        </w:rPr>
        <w:t>- будівництва, житлово-комунального господарства, містобу</w:t>
      </w:r>
      <w:r w:rsidR="007F02C3" w:rsidRPr="00A74186">
        <w:rPr>
          <w:sz w:val="28"/>
          <w:szCs w:val="28"/>
        </w:rPr>
        <w:t>дування та архітектури – 71054,8</w:t>
      </w:r>
      <w:r w:rsidRPr="00A74186">
        <w:rPr>
          <w:sz w:val="28"/>
          <w:szCs w:val="28"/>
        </w:rPr>
        <w:t xml:space="preserve"> тис. грн.;</w:t>
      </w:r>
    </w:p>
    <w:p w:rsidR="0032269B" w:rsidRPr="00A74186" w:rsidRDefault="0032269B" w:rsidP="0032269B">
      <w:pPr>
        <w:ind w:firstLine="567"/>
        <w:jc w:val="both"/>
        <w:rPr>
          <w:sz w:val="28"/>
          <w:szCs w:val="28"/>
        </w:rPr>
      </w:pPr>
      <w:r w:rsidRPr="00A74186">
        <w:rPr>
          <w:sz w:val="28"/>
          <w:szCs w:val="28"/>
        </w:rPr>
        <w:t>- розвитку мі</w:t>
      </w:r>
      <w:r w:rsidR="000A6F3B" w:rsidRPr="00A74186">
        <w:rPr>
          <w:sz w:val="28"/>
          <w:szCs w:val="28"/>
        </w:rPr>
        <w:t xml:space="preserve">сцевого самоврядування </w:t>
      </w:r>
      <w:r w:rsidR="007F02C3" w:rsidRPr="00A74186">
        <w:rPr>
          <w:sz w:val="28"/>
          <w:szCs w:val="28"/>
        </w:rPr>
        <w:t>– 7606,6</w:t>
      </w:r>
      <w:r w:rsidRPr="00A74186">
        <w:rPr>
          <w:sz w:val="28"/>
          <w:szCs w:val="28"/>
        </w:rPr>
        <w:t xml:space="preserve"> тис. грн.;</w:t>
      </w:r>
    </w:p>
    <w:p w:rsidR="0032269B" w:rsidRPr="00A74186" w:rsidRDefault="0032269B" w:rsidP="0032269B">
      <w:pPr>
        <w:ind w:firstLine="567"/>
        <w:jc w:val="both"/>
        <w:rPr>
          <w:sz w:val="28"/>
          <w:szCs w:val="28"/>
        </w:rPr>
      </w:pPr>
      <w:r w:rsidRPr="00A74186">
        <w:rPr>
          <w:sz w:val="28"/>
          <w:szCs w:val="28"/>
        </w:rPr>
        <w:t>- п</w:t>
      </w:r>
      <w:r w:rsidR="007F02C3" w:rsidRPr="00A74186">
        <w:rPr>
          <w:sz w:val="28"/>
          <w:szCs w:val="28"/>
        </w:rPr>
        <w:t>рофілактики злочинності – 3315,1</w:t>
      </w:r>
      <w:r w:rsidRPr="00A74186">
        <w:rPr>
          <w:sz w:val="28"/>
          <w:szCs w:val="28"/>
        </w:rPr>
        <w:t xml:space="preserve"> тис. грн;</w:t>
      </w:r>
    </w:p>
    <w:p w:rsidR="0032269B" w:rsidRPr="00A74186" w:rsidRDefault="000A6F3B" w:rsidP="0032269B">
      <w:pPr>
        <w:ind w:firstLine="567"/>
        <w:jc w:val="both"/>
        <w:rPr>
          <w:sz w:val="28"/>
          <w:szCs w:val="28"/>
        </w:rPr>
      </w:pPr>
      <w:r w:rsidRPr="00A74186">
        <w:rPr>
          <w:sz w:val="28"/>
          <w:szCs w:val="28"/>
        </w:rPr>
        <w:t xml:space="preserve">- </w:t>
      </w:r>
      <w:r w:rsidR="0032269B" w:rsidRPr="00A74186">
        <w:rPr>
          <w:sz w:val="28"/>
          <w:szCs w:val="28"/>
        </w:rPr>
        <w:t>приватиза</w:t>
      </w:r>
      <w:r w:rsidR="007F02C3" w:rsidRPr="00A74186">
        <w:rPr>
          <w:sz w:val="28"/>
          <w:szCs w:val="28"/>
        </w:rPr>
        <w:t>ції та управління майном – 1222,0</w:t>
      </w:r>
      <w:r w:rsidR="0032269B" w:rsidRPr="00A74186">
        <w:rPr>
          <w:sz w:val="28"/>
          <w:szCs w:val="28"/>
        </w:rPr>
        <w:t xml:space="preserve"> тис. грн.;</w:t>
      </w:r>
    </w:p>
    <w:p w:rsidR="0032269B" w:rsidRPr="00A74186" w:rsidRDefault="0032269B" w:rsidP="0032269B">
      <w:pPr>
        <w:ind w:firstLine="567"/>
        <w:jc w:val="both"/>
        <w:rPr>
          <w:sz w:val="28"/>
          <w:szCs w:val="28"/>
        </w:rPr>
      </w:pPr>
      <w:r w:rsidRPr="00A74186">
        <w:rPr>
          <w:sz w:val="28"/>
          <w:szCs w:val="28"/>
        </w:rPr>
        <w:t xml:space="preserve">- цивільного </w:t>
      </w:r>
      <w:r w:rsidR="007F02C3" w:rsidRPr="00A74186">
        <w:rPr>
          <w:sz w:val="28"/>
          <w:szCs w:val="28"/>
        </w:rPr>
        <w:t>захисту – 174,0</w:t>
      </w:r>
      <w:r w:rsidRPr="00A74186">
        <w:rPr>
          <w:sz w:val="28"/>
          <w:szCs w:val="28"/>
        </w:rPr>
        <w:t xml:space="preserve"> тис. грн.;</w:t>
      </w:r>
    </w:p>
    <w:p w:rsidR="0032269B" w:rsidRPr="00A74186" w:rsidRDefault="0032269B" w:rsidP="0032269B">
      <w:pPr>
        <w:ind w:firstLine="567"/>
        <w:jc w:val="both"/>
        <w:rPr>
          <w:sz w:val="28"/>
          <w:szCs w:val="28"/>
        </w:rPr>
      </w:pPr>
      <w:r w:rsidRPr="00A74186">
        <w:rPr>
          <w:sz w:val="28"/>
          <w:szCs w:val="28"/>
        </w:rPr>
        <w:t>- охорони навколишньог</w:t>
      </w:r>
      <w:r w:rsidR="007F02C3" w:rsidRPr="00A74186">
        <w:rPr>
          <w:sz w:val="28"/>
          <w:szCs w:val="28"/>
        </w:rPr>
        <w:t>о природного середовища – 5998,7</w:t>
      </w:r>
      <w:r w:rsidRPr="00A74186">
        <w:rPr>
          <w:sz w:val="28"/>
          <w:szCs w:val="28"/>
        </w:rPr>
        <w:t xml:space="preserve"> тис. грн.;</w:t>
      </w:r>
    </w:p>
    <w:p w:rsidR="0032269B" w:rsidRPr="00A74186" w:rsidRDefault="0032269B" w:rsidP="0032269B">
      <w:pPr>
        <w:ind w:firstLine="567"/>
        <w:jc w:val="both"/>
        <w:rPr>
          <w:sz w:val="28"/>
          <w:szCs w:val="28"/>
        </w:rPr>
      </w:pPr>
      <w:r w:rsidRPr="00A74186">
        <w:rPr>
          <w:sz w:val="28"/>
          <w:szCs w:val="28"/>
        </w:rPr>
        <w:t>- пожежної безпеки – 67,0 тис. грн.;</w:t>
      </w:r>
    </w:p>
    <w:p w:rsidR="0032269B" w:rsidRPr="00A74186" w:rsidRDefault="0032269B" w:rsidP="0032269B">
      <w:pPr>
        <w:ind w:firstLine="567"/>
        <w:jc w:val="both"/>
        <w:rPr>
          <w:sz w:val="28"/>
          <w:szCs w:val="28"/>
        </w:rPr>
      </w:pPr>
      <w:r w:rsidRPr="00A74186">
        <w:rPr>
          <w:sz w:val="28"/>
          <w:szCs w:val="28"/>
        </w:rPr>
        <w:t>- підтримки функцій реєстраційної та м</w:t>
      </w:r>
      <w:r w:rsidR="007F02C3" w:rsidRPr="00A74186">
        <w:rPr>
          <w:sz w:val="28"/>
          <w:szCs w:val="28"/>
        </w:rPr>
        <w:t>іграційної служби в ЦНАП – 758,0</w:t>
      </w:r>
      <w:r w:rsidRPr="00A74186">
        <w:rPr>
          <w:sz w:val="28"/>
          <w:szCs w:val="28"/>
        </w:rPr>
        <w:t xml:space="preserve"> тис. грн.; </w:t>
      </w:r>
    </w:p>
    <w:p w:rsidR="0032269B" w:rsidRPr="00A74186" w:rsidRDefault="0032269B" w:rsidP="0032269B">
      <w:pPr>
        <w:ind w:firstLine="567"/>
        <w:jc w:val="both"/>
        <w:rPr>
          <w:sz w:val="28"/>
          <w:szCs w:val="28"/>
        </w:rPr>
      </w:pPr>
      <w:r w:rsidRPr="00A74186">
        <w:rPr>
          <w:sz w:val="28"/>
          <w:szCs w:val="28"/>
        </w:rPr>
        <w:t>- фінансової підтримки комунальних підприєм</w:t>
      </w:r>
      <w:r w:rsidR="007F02C3" w:rsidRPr="00A74186">
        <w:rPr>
          <w:sz w:val="28"/>
          <w:szCs w:val="28"/>
        </w:rPr>
        <w:t>ств – 34567,0</w:t>
      </w:r>
      <w:r w:rsidRPr="00A74186">
        <w:rPr>
          <w:sz w:val="28"/>
          <w:szCs w:val="28"/>
        </w:rPr>
        <w:t xml:space="preserve"> тис. грн.;</w:t>
      </w:r>
    </w:p>
    <w:p w:rsidR="0032269B" w:rsidRPr="00A74186" w:rsidRDefault="0032269B" w:rsidP="0032269B">
      <w:pPr>
        <w:ind w:firstLine="567"/>
        <w:jc w:val="both"/>
        <w:rPr>
          <w:sz w:val="28"/>
          <w:szCs w:val="28"/>
        </w:rPr>
      </w:pPr>
      <w:r w:rsidRPr="00A74186">
        <w:rPr>
          <w:sz w:val="28"/>
          <w:szCs w:val="28"/>
        </w:rPr>
        <w:t>- забезпечення карантинних заходів щодо захворювання COVID</w:t>
      </w:r>
      <w:r w:rsidR="007F02C3" w:rsidRPr="00A74186">
        <w:rPr>
          <w:sz w:val="28"/>
          <w:szCs w:val="28"/>
        </w:rPr>
        <w:t>-19 – 1690,3</w:t>
      </w:r>
      <w:r w:rsidRPr="00A74186">
        <w:rPr>
          <w:sz w:val="28"/>
          <w:szCs w:val="28"/>
        </w:rPr>
        <w:t xml:space="preserve"> тис. грн.;</w:t>
      </w:r>
    </w:p>
    <w:p w:rsidR="0032269B" w:rsidRPr="00A74186" w:rsidRDefault="001732E4" w:rsidP="0032269B">
      <w:pPr>
        <w:ind w:firstLine="567"/>
        <w:jc w:val="both"/>
        <w:rPr>
          <w:sz w:val="28"/>
          <w:szCs w:val="28"/>
        </w:rPr>
      </w:pPr>
      <w:r w:rsidRPr="00A74186">
        <w:rPr>
          <w:sz w:val="28"/>
          <w:szCs w:val="28"/>
        </w:rPr>
        <w:t>- інші – 364,9</w:t>
      </w:r>
      <w:r w:rsidR="000A6F3B" w:rsidRPr="00A74186">
        <w:rPr>
          <w:sz w:val="28"/>
          <w:szCs w:val="28"/>
        </w:rPr>
        <w:t xml:space="preserve"> </w:t>
      </w:r>
      <w:r w:rsidR="0032269B" w:rsidRPr="00A74186">
        <w:rPr>
          <w:sz w:val="28"/>
          <w:szCs w:val="28"/>
        </w:rPr>
        <w:t>тис. грн.</w:t>
      </w:r>
    </w:p>
    <w:p w:rsidR="0032269B" w:rsidRPr="00A74186" w:rsidRDefault="0032269B" w:rsidP="0032269B">
      <w:pPr>
        <w:ind w:firstLine="567"/>
        <w:jc w:val="both"/>
        <w:rPr>
          <w:sz w:val="28"/>
          <w:szCs w:val="28"/>
        </w:rPr>
      </w:pPr>
      <w:r w:rsidRPr="00A74186">
        <w:rPr>
          <w:sz w:val="28"/>
          <w:szCs w:val="28"/>
        </w:rPr>
        <w:t>Увесь виділений на програми фінансовий ресурс був освоєний розпорядниками коштів у відповідності до визначених заходів та завдань програм.</w:t>
      </w:r>
    </w:p>
    <w:p w:rsidR="0032269B" w:rsidRPr="00A74186" w:rsidRDefault="0032269B" w:rsidP="0032269B">
      <w:pPr>
        <w:jc w:val="center"/>
        <w:rPr>
          <w:b/>
          <w:sz w:val="28"/>
          <w:szCs w:val="28"/>
        </w:rPr>
      </w:pPr>
    </w:p>
    <w:p w:rsidR="0018151B" w:rsidRPr="00A74186" w:rsidRDefault="0018151B" w:rsidP="0032269B">
      <w:pPr>
        <w:jc w:val="center"/>
        <w:rPr>
          <w:b/>
          <w:sz w:val="28"/>
          <w:szCs w:val="28"/>
        </w:rPr>
      </w:pPr>
    </w:p>
    <w:p w:rsidR="0018151B" w:rsidRPr="00A74186" w:rsidRDefault="0018151B" w:rsidP="0032269B">
      <w:pPr>
        <w:jc w:val="center"/>
        <w:rPr>
          <w:b/>
          <w:sz w:val="28"/>
          <w:szCs w:val="28"/>
        </w:rPr>
      </w:pPr>
    </w:p>
    <w:p w:rsidR="0018151B" w:rsidRPr="00A74186" w:rsidRDefault="0018151B" w:rsidP="0032269B">
      <w:pPr>
        <w:jc w:val="center"/>
        <w:rPr>
          <w:b/>
          <w:sz w:val="28"/>
          <w:szCs w:val="28"/>
        </w:rPr>
      </w:pPr>
    </w:p>
    <w:p w:rsidR="0018151B" w:rsidRPr="00A74186" w:rsidRDefault="0018151B" w:rsidP="0032269B">
      <w:pPr>
        <w:jc w:val="center"/>
        <w:rPr>
          <w:b/>
          <w:sz w:val="28"/>
          <w:szCs w:val="28"/>
        </w:rPr>
      </w:pPr>
    </w:p>
    <w:p w:rsidR="0018151B" w:rsidRPr="00A74186" w:rsidRDefault="0018151B" w:rsidP="0032269B">
      <w:pPr>
        <w:jc w:val="center"/>
        <w:rPr>
          <w:b/>
          <w:sz w:val="28"/>
          <w:szCs w:val="28"/>
        </w:rPr>
      </w:pPr>
    </w:p>
    <w:p w:rsidR="009E2D3F" w:rsidRPr="00A74186" w:rsidRDefault="009E2D3F" w:rsidP="0032269B">
      <w:pPr>
        <w:jc w:val="center"/>
        <w:rPr>
          <w:b/>
          <w:sz w:val="28"/>
          <w:szCs w:val="28"/>
        </w:rPr>
      </w:pPr>
    </w:p>
    <w:p w:rsidR="009E2D3F" w:rsidRPr="00A74186" w:rsidRDefault="009E2D3F" w:rsidP="0032269B">
      <w:pPr>
        <w:jc w:val="center"/>
        <w:rPr>
          <w:b/>
          <w:sz w:val="28"/>
          <w:szCs w:val="28"/>
        </w:rPr>
      </w:pPr>
    </w:p>
    <w:p w:rsidR="002E4D56" w:rsidRPr="00A74186" w:rsidRDefault="002E4D56" w:rsidP="0032269B">
      <w:pPr>
        <w:jc w:val="center"/>
        <w:rPr>
          <w:b/>
          <w:sz w:val="28"/>
          <w:szCs w:val="28"/>
        </w:rPr>
      </w:pPr>
      <w:r w:rsidRPr="00A74186">
        <w:rPr>
          <w:b/>
          <w:sz w:val="28"/>
          <w:szCs w:val="28"/>
        </w:rPr>
        <w:lastRenderedPageBreak/>
        <w:t>Основні напрями економічного і соціального розвитку міста</w:t>
      </w:r>
    </w:p>
    <w:p w:rsidR="00A66D1E" w:rsidRPr="00A74186" w:rsidRDefault="00A66D1E" w:rsidP="0032269B">
      <w:pPr>
        <w:jc w:val="center"/>
        <w:rPr>
          <w:b/>
          <w:sz w:val="28"/>
          <w:szCs w:val="28"/>
        </w:rPr>
      </w:pPr>
    </w:p>
    <w:p w:rsidR="00CC58E8" w:rsidRPr="00A74186" w:rsidRDefault="00CC58E8" w:rsidP="00CC58E8">
      <w:pPr>
        <w:jc w:val="center"/>
        <w:rPr>
          <w:b/>
          <w:sz w:val="28"/>
          <w:szCs w:val="28"/>
        </w:rPr>
      </w:pPr>
      <w:r w:rsidRPr="00A74186">
        <w:rPr>
          <w:b/>
          <w:sz w:val="28"/>
          <w:szCs w:val="28"/>
        </w:rPr>
        <w:t>Податково-бюджетна політика</w:t>
      </w:r>
    </w:p>
    <w:p w:rsidR="00A66D1E" w:rsidRPr="00A74186" w:rsidRDefault="00A66D1E" w:rsidP="00CC58E8">
      <w:pPr>
        <w:jc w:val="center"/>
        <w:rPr>
          <w:b/>
          <w:sz w:val="28"/>
          <w:szCs w:val="28"/>
        </w:rPr>
      </w:pPr>
    </w:p>
    <w:p w:rsidR="00951BB1" w:rsidRPr="00A74186" w:rsidRDefault="000A6F3B" w:rsidP="00951BB1">
      <w:pPr>
        <w:ind w:firstLine="567"/>
        <w:jc w:val="both"/>
        <w:rPr>
          <w:sz w:val="28"/>
          <w:szCs w:val="28"/>
        </w:rPr>
      </w:pPr>
      <w:r w:rsidRPr="00A74186">
        <w:rPr>
          <w:sz w:val="28"/>
          <w:szCs w:val="28"/>
        </w:rPr>
        <w:t xml:space="preserve">За 2020 рік </w:t>
      </w:r>
      <w:r w:rsidR="00951BB1" w:rsidRPr="00A74186">
        <w:rPr>
          <w:sz w:val="28"/>
          <w:szCs w:val="28"/>
        </w:rPr>
        <w:t>всього доходів до</w:t>
      </w:r>
      <w:r w:rsidR="00951BB1" w:rsidRPr="00A74186">
        <w:rPr>
          <w:bCs/>
          <w:sz w:val="28"/>
          <w:szCs w:val="28"/>
        </w:rPr>
        <w:t xml:space="preserve"> бюджету Калуської міської ТГ </w:t>
      </w:r>
      <w:r w:rsidR="00951BB1" w:rsidRPr="00A74186">
        <w:rPr>
          <w:sz w:val="28"/>
          <w:szCs w:val="28"/>
        </w:rPr>
        <w:t>(без трансфертів з Державного бюджету) поступило в сумі 490473,3 тис. грн. при плані 481715,2 тис. грн. (101,8%), перевиконання  склало 8758,1 тис. грн.</w:t>
      </w:r>
    </w:p>
    <w:p w:rsidR="00951BB1" w:rsidRPr="00A74186" w:rsidRDefault="00951BB1" w:rsidP="00951BB1">
      <w:pPr>
        <w:ind w:firstLine="567"/>
        <w:jc w:val="both"/>
        <w:rPr>
          <w:sz w:val="28"/>
          <w:szCs w:val="28"/>
        </w:rPr>
      </w:pPr>
      <w:r w:rsidRPr="00A74186">
        <w:rPr>
          <w:sz w:val="28"/>
          <w:szCs w:val="28"/>
        </w:rPr>
        <w:t xml:space="preserve">До загального фонду бюджету </w:t>
      </w:r>
      <w:r w:rsidRPr="00A74186">
        <w:rPr>
          <w:bCs/>
          <w:sz w:val="28"/>
          <w:szCs w:val="28"/>
        </w:rPr>
        <w:t>Калуської міської ТГ</w:t>
      </w:r>
      <w:r w:rsidRPr="00A74186">
        <w:rPr>
          <w:sz w:val="28"/>
          <w:szCs w:val="28"/>
        </w:rPr>
        <w:t xml:space="preserve"> надійшло доходів в сумі 443505,0 тис. грн. при пла</w:t>
      </w:r>
      <w:r w:rsidR="000A6F3B" w:rsidRPr="00A74186">
        <w:rPr>
          <w:sz w:val="28"/>
          <w:szCs w:val="28"/>
        </w:rPr>
        <w:t xml:space="preserve">ні 445173,8 тис. грн. (99,6%), </w:t>
      </w:r>
      <w:r w:rsidRPr="00A74186">
        <w:rPr>
          <w:sz w:val="28"/>
          <w:szCs w:val="28"/>
        </w:rPr>
        <w:t>недовиконання становить 1668,8 тис. грн. Недовиконання спостерігається по надходженнях від податку з доходів фізичних осіб (98,7%) до пл</w:t>
      </w:r>
      <w:r w:rsidR="000A6F3B" w:rsidRPr="00A74186">
        <w:rPr>
          <w:sz w:val="28"/>
          <w:szCs w:val="28"/>
        </w:rPr>
        <w:t xml:space="preserve">анових показників на 2020 рік, </w:t>
      </w:r>
      <w:r w:rsidRPr="00A74186">
        <w:rPr>
          <w:sz w:val="28"/>
          <w:szCs w:val="28"/>
        </w:rPr>
        <w:t xml:space="preserve">по сплаті за землю (99,9%) та по адміністративних штрафах та інших санкціях (98,1 %). </w:t>
      </w:r>
    </w:p>
    <w:p w:rsidR="00951BB1" w:rsidRPr="00A74186" w:rsidRDefault="00951BB1" w:rsidP="00951BB1">
      <w:pPr>
        <w:ind w:firstLine="567"/>
        <w:jc w:val="both"/>
        <w:rPr>
          <w:sz w:val="28"/>
          <w:szCs w:val="28"/>
        </w:rPr>
      </w:pPr>
      <w:r w:rsidRPr="00A74186">
        <w:rPr>
          <w:sz w:val="28"/>
          <w:szCs w:val="28"/>
        </w:rPr>
        <w:t>До спеціального фонду бюджету</w:t>
      </w:r>
      <w:r w:rsidRPr="00A74186">
        <w:rPr>
          <w:bCs/>
          <w:sz w:val="28"/>
          <w:szCs w:val="28"/>
        </w:rPr>
        <w:t xml:space="preserve"> Калуської міської ТГ</w:t>
      </w:r>
      <w:r w:rsidRPr="00A74186">
        <w:rPr>
          <w:sz w:val="28"/>
          <w:szCs w:val="28"/>
        </w:rPr>
        <w:t xml:space="preserve"> надійшло коштів в сумі 46968,3 тис. грн. при п</w:t>
      </w:r>
      <w:r w:rsidR="0018151B" w:rsidRPr="00A74186">
        <w:rPr>
          <w:sz w:val="28"/>
          <w:szCs w:val="28"/>
        </w:rPr>
        <w:t>лані 36541,4 тис. грн. (128,5%)</w:t>
      </w:r>
      <w:r w:rsidRPr="00A74186">
        <w:rPr>
          <w:sz w:val="28"/>
          <w:szCs w:val="28"/>
        </w:rPr>
        <w:t>, перевиконання складає 10426,9 тис. грн. Значну частину надходжень складають власні надходження бюджетних установ (179,8 %), кошти від продажу землі ( 111,2 %) та кошти від пайової участі у розвитку інфраструктури населеного пункту (239,1%).</w:t>
      </w:r>
    </w:p>
    <w:p w:rsidR="00400405" w:rsidRPr="00A74186" w:rsidRDefault="00400405" w:rsidP="00091685">
      <w:pPr>
        <w:jc w:val="center"/>
        <w:outlineLvl w:val="0"/>
        <w:rPr>
          <w:b/>
          <w:sz w:val="28"/>
          <w:szCs w:val="28"/>
        </w:rPr>
      </w:pPr>
    </w:p>
    <w:p w:rsidR="00CC1513" w:rsidRPr="00A74186" w:rsidRDefault="00783CE3" w:rsidP="00091685">
      <w:pPr>
        <w:jc w:val="center"/>
        <w:outlineLvl w:val="0"/>
        <w:rPr>
          <w:b/>
          <w:sz w:val="28"/>
          <w:szCs w:val="28"/>
        </w:rPr>
      </w:pPr>
      <w:r w:rsidRPr="00A74186">
        <w:rPr>
          <w:b/>
          <w:sz w:val="28"/>
          <w:szCs w:val="28"/>
        </w:rPr>
        <w:t>Промисловість</w:t>
      </w:r>
    </w:p>
    <w:p w:rsidR="00F52933" w:rsidRPr="00A74186" w:rsidRDefault="00F52933" w:rsidP="00091685">
      <w:pPr>
        <w:jc w:val="center"/>
        <w:outlineLvl w:val="0"/>
        <w:rPr>
          <w:b/>
          <w:sz w:val="28"/>
          <w:szCs w:val="28"/>
        </w:rPr>
      </w:pPr>
    </w:p>
    <w:p w:rsidR="00AF2A24" w:rsidRPr="00A74186" w:rsidRDefault="00AF2A24" w:rsidP="00AF2A24">
      <w:pPr>
        <w:ind w:firstLine="567"/>
        <w:jc w:val="both"/>
        <w:outlineLvl w:val="0"/>
        <w:rPr>
          <w:sz w:val="28"/>
          <w:szCs w:val="28"/>
        </w:rPr>
      </w:pPr>
      <w:r w:rsidRPr="00A74186">
        <w:rPr>
          <w:sz w:val="28"/>
          <w:szCs w:val="28"/>
        </w:rPr>
        <w:t>Промисловий комплекс представлений підприємствами з виробництва хімічних речовин і хімічної продукції, харчових продуктів, текстильного виробництва та виробництва одягу, виготовлення виробів з деревини, виробництва паперу та паперових виробів, гумових і пластмасових виробів, іншої неметалевої мінеральної продукції, фармацевтичних препаратів і матеріалів, металургійного виробництва та виробництва готових металевих виробів, машинобудування, з виробництва меблів, постачання електроенергії, газу, пари та кондиційованого повітря.</w:t>
      </w:r>
    </w:p>
    <w:p w:rsidR="00600063" w:rsidRPr="00A74186" w:rsidRDefault="00D729AE" w:rsidP="00600063">
      <w:pPr>
        <w:ind w:firstLine="567"/>
        <w:jc w:val="both"/>
        <w:outlineLvl w:val="0"/>
        <w:rPr>
          <w:sz w:val="28"/>
          <w:szCs w:val="28"/>
        </w:rPr>
      </w:pPr>
      <w:r w:rsidRPr="00A74186">
        <w:rPr>
          <w:sz w:val="28"/>
          <w:szCs w:val="28"/>
        </w:rPr>
        <w:t>В 2020 році</w:t>
      </w:r>
      <w:r w:rsidR="00400405" w:rsidRPr="00A74186">
        <w:rPr>
          <w:sz w:val="28"/>
          <w:szCs w:val="28"/>
        </w:rPr>
        <w:t xml:space="preserve"> промисловими підприємствами реалізовано продукці</w:t>
      </w:r>
      <w:r w:rsidRPr="00A74186">
        <w:rPr>
          <w:sz w:val="28"/>
          <w:szCs w:val="28"/>
        </w:rPr>
        <w:t>ї (товарів, послуг) на 14801873,2</w:t>
      </w:r>
      <w:r w:rsidR="00400405" w:rsidRPr="00A74186">
        <w:rPr>
          <w:sz w:val="28"/>
          <w:szCs w:val="28"/>
        </w:rPr>
        <w:t xml:space="preserve"> тис.</w:t>
      </w:r>
      <w:r w:rsidRPr="00A74186">
        <w:rPr>
          <w:sz w:val="28"/>
          <w:szCs w:val="28"/>
        </w:rPr>
        <w:t xml:space="preserve"> </w:t>
      </w:r>
      <w:r w:rsidR="00400405" w:rsidRPr="00A74186">
        <w:rPr>
          <w:sz w:val="28"/>
          <w:szCs w:val="28"/>
        </w:rPr>
        <w:t>грн.</w:t>
      </w:r>
      <w:r w:rsidR="00600063" w:rsidRPr="00A74186">
        <w:rPr>
          <w:sz w:val="28"/>
          <w:szCs w:val="28"/>
        </w:rPr>
        <w:t xml:space="preserve"> Обсяг реалізованої продукції підприємствами міста до всієї реалізованої продукції по області склав 24,2 % і є найвищим серед міст і районів області.</w:t>
      </w:r>
    </w:p>
    <w:p w:rsidR="002F43BC" w:rsidRPr="00A74186" w:rsidRDefault="002F43BC" w:rsidP="00600063">
      <w:pPr>
        <w:ind w:firstLine="567"/>
        <w:jc w:val="both"/>
        <w:outlineLvl w:val="0"/>
        <w:rPr>
          <w:sz w:val="28"/>
          <w:szCs w:val="28"/>
        </w:rPr>
      </w:pPr>
    </w:p>
    <w:p w:rsidR="002F43BC" w:rsidRPr="00A74186" w:rsidRDefault="002F43BC" w:rsidP="00600063">
      <w:pPr>
        <w:ind w:firstLine="567"/>
        <w:jc w:val="both"/>
        <w:outlineLvl w:val="0"/>
        <w:rPr>
          <w:sz w:val="28"/>
          <w:szCs w:val="28"/>
        </w:rPr>
      </w:pPr>
      <w:r w:rsidRPr="00A74186">
        <w:rPr>
          <w:noProof/>
          <w:sz w:val="28"/>
          <w:szCs w:val="28"/>
          <w:lang w:eastAsia="uk-UA"/>
        </w:rPr>
        <w:lastRenderedPageBreak/>
        <w:drawing>
          <wp:inline distT="0" distB="0" distL="0" distR="0" wp14:anchorId="420D2DCD" wp14:editId="18DA0861">
            <wp:extent cx="4572000" cy="2743200"/>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F43BC" w:rsidRPr="00A74186" w:rsidRDefault="002F43BC" w:rsidP="00600063">
      <w:pPr>
        <w:ind w:firstLine="567"/>
        <w:jc w:val="both"/>
        <w:outlineLvl w:val="0"/>
        <w:rPr>
          <w:sz w:val="28"/>
          <w:szCs w:val="28"/>
        </w:rPr>
      </w:pPr>
    </w:p>
    <w:p w:rsidR="00400405" w:rsidRPr="00A74186" w:rsidRDefault="00AF2A24" w:rsidP="00400405">
      <w:pPr>
        <w:ind w:firstLine="567"/>
        <w:jc w:val="both"/>
        <w:outlineLvl w:val="0"/>
        <w:rPr>
          <w:sz w:val="28"/>
          <w:szCs w:val="28"/>
        </w:rPr>
      </w:pPr>
      <w:r w:rsidRPr="00A74186">
        <w:rPr>
          <w:sz w:val="28"/>
          <w:szCs w:val="28"/>
        </w:rPr>
        <w:t>Більшу частину</w:t>
      </w:r>
      <w:r w:rsidR="00FF75C3" w:rsidRPr="00A74186">
        <w:rPr>
          <w:sz w:val="28"/>
          <w:szCs w:val="28"/>
        </w:rPr>
        <w:t xml:space="preserve"> обсягу (93</w:t>
      </w:r>
      <w:r w:rsidR="00E35B85" w:rsidRPr="00A74186">
        <w:rPr>
          <w:sz w:val="28"/>
          <w:szCs w:val="28"/>
        </w:rPr>
        <w:t>,1</w:t>
      </w:r>
      <w:r w:rsidR="00400405" w:rsidRPr="00A74186">
        <w:rPr>
          <w:sz w:val="28"/>
          <w:szCs w:val="28"/>
        </w:rPr>
        <w:t>%) складає продукція переробної промисловості, в тому числі: виробництво хімічних речовин і хімічної продукції (77</w:t>
      </w:r>
      <w:r w:rsidR="00E35B85" w:rsidRPr="00A74186">
        <w:rPr>
          <w:sz w:val="28"/>
          <w:szCs w:val="28"/>
        </w:rPr>
        <w:t>,6</w:t>
      </w:r>
      <w:r w:rsidR="00400405" w:rsidRPr="00A74186">
        <w:rPr>
          <w:sz w:val="28"/>
          <w:szCs w:val="28"/>
        </w:rPr>
        <w:t>%), виготовлення виробів із деревини, паперу</w:t>
      </w:r>
      <w:r w:rsidR="00E35B85" w:rsidRPr="00A74186">
        <w:rPr>
          <w:sz w:val="28"/>
          <w:szCs w:val="28"/>
        </w:rPr>
        <w:t xml:space="preserve"> та поліграфічна діяльність (7,5</w:t>
      </w:r>
      <w:r w:rsidR="00400405" w:rsidRPr="00A74186">
        <w:rPr>
          <w:sz w:val="28"/>
          <w:szCs w:val="28"/>
        </w:rPr>
        <w:t>%), виробництво гумових і пластмасових виробів</w:t>
      </w:r>
      <w:r w:rsidR="00E35B85" w:rsidRPr="00A74186">
        <w:rPr>
          <w:sz w:val="28"/>
          <w:szCs w:val="28"/>
        </w:rPr>
        <w:t>, інші неметалеві матеріали (3,0</w:t>
      </w:r>
      <w:r w:rsidR="00400405" w:rsidRPr="00A74186">
        <w:rPr>
          <w:sz w:val="28"/>
          <w:szCs w:val="28"/>
        </w:rPr>
        <w:t>%). Галузь постачання електроенергії, газу, пари та кондиційова</w:t>
      </w:r>
      <w:r w:rsidR="001C045B" w:rsidRPr="00A74186">
        <w:rPr>
          <w:sz w:val="28"/>
          <w:szCs w:val="28"/>
        </w:rPr>
        <w:t>ного повітря в загальному обсязі</w:t>
      </w:r>
      <w:r w:rsidR="00400405" w:rsidRPr="00A74186">
        <w:rPr>
          <w:sz w:val="28"/>
          <w:szCs w:val="28"/>
        </w:rPr>
        <w:t xml:space="preserve"> ре</w:t>
      </w:r>
      <w:r w:rsidR="00E35B85" w:rsidRPr="00A74186">
        <w:rPr>
          <w:sz w:val="28"/>
          <w:szCs w:val="28"/>
        </w:rPr>
        <w:t>алізованої продукції складала 6,4</w:t>
      </w:r>
      <w:r w:rsidR="00400405" w:rsidRPr="00A74186">
        <w:rPr>
          <w:sz w:val="28"/>
          <w:szCs w:val="28"/>
        </w:rPr>
        <w:t xml:space="preserve">%. </w:t>
      </w:r>
    </w:p>
    <w:p w:rsidR="00E35B85" w:rsidRPr="00A74186" w:rsidRDefault="00E35B85" w:rsidP="00400405">
      <w:pPr>
        <w:ind w:firstLine="567"/>
        <w:jc w:val="both"/>
        <w:outlineLvl w:val="0"/>
        <w:rPr>
          <w:sz w:val="28"/>
          <w:szCs w:val="28"/>
        </w:rPr>
      </w:pPr>
      <w:r w:rsidRPr="00A74186">
        <w:rPr>
          <w:noProof/>
          <w:sz w:val="28"/>
          <w:szCs w:val="28"/>
          <w:lang w:eastAsia="uk-UA"/>
        </w:rPr>
        <w:drawing>
          <wp:inline distT="0" distB="0" distL="0" distR="0" wp14:anchorId="55F1E409" wp14:editId="3151F557">
            <wp:extent cx="4333875" cy="3876675"/>
            <wp:effectExtent l="0" t="0" r="9525" b="952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35B85" w:rsidRPr="00A74186" w:rsidRDefault="00E35B85" w:rsidP="00400405">
      <w:pPr>
        <w:ind w:firstLine="567"/>
        <w:jc w:val="both"/>
        <w:outlineLvl w:val="0"/>
        <w:rPr>
          <w:sz w:val="28"/>
          <w:szCs w:val="28"/>
        </w:rPr>
      </w:pPr>
    </w:p>
    <w:p w:rsidR="008B41AF" w:rsidRPr="00A74186" w:rsidRDefault="008B41AF" w:rsidP="00400405">
      <w:pPr>
        <w:ind w:firstLine="567"/>
        <w:jc w:val="both"/>
        <w:outlineLvl w:val="0"/>
        <w:rPr>
          <w:sz w:val="28"/>
          <w:szCs w:val="28"/>
        </w:rPr>
      </w:pPr>
      <w:r w:rsidRPr="00A74186">
        <w:rPr>
          <w:sz w:val="28"/>
          <w:szCs w:val="28"/>
        </w:rPr>
        <w:t>Обсяг реалізованої промислової п</w:t>
      </w:r>
      <w:r w:rsidR="00FE0FBF" w:rsidRPr="00A74186">
        <w:rPr>
          <w:sz w:val="28"/>
          <w:szCs w:val="28"/>
        </w:rPr>
        <w:t>родукції по місту</w:t>
      </w:r>
      <w:r w:rsidRPr="00A74186">
        <w:rPr>
          <w:sz w:val="28"/>
          <w:szCs w:val="28"/>
        </w:rPr>
        <w:t xml:space="preserve"> у розрізі основних галузей промисловості складав</w:t>
      </w:r>
      <w:r w:rsidR="00AF2A24" w:rsidRPr="00A74186">
        <w:rPr>
          <w:sz w:val="28"/>
          <w:szCs w:val="28"/>
        </w:rPr>
        <w:t xml:space="preserve"> в порівнянні з 2019 р.</w:t>
      </w:r>
      <w:r w:rsidRPr="00A74186">
        <w:rPr>
          <w:sz w:val="28"/>
          <w:szCs w:val="28"/>
        </w:rPr>
        <w:t>:</w:t>
      </w:r>
    </w:p>
    <w:p w:rsidR="0018151B" w:rsidRPr="00A74186" w:rsidRDefault="002226A7" w:rsidP="002226A7">
      <w:pPr>
        <w:pStyle w:val="afd"/>
        <w:numPr>
          <w:ilvl w:val="0"/>
          <w:numId w:val="42"/>
        </w:numPr>
        <w:ind w:left="0" w:firstLine="567"/>
        <w:jc w:val="both"/>
        <w:outlineLvl w:val="0"/>
        <w:rPr>
          <w:sz w:val="28"/>
          <w:szCs w:val="28"/>
        </w:rPr>
      </w:pPr>
      <w:r w:rsidRPr="00A74186">
        <w:rPr>
          <w:sz w:val="28"/>
          <w:szCs w:val="28"/>
        </w:rPr>
        <w:t xml:space="preserve"> </w:t>
      </w:r>
      <w:r w:rsidR="0018151B" w:rsidRPr="00A74186">
        <w:rPr>
          <w:sz w:val="28"/>
          <w:szCs w:val="28"/>
        </w:rPr>
        <w:t>виробництво харчових продуктів, напоїв і тютюнових виробів – 284,0 млн. грн. (н</w:t>
      </w:r>
      <w:r w:rsidR="00736A61" w:rsidRPr="00A74186">
        <w:rPr>
          <w:sz w:val="28"/>
          <w:szCs w:val="28"/>
        </w:rPr>
        <w:t xml:space="preserve">а </w:t>
      </w:r>
      <w:r w:rsidR="00AF2A24" w:rsidRPr="00A74186">
        <w:rPr>
          <w:sz w:val="28"/>
          <w:szCs w:val="28"/>
        </w:rPr>
        <w:t>11,9 % більше</w:t>
      </w:r>
      <w:r w:rsidR="0018151B" w:rsidRPr="00A74186">
        <w:rPr>
          <w:sz w:val="28"/>
          <w:szCs w:val="28"/>
        </w:rPr>
        <w:t>);</w:t>
      </w:r>
    </w:p>
    <w:p w:rsidR="00F77B94" w:rsidRPr="00A74186" w:rsidRDefault="002226A7" w:rsidP="002226A7">
      <w:pPr>
        <w:pStyle w:val="afd"/>
        <w:numPr>
          <w:ilvl w:val="0"/>
          <w:numId w:val="42"/>
        </w:numPr>
        <w:ind w:left="0" w:firstLine="567"/>
        <w:jc w:val="both"/>
        <w:outlineLvl w:val="0"/>
        <w:rPr>
          <w:sz w:val="28"/>
          <w:szCs w:val="28"/>
        </w:rPr>
      </w:pPr>
      <w:r w:rsidRPr="00A74186">
        <w:rPr>
          <w:sz w:val="28"/>
          <w:szCs w:val="28"/>
        </w:rPr>
        <w:t xml:space="preserve"> </w:t>
      </w:r>
      <w:r w:rsidR="00F77B94" w:rsidRPr="00A74186">
        <w:rPr>
          <w:sz w:val="28"/>
          <w:szCs w:val="28"/>
        </w:rPr>
        <w:t>виробництво гумових і пластмасових виробів, іншої неметалевої мінеральної продукції - 436,9 млн. грн. (</w:t>
      </w:r>
      <w:r w:rsidR="00450E70" w:rsidRPr="00A74186">
        <w:rPr>
          <w:sz w:val="28"/>
          <w:szCs w:val="28"/>
        </w:rPr>
        <w:t xml:space="preserve">на </w:t>
      </w:r>
      <w:r w:rsidR="00D44258" w:rsidRPr="00A74186">
        <w:rPr>
          <w:sz w:val="28"/>
          <w:szCs w:val="28"/>
        </w:rPr>
        <w:t>1,3</w:t>
      </w:r>
      <w:r w:rsidR="00F77B94" w:rsidRPr="00A74186">
        <w:rPr>
          <w:sz w:val="28"/>
          <w:szCs w:val="28"/>
        </w:rPr>
        <w:t xml:space="preserve"> </w:t>
      </w:r>
      <w:r w:rsidR="00D44258" w:rsidRPr="00A74186">
        <w:rPr>
          <w:sz w:val="28"/>
          <w:szCs w:val="28"/>
        </w:rPr>
        <w:t>% біль</w:t>
      </w:r>
      <w:r w:rsidR="00AF2A24" w:rsidRPr="00A74186">
        <w:rPr>
          <w:sz w:val="28"/>
          <w:szCs w:val="28"/>
        </w:rPr>
        <w:t xml:space="preserve">ше </w:t>
      </w:r>
      <w:r w:rsidR="00F77B94" w:rsidRPr="00A74186">
        <w:rPr>
          <w:sz w:val="28"/>
          <w:szCs w:val="28"/>
        </w:rPr>
        <w:t>);</w:t>
      </w:r>
    </w:p>
    <w:p w:rsidR="0018151B" w:rsidRPr="00A74186" w:rsidRDefault="002226A7" w:rsidP="002226A7">
      <w:pPr>
        <w:pStyle w:val="afd"/>
        <w:numPr>
          <w:ilvl w:val="0"/>
          <w:numId w:val="42"/>
        </w:numPr>
        <w:ind w:left="0" w:firstLine="567"/>
        <w:jc w:val="both"/>
        <w:outlineLvl w:val="0"/>
        <w:rPr>
          <w:sz w:val="28"/>
          <w:szCs w:val="28"/>
        </w:rPr>
      </w:pPr>
      <w:r w:rsidRPr="00A74186">
        <w:rPr>
          <w:sz w:val="28"/>
          <w:szCs w:val="28"/>
        </w:rPr>
        <w:lastRenderedPageBreak/>
        <w:t xml:space="preserve"> </w:t>
      </w:r>
      <w:r w:rsidR="0018151B" w:rsidRPr="00A74186">
        <w:rPr>
          <w:sz w:val="28"/>
          <w:szCs w:val="28"/>
        </w:rPr>
        <w:t xml:space="preserve">виробництво хімічних речовин і хімічної продукції - 11482,9 млн. грн. (на </w:t>
      </w:r>
      <w:r w:rsidR="00AF2A24" w:rsidRPr="00A74186">
        <w:rPr>
          <w:sz w:val="28"/>
          <w:szCs w:val="28"/>
        </w:rPr>
        <w:t xml:space="preserve">19,0% менше </w:t>
      </w:r>
      <w:r w:rsidR="0018151B" w:rsidRPr="00A74186">
        <w:rPr>
          <w:sz w:val="28"/>
          <w:szCs w:val="28"/>
        </w:rPr>
        <w:t>);</w:t>
      </w:r>
    </w:p>
    <w:p w:rsidR="0018151B" w:rsidRPr="00A74186" w:rsidRDefault="002226A7" w:rsidP="002226A7">
      <w:pPr>
        <w:pStyle w:val="afd"/>
        <w:numPr>
          <w:ilvl w:val="0"/>
          <w:numId w:val="42"/>
        </w:numPr>
        <w:ind w:left="0" w:firstLine="567"/>
        <w:jc w:val="both"/>
        <w:outlineLvl w:val="0"/>
        <w:rPr>
          <w:sz w:val="28"/>
          <w:szCs w:val="28"/>
        </w:rPr>
      </w:pPr>
      <w:r w:rsidRPr="00A74186">
        <w:rPr>
          <w:sz w:val="28"/>
          <w:szCs w:val="28"/>
        </w:rPr>
        <w:t xml:space="preserve"> </w:t>
      </w:r>
      <w:r w:rsidR="0018151B" w:rsidRPr="00A74186">
        <w:rPr>
          <w:sz w:val="28"/>
          <w:szCs w:val="28"/>
        </w:rPr>
        <w:t>виготовлення виробів з деревини, виробництво паперу та поліграфічна діяльність -1102,8 млн. грн.</w:t>
      </w:r>
      <w:r w:rsidR="00AF2A24" w:rsidRPr="00A74186">
        <w:rPr>
          <w:sz w:val="28"/>
          <w:szCs w:val="28"/>
        </w:rPr>
        <w:t xml:space="preserve"> (на 4,2 % менше </w:t>
      </w:r>
      <w:r w:rsidR="0018151B" w:rsidRPr="00A74186">
        <w:rPr>
          <w:sz w:val="28"/>
          <w:szCs w:val="28"/>
        </w:rPr>
        <w:t>);</w:t>
      </w:r>
    </w:p>
    <w:p w:rsidR="00F77B94" w:rsidRPr="00A74186" w:rsidRDefault="002226A7" w:rsidP="002226A7">
      <w:pPr>
        <w:pStyle w:val="afd"/>
        <w:numPr>
          <w:ilvl w:val="0"/>
          <w:numId w:val="42"/>
        </w:numPr>
        <w:ind w:left="0" w:firstLine="567"/>
        <w:jc w:val="both"/>
        <w:outlineLvl w:val="0"/>
        <w:rPr>
          <w:sz w:val="28"/>
          <w:szCs w:val="28"/>
        </w:rPr>
      </w:pPr>
      <w:r w:rsidRPr="00A74186">
        <w:rPr>
          <w:sz w:val="28"/>
          <w:szCs w:val="28"/>
        </w:rPr>
        <w:t xml:space="preserve"> </w:t>
      </w:r>
      <w:r w:rsidR="00F77B94" w:rsidRPr="00A74186">
        <w:rPr>
          <w:sz w:val="28"/>
          <w:szCs w:val="28"/>
        </w:rPr>
        <w:t>постачання електроенергії, газу, пари та кондиційованого повітря-</w:t>
      </w:r>
      <w:r w:rsidR="00450E70" w:rsidRPr="00A74186">
        <w:rPr>
          <w:sz w:val="28"/>
          <w:szCs w:val="28"/>
        </w:rPr>
        <w:t xml:space="preserve"> 953,6</w:t>
      </w:r>
      <w:r w:rsidR="00F77B94" w:rsidRPr="00A74186">
        <w:rPr>
          <w:sz w:val="28"/>
          <w:szCs w:val="28"/>
        </w:rPr>
        <w:t xml:space="preserve"> млн. грн. (</w:t>
      </w:r>
      <w:r w:rsidR="00450E70" w:rsidRPr="00A74186">
        <w:rPr>
          <w:sz w:val="28"/>
          <w:szCs w:val="28"/>
        </w:rPr>
        <w:t xml:space="preserve">на </w:t>
      </w:r>
      <w:r w:rsidR="00D44258" w:rsidRPr="00A74186">
        <w:rPr>
          <w:sz w:val="28"/>
          <w:szCs w:val="28"/>
        </w:rPr>
        <w:t>13,5</w:t>
      </w:r>
      <w:r w:rsidR="00F77B94" w:rsidRPr="00A74186">
        <w:rPr>
          <w:sz w:val="28"/>
          <w:szCs w:val="28"/>
        </w:rPr>
        <w:t xml:space="preserve">% </w:t>
      </w:r>
      <w:r w:rsidR="00AF2A24" w:rsidRPr="00A74186">
        <w:rPr>
          <w:sz w:val="28"/>
          <w:szCs w:val="28"/>
        </w:rPr>
        <w:t>менше).</w:t>
      </w:r>
    </w:p>
    <w:p w:rsidR="00400405" w:rsidRPr="00A74186" w:rsidRDefault="00400405" w:rsidP="00400405">
      <w:pPr>
        <w:ind w:firstLine="567"/>
        <w:jc w:val="both"/>
        <w:outlineLvl w:val="0"/>
        <w:rPr>
          <w:sz w:val="28"/>
          <w:szCs w:val="28"/>
        </w:rPr>
      </w:pPr>
      <w:r w:rsidRPr="00A74186">
        <w:rPr>
          <w:sz w:val="28"/>
          <w:szCs w:val="28"/>
        </w:rPr>
        <w:t>За межі України обсяг реалізованої продукції (з</w:t>
      </w:r>
      <w:r w:rsidR="00D729AE" w:rsidRPr="00A74186">
        <w:rPr>
          <w:sz w:val="28"/>
          <w:szCs w:val="28"/>
        </w:rPr>
        <w:t>овнішній оборот) склав 8269417,0 тис. грн. або 55,9</w:t>
      </w:r>
      <w:r w:rsidRPr="00A74186">
        <w:rPr>
          <w:sz w:val="28"/>
          <w:szCs w:val="28"/>
        </w:rPr>
        <w:t xml:space="preserve">% від всієї реалізованої продукції промисловими </w:t>
      </w:r>
      <w:r w:rsidR="00D729AE" w:rsidRPr="00A74186">
        <w:rPr>
          <w:sz w:val="28"/>
          <w:szCs w:val="28"/>
        </w:rPr>
        <w:t>підприємствами міста та 54,8</w:t>
      </w:r>
      <w:r w:rsidR="001C045B" w:rsidRPr="00A74186">
        <w:rPr>
          <w:sz w:val="28"/>
          <w:szCs w:val="28"/>
        </w:rPr>
        <w:t>% від</w:t>
      </w:r>
      <w:r w:rsidRPr="00A74186">
        <w:rPr>
          <w:sz w:val="28"/>
          <w:szCs w:val="28"/>
        </w:rPr>
        <w:t xml:space="preserve"> реалізованої продукції за межі України в цілому по області.</w:t>
      </w:r>
    </w:p>
    <w:p w:rsidR="00400405" w:rsidRPr="00A74186" w:rsidRDefault="00400405" w:rsidP="00400405">
      <w:pPr>
        <w:ind w:firstLine="567"/>
        <w:jc w:val="both"/>
        <w:outlineLvl w:val="0"/>
        <w:rPr>
          <w:sz w:val="28"/>
          <w:szCs w:val="28"/>
        </w:rPr>
      </w:pPr>
      <w:r w:rsidRPr="00A74186">
        <w:rPr>
          <w:sz w:val="28"/>
          <w:szCs w:val="28"/>
        </w:rPr>
        <w:t>На одну особу населення міста обсяг реалізованої пром</w:t>
      </w:r>
      <w:r w:rsidR="006D015C" w:rsidRPr="00A74186">
        <w:rPr>
          <w:sz w:val="28"/>
          <w:szCs w:val="28"/>
        </w:rPr>
        <w:t>ислової продукції становив 223,3</w:t>
      </w:r>
      <w:r w:rsidRPr="00A74186">
        <w:rPr>
          <w:sz w:val="28"/>
          <w:szCs w:val="28"/>
        </w:rPr>
        <w:t xml:space="preserve"> тис. грн. і серед міст і районів області займає 2 місце.</w:t>
      </w:r>
    </w:p>
    <w:p w:rsidR="00C61A7B" w:rsidRPr="00A74186" w:rsidRDefault="00C61A7B" w:rsidP="00400405">
      <w:pPr>
        <w:ind w:firstLine="567"/>
        <w:jc w:val="both"/>
        <w:outlineLvl w:val="0"/>
        <w:rPr>
          <w:sz w:val="28"/>
          <w:szCs w:val="28"/>
        </w:rPr>
      </w:pPr>
    </w:p>
    <w:p w:rsidR="00C61A7B" w:rsidRPr="00A74186" w:rsidRDefault="00C61A7B" w:rsidP="00400405">
      <w:pPr>
        <w:ind w:firstLine="567"/>
        <w:jc w:val="both"/>
        <w:outlineLvl w:val="0"/>
        <w:rPr>
          <w:sz w:val="28"/>
          <w:szCs w:val="28"/>
        </w:rPr>
      </w:pPr>
      <w:r w:rsidRPr="00A74186">
        <w:rPr>
          <w:noProof/>
          <w:sz w:val="28"/>
          <w:szCs w:val="28"/>
          <w:lang w:eastAsia="uk-UA"/>
        </w:rPr>
        <w:drawing>
          <wp:inline distT="0" distB="0" distL="0" distR="0" wp14:anchorId="5D7EA6BA" wp14:editId="4983FFFC">
            <wp:extent cx="4572000" cy="2743200"/>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6D1E" w:rsidRPr="00A74186" w:rsidRDefault="00A66D1E" w:rsidP="00400405">
      <w:pPr>
        <w:ind w:firstLine="567"/>
        <w:jc w:val="both"/>
        <w:rPr>
          <w:sz w:val="28"/>
          <w:szCs w:val="28"/>
        </w:rPr>
      </w:pPr>
    </w:p>
    <w:p w:rsidR="00A66D1E" w:rsidRPr="00A74186" w:rsidRDefault="00A66D1E" w:rsidP="00400405">
      <w:pPr>
        <w:ind w:firstLine="567"/>
        <w:jc w:val="both"/>
        <w:rPr>
          <w:sz w:val="28"/>
          <w:szCs w:val="28"/>
        </w:rPr>
      </w:pPr>
    </w:p>
    <w:p w:rsidR="00400405" w:rsidRPr="00A74186" w:rsidRDefault="00736A61" w:rsidP="00400405">
      <w:pPr>
        <w:ind w:firstLine="567"/>
        <w:jc w:val="both"/>
        <w:rPr>
          <w:sz w:val="28"/>
          <w:szCs w:val="28"/>
        </w:rPr>
      </w:pPr>
      <w:r w:rsidRPr="00A74186">
        <w:rPr>
          <w:sz w:val="28"/>
          <w:szCs w:val="28"/>
        </w:rPr>
        <w:t xml:space="preserve">Порівняно з </w:t>
      </w:r>
      <w:r w:rsidR="000A6F3B" w:rsidRPr="00A74186">
        <w:rPr>
          <w:sz w:val="28"/>
          <w:szCs w:val="28"/>
        </w:rPr>
        <w:t xml:space="preserve">2019 р. обсяг </w:t>
      </w:r>
      <w:r w:rsidR="00400405" w:rsidRPr="00A74186">
        <w:rPr>
          <w:sz w:val="28"/>
          <w:szCs w:val="28"/>
        </w:rPr>
        <w:t xml:space="preserve">реалізованої продукції по місту </w:t>
      </w:r>
      <w:r w:rsidR="00D729AE" w:rsidRPr="00A74186">
        <w:rPr>
          <w:sz w:val="28"/>
          <w:szCs w:val="28"/>
        </w:rPr>
        <w:t>склав 83,9</w:t>
      </w:r>
      <w:r w:rsidR="00400405" w:rsidRPr="00A74186">
        <w:rPr>
          <w:sz w:val="28"/>
          <w:szCs w:val="28"/>
        </w:rPr>
        <w:t xml:space="preserve">%. </w:t>
      </w:r>
      <w:r w:rsidR="00676CD2" w:rsidRPr="00A74186">
        <w:rPr>
          <w:sz w:val="28"/>
          <w:szCs w:val="28"/>
        </w:rPr>
        <w:t>На економічний розвиток Калуської міської ТГ у 2020 році вкрай негативний вплив мали карантинні заходи, які були спрямовані на запобігання поширенню коронавірусної інфекції COVID-19. Як і в країні в цілому, так і у нашій територіальній громаді зокрема, від пандемії найбільше постраждали виробнича сфера, торгівля та сфера послуг</w:t>
      </w:r>
      <w:r w:rsidR="00607856" w:rsidRPr="00A74186">
        <w:rPr>
          <w:sz w:val="28"/>
          <w:szCs w:val="28"/>
        </w:rPr>
        <w:t>.</w:t>
      </w:r>
      <w:r w:rsidR="00400405" w:rsidRPr="00A74186">
        <w:rPr>
          <w:sz w:val="28"/>
          <w:szCs w:val="28"/>
        </w:rPr>
        <w:t xml:space="preserve"> </w:t>
      </w:r>
    </w:p>
    <w:p w:rsidR="00400405" w:rsidRPr="00A74186" w:rsidRDefault="00400405" w:rsidP="00400405">
      <w:pPr>
        <w:ind w:firstLine="567"/>
        <w:jc w:val="both"/>
        <w:rPr>
          <w:sz w:val="28"/>
          <w:szCs w:val="28"/>
        </w:rPr>
      </w:pPr>
      <w:r w:rsidRPr="00A74186">
        <w:rPr>
          <w:sz w:val="28"/>
          <w:szCs w:val="28"/>
        </w:rPr>
        <w:t>За результатами проведених щомісячних моніторингів згідно даних промис</w:t>
      </w:r>
      <w:r w:rsidR="00D729AE" w:rsidRPr="00A74186">
        <w:rPr>
          <w:sz w:val="28"/>
          <w:szCs w:val="28"/>
        </w:rPr>
        <w:t>лових підприємств в 2020 році</w:t>
      </w:r>
      <w:r w:rsidRPr="00A74186">
        <w:rPr>
          <w:sz w:val="28"/>
          <w:szCs w:val="28"/>
        </w:rPr>
        <w:t xml:space="preserve"> збільшили обсяги реалізованої продукції </w:t>
      </w:r>
      <w:r w:rsidRPr="00A74186">
        <w:rPr>
          <w:sz w:val="28"/>
          <w:szCs w:val="28"/>
          <w:lang w:eastAsia="uk-UA"/>
        </w:rPr>
        <w:t>ТзОВ «Калушський трубний завод</w:t>
      </w:r>
      <w:r w:rsidR="004D3CBA" w:rsidRPr="00A74186">
        <w:rPr>
          <w:sz w:val="28"/>
          <w:szCs w:val="28"/>
          <w:lang w:eastAsia="uk-UA"/>
        </w:rPr>
        <w:t>», ПрАТ «Віва Декор</w:t>
      </w:r>
      <w:r w:rsidRPr="00A74186">
        <w:rPr>
          <w:sz w:val="28"/>
          <w:szCs w:val="28"/>
          <w:lang w:eastAsia="uk-UA"/>
        </w:rPr>
        <w:t xml:space="preserve">», </w:t>
      </w:r>
      <w:r w:rsidR="006D015C" w:rsidRPr="00A74186">
        <w:rPr>
          <w:sz w:val="28"/>
          <w:szCs w:val="28"/>
          <w:lang w:eastAsia="uk-UA"/>
        </w:rPr>
        <w:t>ТОВ «Завод ДК Орісіл», ПП «Завод «</w:t>
      </w:r>
      <w:r w:rsidR="000A6F3B" w:rsidRPr="00A74186">
        <w:rPr>
          <w:sz w:val="28"/>
          <w:szCs w:val="28"/>
          <w:lang w:eastAsia="uk-UA"/>
        </w:rPr>
        <w:t xml:space="preserve">Пінопласт», ПП «Металік-плюс», </w:t>
      </w:r>
      <w:r w:rsidRPr="00A74186">
        <w:rPr>
          <w:sz w:val="28"/>
          <w:szCs w:val="28"/>
          <w:lang w:eastAsia="uk-UA"/>
        </w:rPr>
        <w:t>ТзОВ «Калуський комбінат</w:t>
      </w:r>
      <w:r w:rsidR="000A6F3B" w:rsidRPr="00A74186">
        <w:rPr>
          <w:sz w:val="28"/>
          <w:szCs w:val="28"/>
          <w:lang w:eastAsia="uk-UA"/>
        </w:rPr>
        <w:t xml:space="preserve"> хлібопродуктів», ПП «Гермес», </w:t>
      </w:r>
      <w:r w:rsidRPr="00A74186">
        <w:rPr>
          <w:sz w:val="28"/>
          <w:szCs w:val="28"/>
          <w:lang w:eastAsia="uk-UA"/>
        </w:rPr>
        <w:t>ТОВ «Миро-Марк», КП «Екосервіс»</w:t>
      </w:r>
      <w:r w:rsidRPr="00A74186">
        <w:rPr>
          <w:sz w:val="28"/>
          <w:szCs w:val="28"/>
        </w:rPr>
        <w:t xml:space="preserve"> та інші.</w:t>
      </w:r>
    </w:p>
    <w:p w:rsidR="00400405" w:rsidRPr="00A74186" w:rsidRDefault="00400405" w:rsidP="00400405">
      <w:pPr>
        <w:ind w:firstLine="567"/>
        <w:jc w:val="both"/>
        <w:rPr>
          <w:sz w:val="28"/>
          <w:szCs w:val="28"/>
        </w:rPr>
      </w:pPr>
      <w:r w:rsidRPr="00A74186">
        <w:rPr>
          <w:sz w:val="28"/>
          <w:szCs w:val="28"/>
        </w:rPr>
        <w:t xml:space="preserve">Однак, ряд підприємств допустили зменшення обсягів реалізованої продукції. Зниження темпів та скорочення обсягів виробництва і реалізації окремих видів промислової продукції відбулися через спільні для більшості підприємств проблеми, це: </w:t>
      </w:r>
      <w:r w:rsidRPr="00A74186">
        <w:rPr>
          <w:sz w:val="28"/>
          <w:szCs w:val="28"/>
          <w:shd w:val="clear" w:color="auto" w:fill="FFFFFF"/>
        </w:rPr>
        <w:t xml:space="preserve">карантинні обмеження, </w:t>
      </w:r>
      <w:r w:rsidRPr="00A74186">
        <w:rPr>
          <w:sz w:val="28"/>
          <w:szCs w:val="28"/>
        </w:rPr>
        <w:t xml:space="preserve">зниження платоспроможності споживачів продукції, низький ринок збуту продукції, нестача обігових коштів у </w:t>
      </w:r>
      <w:r w:rsidRPr="00A74186">
        <w:rPr>
          <w:sz w:val="28"/>
          <w:szCs w:val="28"/>
        </w:rPr>
        <w:lastRenderedPageBreak/>
        <w:t xml:space="preserve">підприємств, застаріле виробниче обладнання, </w:t>
      </w:r>
      <w:r w:rsidRPr="00A74186">
        <w:rPr>
          <w:sz w:val="28"/>
          <w:szCs w:val="28"/>
          <w:shd w:val="clear" w:color="auto" w:fill="FFFFFF"/>
        </w:rPr>
        <w:t xml:space="preserve">труднощі в отриманні кредитів через їх високі відсотки, дефіцит висококваліфікованих фахівців </w:t>
      </w:r>
      <w:r w:rsidRPr="00A74186">
        <w:rPr>
          <w:sz w:val="28"/>
          <w:szCs w:val="28"/>
        </w:rPr>
        <w:t xml:space="preserve">та інші. </w:t>
      </w:r>
    </w:p>
    <w:p w:rsidR="00F04530" w:rsidRPr="00A74186" w:rsidRDefault="00400405" w:rsidP="00400405">
      <w:pPr>
        <w:ind w:firstLine="567"/>
        <w:jc w:val="both"/>
        <w:rPr>
          <w:sz w:val="28"/>
          <w:szCs w:val="28"/>
        </w:rPr>
      </w:pPr>
      <w:r w:rsidRPr="00A74186">
        <w:rPr>
          <w:sz w:val="28"/>
          <w:szCs w:val="28"/>
        </w:rPr>
        <w:t>Від</w:t>
      </w:r>
      <w:r w:rsidR="000A6F3B" w:rsidRPr="00A74186">
        <w:rPr>
          <w:sz w:val="28"/>
          <w:szCs w:val="28"/>
        </w:rPr>
        <w:t>новлення виробничих потужностей</w:t>
      </w:r>
      <w:r w:rsidRPr="00A74186">
        <w:rPr>
          <w:sz w:val="28"/>
          <w:szCs w:val="28"/>
        </w:rPr>
        <w:t xml:space="preserve"> ТзОВ «Карпатнафтохім</w:t>
      </w:r>
      <w:r w:rsidR="000A6F3B" w:rsidRPr="00A74186">
        <w:rPr>
          <w:sz w:val="28"/>
          <w:szCs w:val="28"/>
        </w:rPr>
        <w:t>»</w:t>
      </w:r>
      <w:r w:rsidRPr="00A74186">
        <w:rPr>
          <w:sz w:val="28"/>
          <w:szCs w:val="28"/>
        </w:rPr>
        <w:t xml:space="preserve"> сприяло тому що Калуш став одним із лідерів з виробництва промислової продукції в області. </w:t>
      </w:r>
    </w:p>
    <w:p w:rsidR="00400405" w:rsidRPr="00A74186" w:rsidRDefault="00400405" w:rsidP="00400405">
      <w:pPr>
        <w:ind w:firstLine="567"/>
        <w:jc w:val="both"/>
        <w:rPr>
          <w:sz w:val="28"/>
          <w:szCs w:val="28"/>
          <w:lang w:eastAsia="uk-UA"/>
        </w:rPr>
      </w:pPr>
      <w:r w:rsidRPr="00A74186">
        <w:rPr>
          <w:sz w:val="28"/>
          <w:szCs w:val="28"/>
          <w:lang w:eastAsia="uk-UA"/>
        </w:rPr>
        <w:t>ТзОВ «Карпатська кераміка» проводить реорганізацію виробництва плитки керамічної.</w:t>
      </w:r>
    </w:p>
    <w:p w:rsidR="001A540A" w:rsidRPr="00A74186" w:rsidRDefault="00400405" w:rsidP="001A540A">
      <w:pPr>
        <w:ind w:firstLine="567"/>
        <w:jc w:val="both"/>
        <w:rPr>
          <w:color w:val="000000"/>
          <w:sz w:val="28"/>
          <w:szCs w:val="28"/>
          <w:shd w:val="clear" w:color="auto" w:fill="FFFFFF"/>
        </w:rPr>
      </w:pPr>
      <w:r w:rsidRPr="00A74186">
        <w:rPr>
          <w:sz w:val="28"/>
          <w:szCs w:val="28"/>
        </w:rPr>
        <w:t>ДП «Калуська ТЕЦ-НОВА» продо</w:t>
      </w:r>
      <w:r w:rsidR="001A540A" w:rsidRPr="00A74186">
        <w:rPr>
          <w:sz w:val="28"/>
          <w:szCs w:val="28"/>
        </w:rPr>
        <w:t>вжувала працювати на вугіллі (62,6% вугілля, 37,4</w:t>
      </w:r>
      <w:r w:rsidRPr="00A74186">
        <w:rPr>
          <w:sz w:val="28"/>
          <w:szCs w:val="28"/>
        </w:rPr>
        <w:t>% природний газ</w:t>
      </w:r>
      <w:r w:rsidR="00AF2A24" w:rsidRPr="00A74186">
        <w:rPr>
          <w:sz w:val="28"/>
          <w:szCs w:val="28"/>
        </w:rPr>
        <w:t>)</w:t>
      </w:r>
      <w:r w:rsidR="001A540A" w:rsidRPr="00A74186">
        <w:rPr>
          <w:color w:val="000000"/>
          <w:sz w:val="28"/>
          <w:szCs w:val="28"/>
          <w:shd w:val="clear" w:color="auto" w:fill="FFFFFF"/>
        </w:rPr>
        <w:t>.</w:t>
      </w:r>
    </w:p>
    <w:p w:rsidR="006429E9" w:rsidRPr="00A74186" w:rsidRDefault="006429E9" w:rsidP="001A540A">
      <w:pPr>
        <w:ind w:firstLine="567"/>
        <w:jc w:val="both"/>
        <w:rPr>
          <w:color w:val="000000"/>
          <w:sz w:val="28"/>
          <w:szCs w:val="28"/>
          <w:shd w:val="clear" w:color="auto" w:fill="FFFFFF"/>
        </w:rPr>
      </w:pPr>
    </w:p>
    <w:p w:rsidR="00906B97" w:rsidRPr="00A74186" w:rsidRDefault="00906B97" w:rsidP="001A540A">
      <w:pPr>
        <w:ind w:firstLine="567"/>
        <w:jc w:val="center"/>
        <w:rPr>
          <w:b/>
          <w:sz w:val="28"/>
          <w:szCs w:val="28"/>
        </w:rPr>
      </w:pPr>
      <w:r w:rsidRPr="00A74186">
        <w:rPr>
          <w:b/>
          <w:sz w:val="28"/>
          <w:szCs w:val="28"/>
        </w:rPr>
        <w:t>Енергоефективність та енергозбереження</w:t>
      </w:r>
    </w:p>
    <w:p w:rsidR="00A66D1E" w:rsidRPr="00A74186" w:rsidRDefault="00A66D1E" w:rsidP="001A540A">
      <w:pPr>
        <w:ind w:firstLine="567"/>
        <w:jc w:val="center"/>
        <w:rPr>
          <w:b/>
          <w:sz w:val="28"/>
          <w:szCs w:val="28"/>
        </w:rPr>
      </w:pPr>
    </w:p>
    <w:p w:rsidR="00906B97" w:rsidRPr="00A74186" w:rsidRDefault="00906B97" w:rsidP="00906B97">
      <w:pPr>
        <w:ind w:right="-61" w:firstLine="708"/>
        <w:jc w:val="both"/>
        <w:rPr>
          <w:sz w:val="28"/>
          <w:szCs w:val="28"/>
        </w:rPr>
      </w:pPr>
      <w:r w:rsidRPr="00A74186">
        <w:rPr>
          <w:sz w:val="28"/>
          <w:szCs w:val="28"/>
        </w:rPr>
        <w:t xml:space="preserve">Відповідно до розпорядження міського голови від 15.01.2020 р. №15-р кожного місяця проводився моніторинг споживання енергетичних ресурсів та води бюджетними установами та комунальними підприємствами. </w:t>
      </w:r>
      <w:r w:rsidRPr="00A74186">
        <w:rPr>
          <w:sz w:val="28"/>
          <w:szCs w:val="28"/>
        </w:rPr>
        <w:tab/>
      </w:r>
    </w:p>
    <w:p w:rsidR="004B12EC" w:rsidRPr="00A74186" w:rsidRDefault="00906B97" w:rsidP="00906B97">
      <w:pPr>
        <w:ind w:right="-61" w:firstLine="708"/>
        <w:jc w:val="both"/>
        <w:rPr>
          <w:sz w:val="28"/>
          <w:szCs w:val="28"/>
        </w:rPr>
      </w:pPr>
      <w:r w:rsidRPr="00A74186">
        <w:rPr>
          <w:sz w:val="28"/>
          <w:szCs w:val="28"/>
        </w:rPr>
        <w:t>Виконавчими органами міської ради, комунальними підприємствами, організаціями та установами, що знаходяться в сфері управління міської ради</w:t>
      </w:r>
      <w:r w:rsidR="005509F1" w:rsidRPr="00A74186">
        <w:rPr>
          <w:sz w:val="28"/>
          <w:szCs w:val="28"/>
        </w:rPr>
        <w:t>,</w:t>
      </w:r>
      <w:r w:rsidRPr="00A74186">
        <w:rPr>
          <w:sz w:val="28"/>
          <w:szCs w:val="28"/>
        </w:rPr>
        <w:t xml:space="preserve"> розроблені та затверджені заходи на 2020 рік щод</w:t>
      </w:r>
      <w:r w:rsidR="000A6F3B" w:rsidRPr="00A74186">
        <w:rPr>
          <w:sz w:val="28"/>
          <w:szCs w:val="28"/>
        </w:rPr>
        <w:t>о економії електроенергії, газу</w:t>
      </w:r>
      <w:r w:rsidRPr="00A74186">
        <w:rPr>
          <w:sz w:val="28"/>
          <w:szCs w:val="28"/>
        </w:rPr>
        <w:t xml:space="preserve"> та води в натуральних показниках у розмірі не менше 5% до її споживання у відповідних місяцях 2019 року. </w:t>
      </w:r>
    </w:p>
    <w:p w:rsidR="00906B97" w:rsidRPr="00A74186" w:rsidRDefault="000A6F3B" w:rsidP="00906B97">
      <w:pPr>
        <w:ind w:right="-61" w:firstLine="708"/>
        <w:jc w:val="both"/>
        <w:rPr>
          <w:sz w:val="28"/>
          <w:szCs w:val="28"/>
        </w:rPr>
      </w:pPr>
      <w:r w:rsidRPr="00A74186">
        <w:rPr>
          <w:sz w:val="28"/>
          <w:szCs w:val="28"/>
        </w:rPr>
        <w:t xml:space="preserve">Після впровадження </w:t>
      </w:r>
      <w:r w:rsidR="00906B97" w:rsidRPr="00A74186">
        <w:rPr>
          <w:sz w:val="28"/>
          <w:szCs w:val="28"/>
        </w:rPr>
        <w:t xml:space="preserve">енергоменеджменту здійснювався щоденний контроль за внесенням показників бюджетними установами енергоресурсів в систему енергомоніторингу. Також, </w:t>
      </w:r>
      <w:r w:rsidR="00AF2A24" w:rsidRPr="00A74186">
        <w:rPr>
          <w:sz w:val="28"/>
          <w:szCs w:val="28"/>
        </w:rPr>
        <w:t xml:space="preserve">здійснювався </w:t>
      </w:r>
      <w:r w:rsidR="00906B97" w:rsidRPr="00A74186">
        <w:rPr>
          <w:sz w:val="28"/>
          <w:szCs w:val="28"/>
        </w:rPr>
        <w:t>аналіз та координація роботи автоматизованої інформаційної системи моніторингу споживання енергоресурсів у закладах бюджетної сфери міста («Енергосервіс: облік, контроль, економія»).</w:t>
      </w:r>
    </w:p>
    <w:p w:rsidR="003825C3" w:rsidRPr="00A74186" w:rsidRDefault="003825C3" w:rsidP="003825C3">
      <w:pPr>
        <w:ind w:firstLine="567"/>
        <w:jc w:val="both"/>
        <w:outlineLvl w:val="0"/>
        <w:rPr>
          <w:bCs/>
          <w:iCs/>
          <w:sz w:val="28"/>
          <w:szCs w:val="28"/>
        </w:rPr>
      </w:pPr>
      <w:r w:rsidRPr="00A74186">
        <w:rPr>
          <w:bCs/>
          <w:iCs/>
          <w:sz w:val="28"/>
          <w:szCs w:val="28"/>
        </w:rPr>
        <w:t>У січні 2020 року було виграно конкурс «Енергоефективність у громадах II» та отримано грант для реалізації «Механізму підтримки послуг з підвищення енергоефективності в громадських будівлях», що діє за дорученням Уряду Німеччини та Міжнародної громадської організації "Центр Сприяння Житловим та Муні</w:t>
      </w:r>
      <w:r w:rsidR="00736A61" w:rsidRPr="00A74186">
        <w:rPr>
          <w:bCs/>
          <w:iCs/>
          <w:sz w:val="28"/>
          <w:szCs w:val="28"/>
        </w:rPr>
        <w:t>ципальним Реформам"</w:t>
      </w:r>
      <w:r w:rsidRPr="00A74186">
        <w:rPr>
          <w:bCs/>
          <w:iCs/>
          <w:sz w:val="28"/>
          <w:szCs w:val="28"/>
        </w:rPr>
        <w:t>.</w:t>
      </w:r>
    </w:p>
    <w:p w:rsidR="003825C3" w:rsidRPr="00A74186" w:rsidRDefault="003825C3" w:rsidP="003825C3">
      <w:pPr>
        <w:ind w:firstLine="567"/>
        <w:jc w:val="both"/>
        <w:outlineLvl w:val="0"/>
        <w:rPr>
          <w:bCs/>
          <w:iCs/>
          <w:sz w:val="28"/>
          <w:szCs w:val="28"/>
        </w:rPr>
      </w:pPr>
      <w:r w:rsidRPr="00A74186">
        <w:rPr>
          <w:bCs/>
          <w:iCs/>
          <w:sz w:val="28"/>
          <w:szCs w:val="28"/>
        </w:rPr>
        <w:t>Розрахункова вартість проекту складала 250 тис. грн. В результаті</w:t>
      </w:r>
      <w:r w:rsidR="000A6F3B" w:rsidRPr="00A74186">
        <w:rPr>
          <w:bCs/>
          <w:iCs/>
          <w:sz w:val="28"/>
          <w:szCs w:val="28"/>
        </w:rPr>
        <w:t xml:space="preserve"> проведення відкритого тендеру виконавцем робіт з </w:t>
      </w:r>
      <w:r w:rsidRPr="00A74186">
        <w:rPr>
          <w:bCs/>
          <w:iCs/>
          <w:sz w:val="28"/>
          <w:szCs w:val="28"/>
        </w:rPr>
        <w:t>проведення сертифікації енергетичної ефективності та обстеження інженерних систем будівель, визначено компанію енергоаудитора ТзОВ «ЛЕКС СТАТУС».</w:t>
      </w:r>
    </w:p>
    <w:p w:rsidR="003825C3" w:rsidRPr="00A74186" w:rsidRDefault="003825C3" w:rsidP="003825C3">
      <w:pPr>
        <w:ind w:firstLine="567"/>
        <w:jc w:val="both"/>
        <w:outlineLvl w:val="0"/>
        <w:rPr>
          <w:bCs/>
          <w:iCs/>
          <w:sz w:val="28"/>
          <w:szCs w:val="28"/>
        </w:rPr>
      </w:pPr>
      <w:r w:rsidRPr="00A74186">
        <w:rPr>
          <w:bCs/>
          <w:iCs/>
          <w:sz w:val="28"/>
          <w:szCs w:val="28"/>
        </w:rPr>
        <w:t xml:space="preserve">Енергетичні сертифікати та енергетичні аудити  отримали ЗОШ </w:t>
      </w:r>
      <w:r w:rsidR="00C27E32" w:rsidRPr="00A74186">
        <w:rPr>
          <w:bCs/>
          <w:iCs/>
          <w:sz w:val="28"/>
          <w:szCs w:val="28"/>
        </w:rPr>
        <w:t>№</w:t>
      </w:r>
      <w:r w:rsidRPr="00A74186">
        <w:rPr>
          <w:bCs/>
          <w:iCs/>
          <w:sz w:val="28"/>
          <w:szCs w:val="28"/>
        </w:rPr>
        <w:t>№1, 3, 4, 6, ліцей №2, ДНЗ «Золотий ключик», «Ластівка» та «Струмочок».</w:t>
      </w:r>
    </w:p>
    <w:p w:rsidR="003825C3" w:rsidRPr="00A74186" w:rsidRDefault="003825C3" w:rsidP="003825C3">
      <w:pPr>
        <w:ind w:firstLine="567"/>
        <w:jc w:val="both"/>
        <w:outlineLvl w:val="0"/>
        <w:rPr>
          <w:bCs/>
          <w:iCs/>
          <w:sz w:val="28"/>
          <w:szCs w:val="28"/>
        </w:rPr>
      </w:pPr>
      <w:r w:rsidRPr="00A74186">
        <w:rPr>
          <w:bCs/>
          <w:iCs/>
          <w:sz w:val="28"/>
          <w:szCs w:val="28"/>
        </w:rPr>
        <w:t>З травня 2020 року розпочала працювати Програма стимулювання населення, об’єднання співвласників багатоквартирних будинків та житлово-будівельних кооперативів до ефективного використання енергетичних ресурсів та енергозбереження на 2018-2020 роки. ПАТ АБ «Укргазбанк» та ПАТ «Державний ощадний банк України» видали за 2020 рік 33 кредити фізичним особам для впровадження енергоефективних заходів. Відповідно до Порядку відшкодування частини кредитів, залучених фізичними особами, ОСББ та ЖБК для впровадження енергоефективних заходів розпорядник коштів своєчасно провів компенсацію частини</w:t>
      </w:r>
      <w:r w:rsidR="00C27E32" w:rsidRPr="00A74186">
        <w:rPr>
          <w:bCs/>
          <w:iCs/>
          <w:sz w:val="28"/>
          <w:szCs w:val="28"/>
        </w:rPr>
        <w:t xml:space="preserve"> кредитів, отриманих населенням</w:t>
      </w:r>
      <w:r w:rsidRPr="00A74186">
        <w:rPr>
          <w:bCs/>
          <w:iCs/>
          <w:sz w:val="28"/>
          <w:szCs w:val="28"/>
        </w:rPr>
        <w:t xml:space="preserve"> на впровадження </w:t>
      </w:r>
      <w:r w:rsidRPr="00A74186">
        <w:rPr>
          <w:bCs/>
          <w:iCs/>
          <w:sz w:val="28"/>
          <w:szCs w:val="28"/>
        </w:rPr>
        <w:lastRenderedPageBreak/>
        <w:t>енергозберігаючих і енергоефективних з</w:t>
      </w:r>
      <w:r w:rsidR="00C27E32" w:rsidRPr="00A74186">
        <w:rPr>
          <w:bCs/>
          <w:iCs/>
          <w:sz w:val="28"/>
          <w:szCs w:val="28"/>
        </w:rPr>
        <w:t xml:space="preserve">аходів банкам на загальну суму </w:t>
      </w:r>
      <w:r w:rsidRPr="00A74186">
        <w:rPr>
          <w:bCs/>
          <w:iCs/>
          <w:sz w:val="28"/>
          <w:szCs w:val="28"/>
        </w:rPr>
        <w:t>69 300 грн.</w:t>
      </w:r>
    </w:p>
    <w:p w:rsidR="00906B97" w:rsidRPr="00A74186" w:rsidRDefault="00906B97" w:rsidP="00906B97">
      <w:pPr>
        <w:ind w:firstLine="567"/>
        <w:jc w:val="both"/>
        <w:rPr>
          <w:color w:val="000000"/>
          <w:sz w:val="28"/>
          <w:szCs w:val="28"/>
          <w:lang w:eastAsia="uk-UA"/>
        </w:rPr>
      </w:pPr>
    </w:p>
    <w:p w:rsidR="00906B97" w:rsidRPr="00A74186" w:rsidRDefault="00906B97" w:rsidP="00906B97">
      <w:pPr>
        <w:jc w:val="center"/>
        <w:rPr>
          <w:b/>
          <w:sz w:val="28"/>
          <w:szCs w:val="28"/>
        </w:rPr>
      </w:pPr>
      <w:r w:rsidRPr="00A74186">
        <w:rPr>
          <w:b/>
          <w:sz w:val="28"/>
          <w:szCs w:val="28"/>
        </w:rPr>
        <w:t>Земельні відносини</w:t>
      </w:r>
    </w:p>
    <w:p w:rsidR="00A66D1E" w:rsidRPr="00A74186" w:rsidRDefault="00A66D1E" w:rsidP="00906B97">
      <w:pPr>
        <w:jc w:val="center"/>
        <w:rPr>
          <w:b/>
          <w:sz w:val="28"/>
          <w:szCs w:val="28"/>
        </w:rPr>
      </w:pPr>
    </w:p>
    <w:p w:rsidR="00546405" w:rsidRPr="00A74186" w:rsidRDefault="00546405" w:rsidP="00546405">
      <w:pPr>
        <w:shd w:val="clear" w:color="auto" w:fill="FFFFFF"/>
        <w:ind w:firstLine="708"/>
        <w:jc w:val="both"/>
        <w:rPr>
          <w:color w:val="000000"/>
          <w:sz w:val="28"/>
          <w:szCs w:val="28"/>
        </w:rPr>
      </w:pPr>
      <w:r w:rsidRPr="00A74186">
        <w:rPr>
          <w:color w:val="000000"/>
          <w:sz w:val="28"/>
          <w:szCs w:val="28"/>
          <w:bdr w:val="none" w:sz="0" w:space="0" w:color="auto" w:frame="1"/>
        </w:rPr>
        <w:t>Одним із важливих заходів земельної реформи та перетворення земель на потужний ресурс соціально – економічного розвитку є здобуття достовірних та повних відомостей щодо площі, складу та якісних характеристик земель, про землекористувачів та землевласників, врегулювання суміжних меж.</w:t>
      </w:r>
    </w:p>
    <w:p w:rsidR="00546405" w:rsidRPr="00A74186" w:rsidRDefault="00546405" w:rsidP="00546405">
      <w:pPr>
        <w:shd w:val="clear" w:color="auto" w:fill="FFFFFF"/>
        <w:ind w:firstLine="708"/>
        <w:jc w:val="both"/>
        <w:rPr>
          <w:color w:val="000000"/>
          <w:sz w:val="28"/>
          <w:szCs w:val="28"/>
        </w:rPr>
      </w:pPr>
      <w:r w:rsidRPr="00A74186">
        <w:rPr>
          <w:color w:val="000000"/>
          <w:sz w:val="28"/>
          <w:szCs w:val="28"/>
          <w:bdr w:val="none" w:sz="0" w:space="0" w:color="auto" w:frame="1"/>
        </w:rPr>
        <w:t>Достовірні дані про площі, межі, склад угідь та конфігурацію земельних ділянок надають можливість прогнозувати використання земель, передбачити надходження, обґрунтовано нараховувати земельний податок, сприяти здійсненню раціональної політики у сфері формування ринку.</w:t>
      </w:r>
    </w:p>
    <w:p w:rsidR="00546405" w:rsidRPr="00A74186" w:rsidRDefault="00546405" w:rsidP="00546405">
      <w:pPr>
        <w:shd w:val="clear" w:color="auto" w:fill="FFFFFF"/>
        <w:ind w:firstLine="708"/>
        <w:jc w:val="both"/>
        <w:rPr>
          <w:color w:val="000000"/>
          <w:sz w:val="28"/>
          <w:szCs w:val="28"/>
        </w:rPr>
      </w:pPr>
      <w:r w:rsidRPr="00A74186">
        <w:rPr>
          <w:color w:val="000000"/>
          <w:sz w:val="28"/>
          <w:szCs w:val="28"/>
          <w:bdr w:val="none" w:sz="0" w:space="0" w:color="auto" w:frame="1"/>
        </w:rPr>
        <w:t>Також важливо знати які земельні ділянки не використовуються, або використовуються не раціонально, не за цільовим призначенням, всупереч вимогам земельного законодавства. Засобом набуття таких знань служить інвентаризація.</w:t>
      </w:r>
    </w:p>
    <w:p w:rsidR="00546405" w:rsidRPr="00A74186" w:rsidRDefault="00546405" w:rsidP="00546405">
      <w:pPr>
        <w:shd w:val="clear" w:color="auto" w:fill="FFFFFF"/>
        <w:ind w:firstLine="708"/>
        <w:jc w:val="both"/>
        <w:rPr>
          <w:color w:val="000000"/>
          <w:sz w:val="28"/>
          <w:szCs w:val="28"/>
        </w:rPr>
      </w:pPr>
      <w:r w:rsidRPr="00A74186">
        <w:rPr>
          <w:color w:val="000000"/>
          <w:sz w:val="28"/>
          <w:szCs w:val="28"/>
          <w:bdr w:val="none" w:sz="0" w:space="0" w:color="auto" w:frame="1"/>
        </w:rPr>
        <w:t>Тому, з метою реалізації зазначених вище питань Калуською міською радою прийнято ряд рішень щодо проведення інвентаризації земель населених пунктів, що входять</w:t>
      </w:r>
      <w:r w:rsidR="00D4690C" w:rsidRPr="00A74186">
        <w:rPr>
          <w:color w:val="000000"/>
          <w:sz w:val="28"/>
          <w:szCs w:val="28"/>
        </w:rPr>
        <w:t xml:space="preserve"> </w:t>
      </w:r>
      <w:r w:rsidR="00607856" w:rsidRPr="00A74186">
        <w:rPr>
          <w:color w:val="000000"/>
          <w:sz w:val="28"/>
          <w:szCs w:val="28"/>
        </w:rPr>
        <w:t>до Калуської міської</w:t>
      </w:r>
      <w:r w:rsidR="004D73BB" w:rsidRPr="00A74186">
        <w:rPr>
          <w:color w:val="000000"/>
          <w:sz w:val="28"/>
          <w:szCs w:val="28"/>
        </w:rPr>
        <w:t xml:space="preserve"> </w:t>
      </w:r>
      <w:r w:rsidRPr="00A74186">
        <w:rPr>
          <w:color w:val="000000"/>
          <w:sz w:val="28"/>
          <w:szCs w:val="28"/>
        </w:rPr>
        <w:t>територіальної громади.</w:t>
      </w:r>
    </w:p>
    <w:p w:rsidR="00546405" w:rsidRPr="00A74186" w:rsidRDefault="00546405" w:rsidP="00546405">
      <w:pPr>
        <w:shd w:val="clear" w:color="auto" w:fill="FFFFFF"/>
        <w:ind w:firstLine="708"/>
        <w:jc w:val="both"/>
        <w:rPr>
          <w:color w:val="000000"/>
          <w:sz w:val="28"/>
          <w:szCs w:val="28"/>
        </w:rPr>
      </w:pPr>
      <w:r w:rsidRPr="00A74186">
        <w:rPr>
          <w:sz w:val="28"/>
          <w:szCs w:val="28"/>
        </w:rPr>
        <w:t>Щомісячно направлялася інформація до органів ДПС про:</w:t>
      </w:r>
    </w:p>
    <w:p w:rsidR="00546405" w:rsidRPr="00A74186" w:rsidRDefault="00546405" w:rsidP="00C27E32">
      <w:pPr>
        <w:shd w:val="clear" w:color="auto" w:fill="FFFFFF"/>
        <w:ind w:firstLine="720"/>
        <w:jc w:val="both"/>
        <w:rPr>
          <w:color w:val="000000"/>
          <w:sz w:val="28"/>
          <w:szCs w:val="28"/>
        </w:rPr>
      </w:pPr>
      <w:r w:rsidRPr="00A74186">
        <w:rPr>
          <w:sz w:val="28"/>
          <w:szCs w:val="28"/>
        </w:rPr>
        <w:t>- прийняті міською радою рішення щодо передачі в оренду, надання у власність, користування земельних ділянок комунальної власності суб’єктам господарської діяльності на території Калуської міської територіальної громади;</w:t>
      </w:r>
    </w:p>
    <w:p w:rsidR="00546405" w:rsidRPr="00A74186" w:rsidRDefault="00546405" w:rsidP="00C27E32">
      <w:pPr>
        <w:shd w:val="clear" w:color="auto" w:fill="FFFFFF"/>
        <w:ind w:firstLine="708"/>
        <w:jc w:val="both"/>
        <w:rPr>
          <w:color w:val="000000"/>
          <w:sz w:val="28"/>
          <w:szCs w:val="28"/>
        </w:rPr>
      </w:pPr>
      <w:r w:rsidRPr="00A74186">
        <w:rPr>
          <w:sz w:val="28"/>
          <w:szCs w:val="28"/>
        </w:rPr>
        <w:t>- укладені договори оренди на земельні ділянки комунальної власності та про внесення змін в діючі договори оренди землі.</w:t>
      </w:r>
    </w:p>
    <w:p w:rsidR="00546405" w:rsidRPr="00A74186" w:rsidRDefault="00546405" w:rsidP="00546405">
      <w:pPr>
        <w:shd w:val="clear" w:color="auto" w:fill="FFFFFF"/>
        <w:ind w:firstLine="708"/>
        <w:jc w:val="both"/>
        <w:rPr>
          <w:color w:val="000000"/>
          <w:sz w:val="28"/>
          <w:szCs w:val="28"/>
        </w:rPr>
      </w:pPr>
      <w:r w:rsidRPr="00A74186">
        <w:rPr>
          <w:sz w:val="28"/>
          <w:szCs w:val="28"/>
        </w:rPr>
        <w:t>За 2020 рік укладено 183 договори оренди землі та додаткові угоди з суб’єктами господарської діяльності на земельні ділянки комунальної власності, що знаходяться на те</w:t>
      </w:r>
      <w:r w:rsidR="00607856" w:rsidRPr="00A74186">
        <w:rPr>
          <w:sz w:val="28"/>
          <w:szCs w:val="28"/>
        </w:rPr>
        <w:t xml:space="preserve">риторії Калуської міської </w:t>
      </w:r>
      <w:r w:rsidRPr="00A74186">
        <w:rPr>
          <w:sz w:val="28"/>
          <w:szCs w:val="28"/>
        </w:rPr>
        <w:t xml:space="preserve"> територіальної громади.</w:t>
      </w:r>
    </w:p>
    <w:p w:rsidR="00546405" w:rsidRPr="00A74186" w:rsidRDefault="00546405" w:rsidP="00546405">
      <w:pPr>
        <w:shd w:val="clear" w:color="auto" w:fill="FFFFFF"/>
        <w:ind w:firstLine="708"/>
        <w:jc w:val="both"/>
        <w:rPr>
          <w:color w:val="000000"/>
          <w:sz w:val="28"/>
          <w:szCs w:val="28"/>
        </w:rPr>
      </w:pPr>
      <w:r w:rsidRPr="00A74186">
        <w:rPr>
          <w:sz w:val="28"/>
          <w:szCs w:val="28"/>
        </w:rPr>
        <w:t>На підставі прийнятих Калуською міською радою рішень про продаж земельних ділянок несільськогосподарського призначення укладено 44 договори купівлі-продажу.</w:t>
      </w:r>
    </w:p>
    <w:p w:rsidR="008A29D9" w:rsidRPr="00A74186" w:rsidRDefault="00546405" w:rsidP="00D36252">
      <w:pPr>
        <w:shd w:val="clear" w:color="auto" w:fill="FFFFFF"/>
        <w:ind w:firstLine="708"/>
        <w:jc w:val="both"/>
        <w:rPr>
          <w:color w:val="000000"/>
          <w:sz w:val="28"/>
          <w:szCs w:val="28"/>
        </w:rPr>
      </w:pPr>
      <w:r w:rsidRPr="00A74186">
        <w:rPr>
          <w:sz w:val="28"/>
          <w:szCs w:val="28"/>
        </w:rPr>
        <w:t xml:space="preserve">За результатами обстеження самовільно зайнятих земельних ділянок комунальної власності у юридичний відділ виконавчого комітету Калуської міської ради </w:t>
      </w:r>
      <w:r w:rsidR="008A29D9" w:rsidRPr="00A74186">
        <w:rPr>
          <w:sz w:val="28"/>
          <w:szCs w:val="28"/>
        </w:rPr>
        <w:t>направлялися службові записки з приводу проведення претензійно-позовної роботи з метою звільнення таких земельних ділянок.</w:t>
      </w:r>
    </w:p>
    <w:p w:rsidR="008A29D9" w:rsidRPr="00A74186" w:rsidRDefault="008A29D9" w:rsidP="008A29D9">
      <w:pPr>
        <w:shd w:val="clear" w:color="auto" w:fill="FFFFFF"/>
        <w:ind w:firstLine="708"/>
        <w:jc w:val="both"/>
        <w:rPr>
          <w:color w:val="000000"/>
          <w:sz w:val="28"/>
          <w:szCs w:val="28"/>
        </w:rPr>
      </w:pPr>
      <w:r w:rsidRPr="00A74186">
        <w:rPr>
          <w:sz w:val="28"/>
          <w:szCs w:val="28"/>
        </w:rPr>
        <w:t>Постійно проводилася робота з приводу стягнення безпідставно збережених коштів за користування земельними ділянками комунальної власності без</w:t>
      </w:r>
      <w:r w:rsidR="00D5648F" w:rsidRPr="00A74186">
        <w:rPr>
          <w:sz w:val="28"/>
          <w:szCs w:val="28"/>
        </w:rPr>
        <w:t xml:space="preserve"> правовстановлюючих документів.</w:t>
      </w:r>
    </w:p>
    <w:p w:rsidR="008A29D9" w:rsidRPr="00A74186" w:rsidRDefault="008A29D9" w:rsidP="008A29D9">
      <w:pPr>
        <w:shd w:val="clear" w:color="auto" w:fill="FFFFFF"/>
        <w:ind w:firstLine="708"/>
        <w:jc w:val="both"/>
        <w:rPr>
          <w:color w:val="000000"/>
          <w:sz w:val="28"/>
          <w:szCs w:val="28"/>
        </w:rPr>
      </w:pPr>
      <w:r w:rsidRPr="00A74186">
        <w:rPr>
          <w:sz w:val="28"/>
          <w:szCs w:val="28"/>
        </w:rPr>
        <w:t>За 2020 року у юридичний відділ виконавчого комітету міської ради направлено службові записки з приводу проведення претензійно-позовної роботи щодо стягнення з суб’єктів господарської діяльності безпідставно збережених коштів за користування земельними ділянками комунальної власності без</w:t>
      </w:r>
      <w:r w:rsidR="00D4690C" w:rsidRPr="00A74186">
        <w:rPr>
          <w:sz w:val="28"/>
          <w:szCs w:val="28"/>
        </w:rPr>
        <w:t xml:space="preserve"> правовстановлюючих документів</w:t>
      </w:r>
      <w:r w:rsidRPr="00A74186">
        <w:rPr>
          <w:sz w:val="28"/>
          <w:szCs w:val="28"/>
        </w:rPr>
        <w:t xml:space="preserve"> на суму 70 013,3 тис. грн.</w:t>
      </w:r>
    </w:p>
    <w:p w:rsidR="008A29D9" w:rsidRPr="00A74186" w:rsidRDefault="008A29D9" w:rsidP="00546405">
      <w:pPr>
        <w:shd w:val="clear" w:color="auto" w:fill="FFFFFF"/>
        <w:ind w:firstLine="708"/>
        <w:jc w:val="both"/>
        <w:rPr>
          <w:sz w:val="28"/>
          <w:szCs w:val="28"/>
        </w:rPr>
      </w:pPr>
    </w:p>
    <w:p w:rsidR="002E048D" w:rsidRPr="00A74186" w:rsidRDefault="002E048D" w:rsidP="00546405">
      <w:pPr>
        <w:shd w:val="clear" w:color="auto" w:fill="FFFFFF"/>
        <w:ind w:firstLine="708"/>
        <w:jc w:val="both"/>
        <w:rPr>
          <w:sz w:val="28"/>
          <w:szCs w:val="28"/>
        </w:rPr>
      </w:pPr>
    </w:p>
    <w:p w:rsidR="00957F93" w:rsidRPr="00A74186" w:rsidRDefault="0081745C" w:rsidP="00957F93">
      <w:pPr>
        <w:shd w:val="clear" w:color="auto" w:fill="FFFFFF"/>
        <w:ind w:firstLine="708"/>
        <w:jc w:val="center"/>
        <w:rPr>
          <w:sz w:val="28"/>
          <w:szCs w:val="28"/>
        </w:rPr>
      </w:pPr>
      <w:r w:rsidRPr="00A74186">
        <w:rPr>
          <w:sz w:val="28"/>
          <w:szCs w:val="28"/>
        </w:rPr>
        <w:lastRenderedPageBreak/>
        <w:t>Надходження коштів до бюджету Калуської міської ТГ</w:t>
      </w:r>
    </w:p>
    <w:p w:rsidR="008A29D9" w:rsidRPr="00A74186" w:rsidRDefault="0081745C" w:rsidP="00957F93">
      <w:pPr>
        <w:shd w:val="clear" w:color="auto" w:fill="FFFFFF"/>
        <w:ind w:firstLine="708"/>
        <w:jc w:val="center"/>
        <w:rPr>
          <w:sz w:val="28"/>
          <w:szCs w:val="28"/>
        </w:rPr>
      </w:pPr>
      <w:r w:rsidRPr="00A74186">
        <w:rPr>
          <w:sz w:val="28"/>
          <w:szCs w:val="28"/>
        </w:rPr>
        <w:t xml:space="preserve"> за 2020 рік, тис.</w:t>
      </w:r>
      <w:r w:rsidR="00957F93" w:rsidRPr="00A74186">
        <w:rPr>
          <w:sz w:val="28"/>
          <w:szCs w:val="28"/>
        </w:rPr>
        <w:t xml:space="preserve"> </w:t>
      </w:r>
      <w:r w:rsidRPr="00A74186">
        <w:rPr>
          <w:sz w:val="28"/>
          <w:szCs w:val="28"/>
        </w:rPr>
        <w:t>грн.</w:t>
      </w:r>
    </w:p>
    <w:p w:rsidR="00957F93" w:rsidRPr="00A74186" w:rsidRDefault="00957F93" w:rsidP="00546405">
      <w:pPr>
        <w:shd w:val="clear" w:color="auto" w:fill="FFFFFF"/>
        <w:ind w:firstLine="708"/>
        <w:jc w:val="both"/>
        <w:rPr>
          <w:sz w:val="28"/>
          <w:szCs w:val="28"/>
        </w:rPr>
      </w:pPr>
    </w:p>
    <w:tbl>
      <w:tblPr>
        <w:tblStyle w:val="af5"/>
        <w:tblW w:w="0" w:type="auto"/>
        <w:tblLook w:val="04A0" w:firstRow="1" w:lastRow="0" w:firstColumn="1" w:lastColumn="0" w:noHBand="0" w:noVBand="1"/>
      </w:tblPr>
      <w:tblGrid>
        <w:gridCol w:w="4814"/>
        <w:gridCol w:w="4815"/>
      </w:tblGrid>
      <w:tr w:rsidR="0081745C" w:rsidRPr="00A74186" w:rsidTr="0081745C">
        <w:tc>
          <w:tcPr>
            <w:tcW w:w="4814" w:type="dxa"/>
          </w:tcPr>
          <w:p w:rsidR="0081745C" w:rsidRPr="00A74186" w:rsidRDefault="0081745C" w:rsidP="00546405">
            <w:pPr>
              <w:jc w:val="both"/>
              <w:rPr>
                <w:sz w:val="28"/>
                <w:szCs w:val="28"/>
              </w:rPr>
            </w:pPr>
            <w:r w:rsidRPr="00A74186">
              <w:rPr>
                <w:sz w:val="28"/>
                <w:szCs w:val="28"/>
              </w:rPr>
              <w:t>Податок на землю, всього:</w:t>
            </w:r>
          </w:p>
        </w:tc>
        <w:tc>
          <w:tcPr>
            <w:tcW w:w="4815" w:type="dxa"/>
          </w:tcPr>
          <w:p w:rsidR="0081745C" w:rsidRPr="00A74186" w:rsidRDefault="00BA7E48" w:rsidP="00BA7E48">
            <w:pPr>
              <w:jc w:val="center"/>
              <w:rPr>
                <w:sz w:val="28"/>
                <w:szCs w:val="28"/>
              </w:rPr>
            </w:pPr>
            <w:r w:rsidRPr="00A74186">
              <w:rPr>
                <w:sz w:val="28"/>
                <w:szCs w:val="28"/>
              </w:rPr>
              <w:t>16606,6</w:t>
            </w:r>
          </w:p>
        </w:tc>
      </w:tr>
      <w:tr w:rsidR="0081745C" w:rsidRPr="00A74186" w:rsidTr="0081745C">
        <w:tc>
          <w:tcPr>
            <w:tcW w:w="4814" w:type="dxa"/>
          </w:tcPr>
          <w:p w:rsidR="0081745C" w:rsidRPr="00A74186" w:rsidRDefault="0081745C" w:rsidP="0081745C">
            <w:pPr>
              <w:jc w:val="both"/>
              <w:rPr>
                <w:sz w:val="28"/>
                <w:szCs w:val="28"/>
              </w:rPr>
            </w:pPr>
            <w:r w:rsidRPr="00A74186">
              <w:rPr>
                <w:sz w:val="28"/>
                <w:szCs w:val="28"/>
              </w:rPr>
              <w:t>в т.</w:t>
            </w:r>
            <w:r w:rsidR="00957F93" w:rsidRPr="00A74186">
              <w:rPr>
                <w:sz w:val="28"/>
                <w:szCs w:val="28"/>
              </w:rPr>
              <w:t xml:space="preserve"> </w:t>
            </w:r>
            <w:r w:rsidRPr="00A74186">
              <w:rPr>
                <w:sz w:val="28"/>
                <w:szCs w:val="28"/>
              </w:rPr>
              <w:t xml:space="preserve">ч - </w:t>
            </w:r>
            <w:r w:rsidR="00BA7E48" w:rsidRPr="00A74186">
              <w:rPr>
                <w:sz w:val="28"/>
                <w:szCs w:val="28"/>
              </w:rPr>
              <w:t xml:space="preserve"> </w:t>
            </w:r>
            <w:r w:rsidRPr="00A74186">
              <w:rPr>
                <w:sz w:val="28"/>
                <w:szCs w:val="28"/>
              </w:rPr>
              <w:t>юридичні особи</w:t>
            </w:r>
          </w:p>
        </w:tc>
        <w:tc>
          <w:tcPr>
            <w:tcW w:w="4815" w:type="dxa"/>
          </w:tcPr>
          <w:p w:rsidR="0081745C" w:rsidRPr="00A74186" w:rsidRDefault="00BA7E48" w:rsidP="00BA7E48">
            <w:pPr>
              <w:jc w:val="center"/>
              <w:rPr>
                <w:sz w:val="28"/>
                <w:szCs w:val="28"/>
              </w:rPr>
            </w:pPr>
            <w:r w:rsidRPr="00A74186">
              <w:rPr>
                <w:sz w:val="28"/>
                <w:szCs w:val="28"/>
              </w:rPr>
              <w:t>15501,0</w:t>
            </w:r>
          </w:p>
        </w:tc>
      </w:tr>
      <w:tr w:rsidR="0081745C" w:rsidRPr="00A74186" w:rsidTr="0081745C">
        <w:tc>
          <w:tcPr>
            <w:tcW w:w="4814" w:type="dxa"/>
          </w:tcPr>
          <w:p w:rsidR="0081745C" w:rsidRPr="00A74186" w:rsidRDefault="0081745C" w:rsidP="00BA7E48">
            <w:pPr>
              <w:pStyle w:val="afd"/>
              <w:numPr>
                <w:ilvl w:val="0"/>
                <w:numId w:val="42"/>
              </w:numPr>
              <w:jc w:val="both"/>
              <w:rPr>
                <w:sz w:val="28"/>
                <w:szCs w:val="28"/>
              </w:rPr>
            </w:pPr>
            <w:r w:rsidRPr="00A74186">
              <w:rPr>
                <w:sz w:val="28"/>
                <w:szCs w:val="28"/>
              </w:rPr>
              <w:t>фізичні особи</w:t>
            </w:r>
          </w:p>
        </w:tc>
        <w:tc>
          <w:tcPr>
            <w:tcW w:w="4815" w:type="dxa"/>
          </w:tcPr>
          <w:p w:rsidR="0081745C" w:rsidRPr="00A74186" w:rsidRDefault="00BA7E48" w:rsidP="00BA7E48">
            <w:pPr>
              <w:jc w:val="center"/>
              <w:rPr>
                <w:sz w:val="28"/>
                <w:szCs w:val="28"/>
              </w:rPr>
            </w:pPr>
            <w:r w:rsidRPr="00A74186">
              <w:rPr>
                <w:sz w:val="28"/>
                <w:szCs w:val="28"/>
              </w:rPr>
              <w:t>1105,6</w:t>
            </w:r>
          </w:p>
        </w:tc>
      </w:tr>
      <w:tr w:rsidR="0081745C" w:rsidRPr="00A74186" w:rsidTr="0081745C">
        <w:tc>
          <w:tcPr>
            <w:tcW w:w="4814" w:type="dxa"/>
          </w:tcPr>
          <w:p w:rsidR="0081745C" w:rsidRPr="00A74186" w:rsidRDefault="00BA7E48" w:rsidP="00546405">
            <w:pPr>
              <w:jc w:val="both"/>
              <w:rPr>
                <w:sz w:val="28"/>
                <w:szCs w:val="28"/>
              </w:rPr>
            </w:pPr>
            <w:r w:rsidRPr="00A74186">
              <w:rPr>
                <w:sz w:val="28"/>
                <w:szCs w:val="28"/>
              </w:rPr>
              <w:t>Плата за оренду землі, всього</w:t>
            </w:r>
          </w:p>
        </w:tc>
        <w:tc>
          <w:tcPr>
            <w:tcW w:w="4815" w:type="dxa"/>
          </w:tcPr>
          <w:p w:rsidR="0081745C" w:rsidRPr="00A74186" w:rsidRDefault="00BA7E48" w:rsidP="00BA7E48">
            <w:pPr>
              <w:jc w:val="center"/>
              <w:rPr>
                <w:sz w:val="28"/>
                <w:szCs w:val="28"/>
              </w:rPr>
            </w:pPr>
            <w:r w:rsidRPr="00A74186">
              <w:rPr>
                <w:sz w:val="28"/>
                <w:szCs w:val="28"/>
              </w:rPr>
              <w:t>61415,3</w:t>
            </w:r>
          </w:p>
        </w:tc>
      </w:tr>
      <w:tr w:rsidR="00BA7E48" w:rsidRPr="00A74186" w:rsidTr="0081745C">
        <w:tc>
          <w:tcPr>
            <w:tcW w:w="4814" w:type="dxa"/>
          </w:tcPr>
          <w:p w:rsidR="00BA7E48" w:rsidRPr="00A74186" w:rsidRDefault="00D4690C" w:rsidP="00BA7E48">
            <w:pPr>
              <w:jc w:val="both"/>
              <w:rPr>
                <w:sz w:val="28"/>
                <w:szCs w:val="28"/>
              </w:rPr>
            </w:pPr>
            <w:r w:rsidRPr="00A74186">
              <w:rPr>
                <w:sz w:val="28"/>
                <w:szCs w:val="28"/>
              </w:rPr>
              <w:t>в т.</w:t>
            </w:r>
            <w:r w:rsidR="00957F93" w:rsidRPr="00A74186">
              <w:rPr>
                <w:sz w:val="28"/>
                <w:szCs w:val="28"/>
              </w:rPr>
              <w:t xml:space="preserve"> </w:t>
            </w:r>
            <w:r w:rsidRPr="00A74186">
              <w:rPr>
                <w:sz w:val="28"/>
                <w:szCs w:val="28"/>
              </w:rPr>
              <w:t xml:space="preserve">ч - </w:t>
            </w:r>
            <w:r w:rsidR="00BA7E48" w:rsidRPr="00A74186">
              <w:rPr>
                <w:sz w:val="28"/>
                <w:szCs w:val="28"/>
              </w:rPr>
              <w:t>юридичні особи</w:t>
            </w:r>
          </w:p>
        </w:tc>
        <w:tc>
          <w:tcPr>
            <w:tcW w:w="4815" w:type="dxa"/>
          </w:tcPr>
          <w:p w:rsidR="00BA7E48" w:rsidRPr="00A74186" w:rsidRDefault="00BA7E48" w:rsidP="00BA7E48">
            <w:pPr>
              <w:jc w:val="center"/>
              <w:rPr>
                <w:sz w:val="28"/>
                <w:szCs w:val="28"/>
              </w:rPr>
            </w:pPr>
            <w:r w:rsidRPr="00A74186">
              <w:rPr>
                <w:sz w:val="28"/>
                <w:szCs w:val="28"/>
              </w:rPr>
              <w:t>56668,3</w:t>
            </w:r>
          </w:p>
        </w:tc>
      </w:tr>
      <w:tr w:rsidR="00BA7E48" w:rsidRPr="00A74186" w:rsidTr="0081745C">
        <w:tc>
          <w:tcPr>
            <w:tcW w:w="4814" w:type="dxa"/>
          </w:tcPr>
          <w:p w:rsidR="00BA7E48" w:rsidRPr="00A74186" w:rsidRDefault="00BA7E48" w:rsidP="00BA7E48">
            <w:pPr>
              <w:pStyle w:val="afd"/>
              <w:numPr>
                <w:ilvl w:val="0"/>
                <w:numId w:val="42"/>
              </w:numPr>
              <w:jc w:val="both"/>
              <w:rPr>
                <w:sz w:val="28"/>
                <w:szCs w:val="28"/>
              </w:rPr>
            </w:pPr>
            <w:r w:rsidRPr="00A74186">
              <w:rPr>
                <w:sz w:val="28"/>
                <w:szCs w:val="28"/>
              </w:rPr>
              <w:t>фізичні особи</w:t>
            </w:r>
          </w:p>
        </w:tc>
        <w:tc>
          <w:tcPr>
            <w:tcW w:w="4815" w:type="dxa"/>
          </w:tcPr>
          <w:p w:rsidR="00BA7E48" w:rsidRPr="00A74186" w:rsidRDefault="00BA7E48" w:rsidP="00BA7E48">
            <w:pPr>
              <w:jc w:val="center"/>
              <w:rPr>
                <w:sz w:val="28"/>
                <w:szCs w:val="28"/>
              </w:rPr>
            </w:pPr>
            <w:r w:rsidRPr="00A74186">
              <w:rPr>
                <w:sz w:val="28"/>
                <w:szCs w:val="28"/>
              </w:rPr>
              <w:t>4747,0</w:t>
            </w:r>
          </w:p>
        </w:tc>
      </w:tr>
      <w:tr w:rsidR="0081745C" w:rsidRPr="00A74186" w:rsidTr="0081745C">
        <w:tc>
          <w:tcPr>
            <w:tcW w:w="4814" w:type="dxa"/>
          </w:tcPr>
          <w:p w:rsidR="0081745C" w:rsidRPr="00A74186" w:rsidRDefault="00BA7E48" w:rsidP="00546405">
            <w:pPr>
              <w:jc w:val="both"/>
              <w:rPr>
                <w:sz w:val="28"/>
                <w:szCs w:val="28"/>
              </w:rPr>
            </w:pPr>
            <w:r w:rsidRPr="00A74186">
              <w:rPr>
                <w:sz w:val="28"/>
                <w:szCs w:val="28"/>
              </w:rPr>
              <w:t>Продаж земельних ділянок несільськогосподарського призначення</w:t>
            </w:r>
          </w:p>
        </w:tc>
        <w:tc>
          <w:tcPr>
            <w:tcW w:w="4815" w:type="dxa"/>
          </w:tcPr>
          <w:p w:rsidR="00607856" w:rsidRPr="00A74186" w:rsidRDefault="00607856" w:rsidP="00BA7E48">
            <w:pPr>
              <w:jc w:val="center"/>
              <w:rPr>
                <w:sz w:val="28"/>
                <w:szCs w:val="28"/>
              </w:rPr>
            </w:pPr>
          </w:p>
          <w:p w:rsidR="0081745C" w:rsidRPr="00A74186" w:rsidRDefault="00BA7E48" w:rsidP="00BA7E48">
            <w:pPr>
              <w:jc w:val="center"/>
              <w:rPr>
                <w:sz w:val="28"/>
                <w:szCs w:val="28"/>
              </w:rPr>
            </w:pPr>
            <w:r w:rsidRPr="00A74186">
              <w:rPr>
                <w:sz w:val="28"/>
                <w:szCs w:val="28"/>
              </w:rPr>
              <w:t>22318,9</w:t>
            </w:r>
          </w:p>
        </w:tc>
      </w:tr>
      <w:tr w:rsidR="0081745C" w:rsidRPr="00A74186" w:rsidTr="0081745C">
        <w:tc>
          <w:tcPr>
            <w:tcW w:w="4814" w:type="dxa"/>
          </w:tcPr>
          <w:p w:rsidR="0081745C" w:rsidRPr="00A74186" w:rsidRDefault="00BA7E48" w:rsidP="00546405">
            <w:pPr>
              <w:jc w:val="both"/>
              <w:rPr>
                <w:sz w:val="28"/>
                <w:szCs w:val="28"/>
              </w:rPr>
            </w:pPr>
            <w:r w:rsidRPr="00A74186">
              <w:rPr>
                <w:sz w:val="28"/>
                <w:szCs w:val="28"/>
              </w:rPr>
              <w:t>в т.</w:t>
            </w:r>
            <w:r w:rsidR="00957F93" w:rsidRPr="00A74186">
              <w:rPr>
                <w:sz w:val="28"/>
                <w:szCs w:val="28"/>
              </w:rPr>
              <w:t xml:space="preserve"> </w:t>
            </w:r>
            <w:r w:rsidRPr="00A74186">
              <w:rPr>
                <w:sz w:val="28"/>
                <w:szCs w:val="28"/>
              </w:rPr>
              <w:t>ч. – з розстрочення платежів</w:t>
            </w:r>
          </w:p>
        </w:tc>
        <w:tc>
          <w:tcPr>
            <w:tcW w:w="4815" w:type="dxa"/>
          </w:tcPr>
          <w:p w:rsidR="0081745C" w:rsidRPr="00A74186" w:rsidRDefault="00BA7E48" w:rsidP="00BA7E48">
            <w:pPr>
              <w:jc w:val="center"/>
              <w:rPr>
                <w:sz w:val="28"/>
                <w:szCs w:val="28"/>
              </w:rPr>
            </w:pPr>
            <w:r w:rsidRPr="00A74186">
              <w:rPr>
                <w:sz w:val="28"/>
                <w:szCs w:val="28"/>
              </w:rPr>
              <w:t>10347,9</w:t>
            </w:r>
          </w:p>
        </w:tc>
      </w:tr>
    </w:tbl>
    <w:p w:rsidR="00957F93" w:rsidRPr="00A74186" w:rsidRDefault="00957F93" w:rsidP="0020787F">
      <w:pPr>
        <w:shd w:val="clear" w:color="auto" w:fill="FFFFFF"/>
        <w:ind w:firstLine="567"/>
        <w:jc w:val="center"/>
        <w:rPr>
          <w:b/>
          <w:sz w:val="28"/>
          <w:szCs w:val="28"/>
        </w:rPr>
      </w:pPr>
    </w:p>
    <w:p w:rsidR="0020787F" w:rsidRPr="00A74186" w:rsidRDefault="0020787F" w:rsidP="0020787F">
      <w:pPr>
        <w:shd w:val="clear" w:color="auto" w:fill="FFFFFF"/>
        <w:ind w:firstLine="567"/>
        <w:jc w:val="center"/>
        <w:rPr>
          <w:b/>
          <w:sz w:val="28"/>
          <w:szCs w:val="28"/>
        </w:rPr>
      </w:pPr>
      <w:r w:rsidRPr="00A74186">
        <w:rPr>
          <w:b/>
          <w:sz w:val="28"/>
          <w:szCs w:val="28"/>
        </w:rPr>
        <w:t>Будівельна діяльність, містобудування та архітектура</w:t>
      </w:r>
    </w:p>
    <w:p w:rsidR="00A66D1E" w:rsidRPr="00A74186" w:rsidRDefault="00A66D1E" w:rsidP="0020787F">
      <w:pPr>
        <w:shd w:val="clear" w:color="auto" w:fill="FFFFFF"/>
        <w:ind w:firstLine="567"/>
        <w:jc w:val="center"/>
        <w:rPr>
          <w:b/>
          <w:sz w:val="28"/>
          <w:szCs w:val="28"/>
        </w:rPr>
      </w:pPr>
    </w:p>
    <w:p w:rsidR="00400405" w:rsidRPr="00A74186" w:rsidRDefault="00D729AE" w:rsidP="00400405">
      <w:pPr>
        <w:shd w:val="clear" w:color="auto" w:fill="FFFFFF"/>
        <w:ind w:firstLine="708"/>
        <w:jc w:val="both"/>
        <w:rPr>
          <w:sz w:val="28"/>
          <w:szCs w:val="28"/>
          <w:lang w:eastAsia="uk-UA"/>
        </w:rPr>
      </w:pPr>
      <w:r w:rsidRPr="00A74186">
        <w:rPr>
          <w:sz w:val="28"/>
          <w:szCs w:val="28"/>
          <w:lang w:eastAsia="uk-UA"/>
        </w:rPr>
        <w:t xml:space="preserve">У </w:t>
      </w:r>
      <w:r w:rsidR="00D4690C" w:rsidRPr="00A74186">
        <w:rPr>
          <w:sz w:val="28"/>
          <w:szCs w:val="28"/>
          <w:lang w:eastAsia="uk-UA"/>
        </w:rPr>
        <w:t xml:space="preserve">2020 </w:t>
      </w:r>
      <w:r w:rsidR="00400405" w:rsidRPr="00A74186">
        <w:rPr>
          <w:sz w:val="28"/>
          <w:szCs w:val="28"/>
          <w:lang w:eastAsia="uk-UA"/>
        </w:rPr>
        <w:t xml:space="preserve">році обсяг виробленої будівельної продукції </w:t>
      </w:r>
      <w:r w:rsidRPr="00A74186">
        <w:rPr>
          <w:sz w:val="28"/>
          <w:szCs w:val="28"/>
          <w:lang w:eastAsia="uk-UA"/>
        </w:rPr>
        <w:t>підприємствами міста склав 388,6</w:t>
      </w:r>
      <w:r w:rsidR="006A4A76" w:rsidRPr="00A74186">
        <w:rPr>
          <w:sz w:val="28"/>
          <w:szCs w:val="28"/>
          <w:lang w:eastAsia="uk-UA"/>
        </w:rPr>
        <w:t xml:space="preserve"> млн. грн, або 10</w:t>
      </w:r>
      <w:r w:rsidR="00400405" w:rsidRPr="00A74186">
        <w:rPr>
          <w:sz w:val="28"/>
          <w:szCs w:val="28"/>
          <w:lang w:eastAsia="uk-UA"/>
        </w:rPr>
        <w:t>,4% загальнообласного обсягу. Індекс будівельної продукції п</w:t>
      </w:r>
      <w:r w:rsidR="00D4690C" w:rsidRPr="00A74186">
        <w:rPr>
          <w:sz w:val="28"/>
          <w:szCs w:val="28"/>
          <w:lang w:eastAsia="uk-UA"/>
        </w:rPr>
        <w:t xml:space="preserve">орівняно з 2019 </w:t>
      </w:r>
      <w:r w:rsidR="006A4A76" w:rsidRPr="00A74186">
        <w:rPr>
          <w:sz w:val="28"/>
          <w:szCs w:val="28"/>
          <w:lang w:eastAsia="uk-UA"/>
        </w:rPr>
        <w:t>роком становив 236,9</w:t>
      </w:r>
      <w:r w:rsidR="00400405" w:rsidRPr="00A74186">
        <w:rPr>
          <w:sz w:val="28"/>
          <w:szCs w:val="28"/>
          <w:lang w:eastAsia="uk-UA"/>
        </w:rPr>
        <w:t xml:space="preserve">%. </w:t>
      </w:r>
    </w:p>
    <w:p w:rsidR="00FE471B" w:rsidRPr="00A74186" w:rsidRDefault="00FE471B" w:rsidP="00FE471B">
      <w:pPr>
        <w:ind w:firstLine="567"/>
        <w:jc w:val="both"/>
        <w:rPr>
          <w:sz w:val="28"/>
          <w:szCs w:val="28"/>
        </w:rPr>
      </w:pPr>
      <w:r w:rsidRPr="00A74186">
        <w:rPr>
          <w:sz w:val="28"/>
          <w:szCs w:val="28"/>
        </w:rPr>
        <w:t>Затверджено проект детального плану</w:t>
      </w:r>
      <w:r w:rsidR="00957F93" w:rsidRPr="00A74186">
        <w:rPr>
          <w:sz w:val="28"/>
          <w:szCs w:val="28"/>
        </w:rPr>
        <w:t xml:space="preserve"> території</w:t>
      </w:r>
      <w:r w:rsidR="00F07B0A" w:rsidRPr="00A74186">
        <w:rPr>
          <w:sz w:val="28"/>
          <w:szCs w:val="28"/>
        </w:rPr>
        <w:t xml:space="preserve"> </w:t>
      </w:r>
      <w:r w:rsidRPr="00A74186">
        <w:rPr>
          <w:sz w:val="28"/>
          <w:szCs w:val="28"/>
        </w:rPr>
        <w:t>обмеженої вул. Ковжуна, вул. Шевченка, вул. Костельна та площею Героїв в м. Калуші, замовником якого є виконавчий комітет міської ради, а розробником ФОП Русин В.Б</w:t>
      </w:r>
      <w:r w:rsidR="00607856" w:rsidRPr="00A74186">
        <w:rPr>
          <w:sz w:val="28"/>
          <w:szCs w:val="28"/>
        </w:rPr>
        <w:t>.</w:t>
      </w:r>
      <w:r w:rsidRPr="00A74186">
        <w:rPr>
          <w:sz w:val="28"/>
          <w:szCs w:val="28"/>
        </w:rPr>
        <w:t xml:space="preserve"> та проект детального плану </w:t>
      </w:r>
      <w:r w:rsidRPr="00A74186">
        <w:rPr>
          <w:bCs/>
          <w:color w:val="000000"/>
          <w:sz w:val="28"/>
          <w:szCs w:val="28"/>
        </w:rPr>
        <w:t xml:space="preserve">для забудови гаражів в гаражному кооперативі на вул. Павлика в м. Калуші, </w:t>
      </w:r>
      <w:r w:rsidRPr="00A74186">
        <w:rPr>
          <w:sz w:val="28"/>
          <w:szCs w:val="28"/>
        </w:rPr>
        <w:t>замовником</w:t>
      </w:r>
      <w:r w:rsidR="002E048D" w:rsidRPr="00A74186">
        <w:rPr>
          <w:sz w:val="28"/>
          <w:szCs w:val="28"/>
        </w:rPr>
        <w:t>,</w:t>
      </w:r>
      <w:r w:rsidRPr="00A74186">
        <w:rPr>
          <w:sz w:val="28"/>
          <w:szCs w:val="28"/>
        </w:rPr>
        <w:t xml:space="preserve"> якого є виконавчий комітет міської ради, а розробником ФОП Русин В.Б.</w:t>
      </w:r>
    </w:p>
    <w:p w:rsidR="00FE471B" w:rsidRPr="00A74186" w:rsidRDefault="003B4225" w:rsidP="003B4225">
      <w:pPr>
        <w:tabs>
          <w:tab w:val="left" w:pos="851"/>
        </w:tabs>
        <w:jc w:val="both"/>
        <w:rPr>
          <w:sz w:val="28"/>
          <w:szCs w:val="28"/>
        </w:rPr>
      </w:pPr>
      <w:r w:rsidRPr="00A74186">
        <w:rPr>
          <w:sz w:val="28"/>
          <w:szCs w:val="28"/>
        </w:rPr>
        <w:t xml:space="preserve">        </w:t>
      </w:r>
      <w:r w:rsidR="00FE471B" w:rsidRPr="00A74186">
        <w:rPr>
          <w:sz w:val="28"/>
          <w:szCs w:val="28"/>
        </w:rPr>
        <w:t>Розроблено генеральний план села Кропивник,</w:t>
      </w:r>
      <w:r w:rsidR="00607856" w:rsidRPr="00A74186">
        <w:rPr>
          <w:sz w:val="28"/>
          <w:szCs w:val="28"/>
        </w:rPr>
        <w:t xml:space="preserve"> який</w:t>
      </w:r>
      <w:r w:rsidR="00FE471B" w:rsidRPr="00A74186">
        <w:rPr>
          <w:sz w:val="28"/>
          <w:szCs w:val="28"/>
        </w:rPr>
        <w:t xml:space="preserve"> розглянуто на громадських слуханнях.</w:t>
      </w:r>
    </w:p>
    <w:p w:rsidR="00FE471B" w:rsidRPr="00A74186" w:rsidRDefault="003B4225" w:rsidP="00FE471B">
      <w:pPr>
        <w:jc w:val="both"/>
        <w:rPr>
          <w:sz w:val="28"/>
          <w:szCs w:val="28"/>
        </w:rPr>
      </w:pPr>
      <w:r w:rsidRPr="00A74186">
        <w:rPr>
          <w:sz w:val="28"/>
          <w:szCs w:val="28"/>
        </w:rPr>
        <w:t xml:space="preserve">        </w:t>
      </w:r>
      <w:r w:rsidR="008C67E5" w:rsidRPr="00A74186">
        <w:rPr>
          <w:sz w:val="28"/>
          <w:szCs w:val="28"/>
        </w:rPr>
        <w:t>Інститутом ДП «НДПІ містобудування</w:t>
      </w:r>
      <w:r w:rsidR="00FE471B" w:rsidRPr="00A74186">
        <w:rPr>
          <w:sz w:val="28"/>
          <w:szCs w:val="28"/>
        </w:rPr>
        <w:t>» відповідно до договору №2019-96, укладеного з виконавчим комітетом Калуської міської ради виконана стратегічна екологічна оцінка до проекту «Генеральний план м. Калуш Івано-Франківської област</w:t>
      </w:r>
      <w:r w:rsidRPr="00A74186">
        <w:rPr>
          <w:sz w:val="28"/>
          <w:szCs w:val="28"/>
        </w:rPr>
        <w:t>і».</w:t>
      </w:r>
      <w:r w:rsidR="002E048D" w:rsidRPr="00A74186">
        <w:rPr>
          <w:sz w:val="28"/>
          <w:szCs w:val="28"/>
        </w:rPr>
        <w:t xml:space="preserve"> </w:t>
      </w:r>
      <w:r w:rsidR="00607856" w:rsidRPr="00A74186">
        <w:rPr>
          <w:sz w:val="28"/>
          <w:szCs w:val="28"/>
        </w:rPr>
        <w:t>Р</w:t>
      </w:r>
      <w:r w:rsidR="00FE471B" w:rsidRPr="00A74186">
        <w:rPr>
          <w:sz w:val="28"/>
          <w:szCs w:val="28"/>
        </w:rPr>
        <w:t>озроблений генеральний план міста Калуша розглянуто на громадських слуханнях.</w:t>
      </w:r>
    </w:p>
    <w:p w:rsidR="00FE471B" w:rsidRPr="00A74186" w:rsidRDefault="00FE471B" w:rsidP="00DC449B">
      <w:pPr>
        <w:shd w:val="clear" w:color="auto" w:fill="FFFFFF"/>
        <w:ind w:firstLine="567"/>
        <w:jc w:val="both"/>
        <w:rPr>
          <w:color w:val="000000" w:themeColor="text1"/>
          <w:sz w:val="28"/>
          <w:szCs w:val="28"/>
        </w:rPr>
      </w:pPr>
    </w:p>
    <w:p w:rsidR="00703AD0" w:rsidRPr="00A74186" w:rsidRDefault="00703AD0" w:rsidP="004B12EC">
      <w:pPr>
        <w:jc w:val="center"/>
        <w:rPr>
          <w:b/>
          <w:sz w:val="28"/>
          <w:szCs w:val="28"/>
        </w:rPr>
      </w:pPr>
      <w:r w:rsidRPr="00A74186">
        <w:rPr>
          <w:b/>
          <w:sz w:val="28"/>
          <w:szCs w:val="28"/>
        </w:rPr>
        <w:t>Транспорт</w:t>
      </w:r>
      <w:r w:rsidR="00783CE3" w:rsidRPr="00A74186">
        <w:rPr>
          <w:b/>
          <w:sz w:val="28"/>
          <w:szCs w:val="28"/>
        </w:rPr>
        <w:t xml:space="preserve"> і зв’язок</w:t>
      </w:r>
    </w:p>
    <w:p w:rsidR="00A66D1E" w:rsidRPr="00A74186" w:rsidRDefault="00A66D1E" w:rsidP="004B12EC">
      <w:pPr>
        <w:jc w:val="center"/>
        <w:rPr>
          <w:b/>
          <w:sz w:val="28"/>
          <w:szCs w:val="28"/>
        </w:rPr>
      </w:pPr>
    </w:p>
    <w:p w:rsidR="00F107B3" w:rsidRPr="00A74186" w:rsidRDefault="00D44419" w:rsidP="00F107B3">
      <w:pPr>
        <w:spacing w:line="276" w:lineRule="auto"/>
        <w:ind w:firstLine="708"/>
        <w:jc w:val="both"/>
        <w:rPr>
          <w:sz w:val="28"/>
          <w:szCs w:val="28"/>
        </w:rPr>
      </w:pPr>
      <w:r w:rsidRPr="00A74186">
        <w:rPr>
          <w:sz w:val="28"/>
          <w:szCs w:val="28"/>
        </w:rPr>
        <w:t>За</w:t>
      </w:r>
      <w:r w:rsidR="00F107B3" w:rsidRPr="00A74186">
        <w:rPr>
          <w:sz w:val="28"/>
          <w:szCs w:val="28"/>
        </w:rPr>
        <w:t xml:space="preserve"> 2020 р</w:t>
      </w:r>
      <w:r w:rsidR="00313532" w:rsidRPr="00A74186">
        <w:rPr>
          <w:sz w:val="28"/>
          <w:szCs w:val="28"/>
        </w:rPr>
        <w:t>ік</w:t>
      </w:r>
      <w:r w:rsidR="00F107B3" w:rsidRPr="00A74186">
        <w:rPr>
          <w:sz w:val="28"/>
          <w:szCs w:val="28"/>
        </w:rPr>
        <w:t xml:space="preserve"> пасажирським автом</w:t>
      </w:r>
      <w:r w:rsidRPr="00A74186">
        <w:rPr>
          <w:sz w:val="28"/>
          <w:szCs w:val="28"/>
        </w:rPr>
        <w:t xml:space="preserve">обільним транспортом перевезено 2534,8 </w:t>
      </w:r>
      <w:r w:rsidR="00F107B3" w:rsidRPr="00A74186">
        <w:rPr>
          <w:sz w:val="28"/>
          <w:szCs w:val="28"/>
        </w:rPr>
        <w:t>тис. пасажирів, а пасажирообіг склав 51,5 млн. пас. км.</w:t>
      </w:r>
    </w:p>
    <w:p w:rsidR="00F107B3" w:rsidRPr="00A74186" w:rsidRDefault="00F107B3" w:rsidP="00F107B3">
      <w:pPr>
        <w:spacing w:line="276" w:lineRule="auto"/>
        <w:jc w:val="both"/>
        <w:rPr>
          <w:sz w:val="28"/>
          <w:szCs w:val="28"/>
        </w:rPr>
      </w:pPr>
      <w:r w:rsidRPr="00A74186">
        <w:rPr>
          <w:sz w:val="28"/>
          <w:szCs w:val="28"/>
        </w:rPr>
        <w:t xml:space="preserve">          Вантажним автомобільним транспортом перевезено 366,0 тис.</w:t>
      </w:r>
      <w:r w:rsidR="00313532" w:rsidRPr="00A74186">
        <w:rPr>
          <w:sz w:val="28"/>
          <w:szCs w:val="28"/>
        </w:rPr>
        <w:t xml:space="preserve"> </w:t>
      </w:r>
      <w:r w:rsidRPr="00A74186">
        <w:rPr>
          <w:sz w:val="28"/>
          <w:szCs w:val="28"/>
        </w:rPr>
        <w:t>т вантажів, а вантажообіг склав 93,5 млн. ткм.</w:t>
      </w:r>
    </w:p>
    <w:p w:rsidR="00607856" w:rsidRPr="00A74186" w:rsidRDefault="00607856" w:rsidP="00F107B3">
      <w:pPr>
        <w:spacing w:line="276" w:lineRule="auto"/>
        <w:jc w:val="both"/>
        <w:rPr>
          <w:sz w:val="28"/>
          <w:szCs w:val="28"/>
        </w:rPr>
      </w:pPr>
      <w:r w:rsidRPr="00A74186">
        <w:rPr>
          <w:noProof/>
          <w:lang w:eastAsia="uk-UA"/>
        </w:rPr>
        <w:lastRenderedPageBreak/>
        <w:drawing>
          <wp:inline distT="0" distB="0" distL="0" distR="0" wp14:anchorId="06715B61" wp14:editId="2297A37E">
            <wp:extent cx="6134100" cy="2733675"/>
            <wp:effectExtent l="0" t="0" r="0" b="9525"/>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B1C7A" w:rsidRPr="00A74186" w:rsidRDefault="004B1C7A" w:rsidP="00747132">
      <w:pPr>
        <w:ind w:firstLine="567"/>
        <w:jc w:val="both"/>
        <w:rPr>
          <w:sz w:val="28"/>
          <w:szCs w:val="28"/>
        </w:rPr>
      </w:pPr>
    </w:p>
    <w:p w:rsidR="00747132" w:rsidRPr="00A74186" w:rsidRDefault="00747132" w:rsidP="00747132">
      <w:pPr>
        <w:ind w:firstLine="708"/>
        <w:jc w:val="both"/>
        <w:rPr>
          <w:b/>
          <w:sz w:val="28"/>
          <w:szCs w:val="28"/>
        </w:rPr>
      </w:pPr>
      <w:r w:rsidRPr="00A74186">
        <w:rPr>
          <w:sz w:val="28"/>
          <w:szCs w:val="28"/>
        </w:rPr>
        <w:t>З метою комфортного надання послуг з перевезення пасажирів на маршрутах загального користування управлінням економічного розвитк</w:t>
      </w:r>
      <w:r w:rsidR="00957F93" w:rsidRPr="00A74186">
        <w:rPr>
          <w:sz w:val="28"/>
          <w:szCs w:val="28"/>
        </w:rPr>
        <w:t xml:space="preserve">у міста Калуської міської ради </w:t>
      </w:r>
      <w:r w:rsidRPr="00A74186">
        <w:rPr>
          <w:sz w:val="28"/>
          <w:szCs w:val="28"/>
        </w:rPr>
        <w:t>з початку 2019 року проводилась робота щодо закупівлі комунального транспорту, під час якої детально вивчався ринок пасажирських автобусів.</w:t>
      </w:r>
    </w:p>
    <w:p w:rsidR="00747132" w:rsidRPr="00A74186" w:rsidRDefault="00747132" w:rsidP="00747132">
      <w:pPr>
        <w:ind w:firstLine="708"/>
        <w:jc w:val="both"/>
        <w:rPr>
          <w:color w:val="222222"/>
          <w:sz w:val="28"/>
          <w:szCs w:val="28"/>
          <w:shd w:val="clear" w:color="auto" w:fill="FFFFFF"/>
        </w:rPr>
      </w:pPr>
      <w:r w:rsidRPr="00A74186">
        <w:rPr>
          <w:color w:val="222222"/>
          <w:sz w:val="28"/>
          <w:szCs w:val="28"/>
          <w:shd w:val="clear" w:color="auto" w:fill="FFFFFF"/>
        </w:rPr>
        <w:t xml:space="preserve">Під час аналізу ринку автобусів розглядалися транспортні засоби середньої загальної пасажиромісткості (50-80 пасажирів). Увага зверталася на ціну, економність, терміни поставки, розміри транспортних засобів, можливість та зручність перевезення людей з обмеженими можливостями, розповсюдженість на ринку транспортних послуг та умови фінансового лізингу. </w:t>
      </w:r>
    </w:p>
    <w:p w:rsidR="00BA542E" w:rsidRPr="00A74186" w:rsidRDefault="00747132" w:rsidP="00BA542E">
      <w:pPr>
        <w:ind w:firstLine="708"/>
        <w:jc w:val="both"/>
        <w:rPr>
          <w:sz w:val="28"/>
          <w:szCs w:val="28"/>
        </w:rPr>
      </w:pPr>
      <w:r w:rsidRPr="00A74186">
        <w:rPr>
          <w:color w:val="222222"/>
          <w:sz w:val="28"/>
          <w:szCs w:val="28"/>
          <w:shd w:val="clear" w:color="auto" w:fill="FFFFFF"/>
        </w:rPr>
        <w:t xml:space="preserve">Оптимальними варіантами для купівлі стали автобуси </w:t>
      </w:r>
      <w:r w:rsidR="00D44419" w:rsidRPr="00A74186">
        <w:rPr>
          <w:sz w:val="28"/>
          <w:szCs w:val="28"/>
        </w:rPr>
        <w:t>МАЗ-206063</w:t>
      </w:r>
      <w:r w:rsidR="0039791B" w:rsidRPr="00A74186">
        <w:rPr>
          <w:sz w:val="28"/>
          <w:szCs w:val="28"/>
        </w:rPr>
        <w:t>,</w:t>
      </w:r>
      <w:r w:rsidR="00D44419" w:rsidRPr="00A74186">
        <w:rPr>
          <w:sz w:val="28"/>
          <w:szCs w:val="28"/>
        </w:rPr>
        <w:t xml:space="preserve"> </w:t>
      </w:r>
      <w:r w:rsidR="0039791B" w:rsidRPr="00A74186">
        <w:rPr>
          <w:sz w:val="28"/>
          <w:szCs w:val="28"/>
        </w:rPr>
        <w:t>МАЗ -226063</w:t>
      </w:r>
      <w:r w:rsidRPr="00A74186">
        <w:rPr>
          <w:sz w:val="28"/>
          <w:szCs w:val="28"/>
        </w:rPr>
        <w:t>.</w:t>
      </w:r>
    </w:p>
    <w:p w:rsidR="00747132" w:rsidRPr="00A74186" w:rsidRDefault="00747132" w:rsidP="00BA542E">
      <w:pPr>
        <w:ind w:firstLine="708"/>
        <w:jc w:val="both"/>
        <w:rPr>
          <w:color w:val="000000"/>
          <w:sz w:val="28"/>
          <w:szCs w:val="28"/>
        </w:rPr>
      </w:pPr>
      <w:r w:rsidRPr="00A74186">
        <w:rPr>
          <w:sz w:val="28"/>
          <w:szCs w:val="28"/>
        </w:rPr>
        <w:t xml:space="preserve">04.06.2020 року було укладено Договір фінансового лізингу №536/2020/ІФОД-МСБ-ФЛ терміном на п’ять років між </w:t>
      </w:r>
      <w:r w:rsidR="006421B8" w:rsidRPr="00A74186">
        <w:rPr>
          <w:bCs/>
          <w:color w:val="000000"/>
          <w:sz w:val="28"/>
          <w:szCs w:val="28"/>
        </w:rPr>
        <w:t>публічним акціонерним товариством акціонерний банк «Укргазбанк</w:t>
      </w:r>
      <w:r w:rsidRPr="00A74186">
        <w:rPr>
          <w:bCs/>
          <w:color w:val="000000"/>
          <w:sz w:val="28"/>
          <w:szCs w:val="28"/>
        </w:rPr>
        <w:t xml:space="preserve">» та </w:t>
      </w:r>
      <w:r w:rsidR="006421B8" w:rsidRPr="00A74186">
        <w:rPr>
          <w:color w:val="000000"/>
          <w:sz w:val="28"/>
          <w:szCs w:val="28"/>
        </w:rPr>
        <w:t>к</w:t>
      </w:r>
      <w:r w:rsidRPr="00A74186">
        <w:rPr>
          <w:color w:val="000000"/>
          <w:sz w:val="28"/>
          <w:szCs w:val="28"/>
        </w:rPr>
        <w:t>омунальним підприємством «Калуський муніципальний ринок».</w:t>
      </w:r>
    </w:p>
    <w:p w:rsidR="00747132" w:rsidRPr="00A74186" w:rsidRDefault="00747132" w:rsidP="00747132">
      <w:pPr>
        <w:jc w:val="both"/>
        <w:rPr>
          <w:sz w:val="28"/>
          <w:szCs w:val="28"/>
        </w:rPr>
      </w:pPr>
      <w:r w:rsidRPr="00A74186">
        <w:rPr>
          <w:color w:val="000000"/>
          <w:sz w:val="28"/>
          <w:szCs w:val="28"/>
        </w:rPr>
        <w:t xml:space="preserve"> </w:t>
      </w:r>
      <w:r w:rsidRPr="00A74186">
        <w:rPr>
          <w:color w:val="000000"/>
          <w:sz w:val="28"/>
          <w:szCs w:val="28"/>
        </w:rPr>
        <w:tab/>
        <w:t>П</w:t>
      </w:r>
      <w:r w:rsidRPr="00A74186">
        <w:rPr>
          <w:sz w:val="28"/>
          <w:szCs w:val="28"/>
        </w:rPr>
        <w:t>редметом лізинг</w:t>
      </w:r>
      <w:r w:rsidR="006421B8" w:rsidRPr="00A74186">
        <w:rPr>
          <w:sz w:val="28"/>
          <w:szCs w:val="28"/>
        </w:rPr>
        <w:t>у були</w:t>
      </w:r>
      <w:r w:rsidRPr="00A74186">
        <w:rPr>
          <w:color w:val="000000"/>
          <w:sz w:val="28"/>
          <w:szCs w:val="28"/>
        </w:rPr>
        <w:t xml:space="preserve"> автобус МАЗ-206063 - 3 одиниці (загальна </w:t>
      </w:r>
      <w:r w:rsidR="006421B8" w:rsidRPr="00A74186">
        <w:rPr>
          <w:color w:val="000000"/>
          <w:sz w:val="28"/>
          <w:szCs w:val="28"/>
        </w:rPr>
        <w:t>пасажиромісткість 65 пасажирів)</w:t>
      </w:r>
      <w:r w:rsidRPr="00A74186">
        <w:rPr>
          <w:color w:val="000000"/>
          <w:sz w:val="28"/>
          <w:szCs w:val="28"/>
        </w:rPr>
        <w:t xml:space="preserve"> 2019 року випуску</w:t>
      </w:r>
      <w:r w:rsidR="00BE53BD" w:rsidRPr="00A74186">
        <w:rPr>
          <w:color w:val="000000"/>
          <w:sz w:val="28"/>
          <w:szCs w:val="28"/>
        </w:rPr>
        <w:t xml:space="preserve"> та автобус МАЗ-226063</w:t>
      </w:r>
      <w:r w:rsidRPr="00A74186">
        <w:rPr>
          <w:color w:val="000000"/>
          <w:sz w:val="28"/>
          <w:szCs w:val="28"/>
        </w:rPr>
        <w:t xml:space="preserve"> (загальна </w:t>
      </w:r>
      <w:r w:rsidR="006421B8" w:rsidRPr="00A74186">
        <w:rPr>
          <w:color w:val="000000"/>
          <w:sz w:val="28"/>
          <w:szCs w:val="28"/>
        </w:rPr>
        <w:t>пасажиромісткість 60 пасажирів)</w:t>
      </w:r>
      <w:r w:rsidRPr="00A74186">
        <w:rPr>
          <w:color w:val="000000"/>
          <w:sz w:val="28"/>
          <w:szCs w:val="28"/>
        </w:rPr>
        <w:t xml:space="preserve"> 2019 року  випуску.</w:t>
      </w:r>
      <w:r w:rsidRPr="00A74186">
        <w:rPr>
          <w:sz w:val="28"/>
          <w:szCs w:val="28"/>
        </w:rPr>
        <w:t xml:space="preserve"> Всі автобуси відповіда</w:t>
      </w:r>
      <w:r w:rsidR="006421B8" w:rsidRPr="00A74186">
        <w:rPr>
          <w:sz w:val="28"/>
          <w:szCs w:val="28"/>
        </w:rPr>
        <w:t xml:space="preserve">ють екологічному стандарту </w:t>
      </w:r>
      <w:r w:rsidRPr="00A74186">
        <w:rPr>
          <w:sz w:val="28"/>
          <w:szCs w:val="28"/>
        </w:rPr>
        <w:t>Євро-5.</w:t>
      </w:r>
    </w:p>
    <w:p w:rsidR="00747132" w:rsidRPr="00A74186" w:rsidRDefault="00BA542E" w:rsidP="00747132">
      <w:pPr>
        <w:ind w:firstLine="708"/>
        <w:jc w:val="both"/>
        <w:rPr>
          <w:sz w:val="28"/>
          <w:szCs w:val="28"/>
        </w:rPr>
      </w:pPr>
      <w:r w:rsidRPr="00A74186">
        <w:rPr>
          <w:sz w:val="28"/>
          <w:szCs w:val="28"/>
        </w:rPr>
        <w:t xml:space="preserve">Вартість предмету лізингу 339 </w:t>
      </w:r>
      <w:r w:rsidR="00747132" w:rsidRPr="00A74186">
        <w:rPr>
          <w:sz w:val="28"/>
          <w:szCs w:val="28"/>
        </w:rPr>
        <w:t>560 євро</w:t>
      </w:r>
      <w:r w:rsidR="00747132" w:rsidRPr="00A74186">
        <w:rPr>
          <w:color w:val="FF0000"/>
          <w:sz w:val="28"/>
          <w:szCs w:val="28"/>
        </w:rPr>
        <w:t xml:space="preserve"> </w:t>
      </w:r>
      <w:r w:rsidR="00D44419" w:rsidRPr="00A74186">
        <w:rPr>
          <w:sz w:val="28"/>
          <w:szCs w:val="28"/>
        </w:rPr>
        <w:t>(</w:t>
      </w:r>
      <w:r w:rsidR="002E35FF" w:rsidRPr="00A74186">
        <w:rPr>
          <w:sz w:val="28"/>
          <w:szCs w:val="28"/>
        </w:rPr>
        <w:t xml:space="preserve">вартість </w:t>
      </w:r>
      <w:r w:rsidR="00D44419" w:rsidRPr="00A74186">
        <w:rPr>
          <w:sz w:val="28"/>
          <w:szCs w:val="28"/>
        </w:rPr>
        <w:t>одн</w:t>
      </w:r>
      <w:r w:rsidR="002E35FF" w:rsidRPr="00A74186">
        <w:rPr>
          <w:sz w:val="28"/>
          <w:szCs w:val="28"/>
        </w:rPr>
        <w:t>ого</w:t>
      </w:r>
      <w:r w:rsidR="00D44419" w:rsidRPr="00A74186">
        <w:rPr>
          <w:sz w:val="28"/>
          <w:szCs w:val="28"/>
        </w:rPr>
        <w:t xml:space="preserve"> автобус</w:t>
      </w:r>
      <w:r w:rsidR="002E35FF" w:rsidRPr="00A74186">
        <w:rPr>
          <w:sz w:val="28"/>
          <w:szCs w:val="28"/>
        </w:rPr>
        <w:t>а</w:t>
      </w:r>
      <w:r w:rsidR="00D44419" w:rsidRPr="00A74186">
        <w:rPr>
          <w:sz w:val="28"/>
          <w:szCs w:val="28"/>
        </w:rPr>
        <w:t xml:space="preserve"> 84 890 євро.). </w:t>
      </w:r>
      <w:r w:rsidR="00747132" w:rsidRPr="00A74186">
        <w:rPr>
          <w:sz w:val="28"/>
          <w:szCs w:val="28"/>
        </w:rPr>
        <w:t>Лізинговий процент – 11,7% річних з врахуванням відшкодування урядом Білорусії 2/3 розміру облікової ставки НБУ.</w:t>
      </w:r>
    </w:p>
    <w:p w:rsidR="00747132" w:rsidRPr="00A74186" w:rsidRDefault="00747132" w:rsidP="00747132">
      <w:pPr>
        <w:ind w:firstLine="708"/>
        <w:jc w:val="both"/>
        <w:rPr>
          <w:sz w:val="28"/>
          <w:szCs w:val="28"/>
        </w:rPr>
      </w:pPr>
      <w:r w:rsidRPr="00A74186">
        <w:rPr>
          <w:sz w:val="28"/>
          <w:szCs w:val="28"/>
        </w:rPr>
        <w:t>Дані транспортні засоби обладнані:</w:t>
      </w:r>
    </w:p>
    <w:p w:rsidR="00747132" w:rsidRPr="00A74186" w:rsidRDefault="00747132" w:rsidP="00747132">
      <w:pPr>
        <w:ind w:firstLine="708"/>
        <w:jc w:val="both"/>
        <w:rPr>
          <w:b/>
          <w:sz w:val="28"/>
          <w:szCs w:val="28"/>
        </w:rPr>
      </w:pPr>
      <w:r w:rsidRPr="00A74186">
        <w:rPr>
          <w:sz w:val="28"/>
          <w:szCs w:val="28"/>
        </w:rPr>
        <w:t>- інформаційними транспортними системами, які включають переднє, бокове та заднє світлодіодні інформаційні табло, блок управління із можливістю аудіооголошення назв зупинок та при необхідності</w:t>
      </w:r>
      <w:r w:rsidR="002E35FF" w:rsidRPr="00A74186">
        <w:rPr>
          <w:sz w:val="28"/>
          <w:szCs w:val="28"/>
        </w:rPr>
        <w:t xml:space="preserve"> зміни маршрутів на даних табло;</w:t>
      </w:r>
      <w:r w:rsidRPr="00A74186">
        <w:rPr>
          <w:sz w:val="28"/>
          <w:szCs w:val="28"/>
        </w:rPr>
        <w:t xml:space="preserve"> </w:t>
      </w:r>
    </w:p>
    <w:p w:rsidR="00747132" w:rsidRPr="00A74186" w:rsidRDefault="00747132" w:rsidP="00747132">
      <w:pPr>
        <w:jc w:val="both"/>
        <w:rPr>
          <w:b/>
          <w:sz w:val="28"/>
          <w:szCs w:val="28"/>
        </w:rPr>
      </w:pPr>
      <w:r w:rsidRPr="00A74186">
        <w:rPr>
          <w:sz w:val="28"/>
          <w:szCs w:val="28"/>
        </w:rPr>
        <w:tab/>
        <w:t xml:space="preserve">- автоматичною системою підрахунку пасажирів, яка включає датчики відкриття дверей та підрахунку пасажирів, відеокамеру та дає можливість відстеження місцезнаходження транспортного засобу в режимі реального часу. </w:t>
      </w:r>
    </w:p>
    <w:p w:rsidR="00747132" w:rsidRPr="00A74186" w:rsidRDefault="00747132" w:rsidP="00747132">
      <w:pPr>
        <w:ind w:firstLine="708"/>
        <w:jc w:val="both"/>
        <w:rPr>
          <w:sz w:val="28"/>
          <w:szCs w:val="28"/>
        </w:rPr>
      </w:pPr>
      <w:r w:rsidRPr="00A74186">
        <w:rPr>
          <w:sz w:val="28"/>
          <w:szCs w:val="28"/>
        </w:rPr>
        <w:lastRenderedPageBreak/>
        <w:t>З 21.09.2020 року комунальне підприємство «Екоресурс» К</w:t>
      </w:r>
      <w:r w:rsidR="00D44419" w:rsidRPr="00A74186">
        <w:rPr>
          <w:sz w:val="28"/>
          <w:szCs w:val="28"/>
        </w:rPr>
        <w:t>алуської міської ради</w:t>
      </w:r>
      <w:r w:rsidR="002E048D" w:rsidRPr="00A74186">
        <w:rPr>
          <w:sz w:val="28"/>
          <w:szCs w:val="28"/>
        </w:rPr>
        <w:t xml:space="preserve"> здійснює перевезення пасажирів</w:t>
      </w:r>
      <w:r w:rsidR="00D44419" w:rsidRPr="00A74186">
        <w:rPr>
          <w:sz w:val="28"/>
          <w:szCs w:val="28"/>
        </w:rPr>
        <w:t xml:space="preserve"> на автобусних маршрутах </w:t>
      </w:r>
      <w:r w:rsidRPr="00A74186">
        <w:rPr>
          <w:sz w:val="28"/>
          <w:szCs w:val="28"/>
        </w:rPr>
        <w:t>загального користування:</w:t>
      </w:r>
    </w:p>
    <w:p w:rsidR="00747132" w:rsidRPr="00A74186" w:rsidRDefault="00747132" w:rsidP="00747132">
      <w:pPr>
        <w:pStyle w:val="afd"/>
        <w:numPr>
          <w:ilvl w:val="0"/>
          <w:numId w:val="43"/>
        </w:numPr>
        <w:contextualSpacing w:val="0"/>
        <w:rPr>
          <w:sz w:val="28"/>
          <w:szCs w:val="28"/>
        </w:rPr>
      </w:pPr>
      <w:r w:rsidRPr="00A74186">
        <w:rPr>
          <w:sz w:val="28"/>
          <w:szCs w:val="28"/>
        </w:rPr>
        <w:t xml:space="preserve">№ 6 К «Карпатська кераміка – Лікарня» (два автобуси); </w:t>
      </w:r>
    </w:p>
    <w:p w:rsidR="00747132" w:rsidRPr="00A74186" w:rsidRDefault="00747132" w:rsidP="00747132">
      <w:pPr>
        <w:pStyle w:val="afd"/>
        <w:numPr>
          <w:ilvl w:val="0"/>
          <w:numId w:val="43"/>
        </w:numPr>
        <w:contextualSpacing w:val="0"/>
        <w:rPr>
          <w:sz w:val="28"/>
          <w:szCs w:val="28"/>
        </w:rPr>
      </w:pPr>
      <w:r w:rsidRPr="00A74186">
        <w:rPr>
          <w:sz w:val="28"/>
          <w:szCs w:val="28"/>
        </w:rPr>
        <w:t>№ 3 «Рем – Загір’я» (один автобус);</w:t>
      </w:r>
    </w:p>
    <w:p w:rsidR="00747132" w:rsidRPr="00A74186" w:rsidRDefault="00747132" w:rsidP="002E35FF">
      <w:pPr>
        <w:pStyle w:val="afd"/>
        <w:numPr>
          <w:ilvl w:val="0"/>
          <w:numId w:val="43"/>
        </w:numPr>
        <w:ind w:left="0" w:firstLine="360"/>
        <w:contextualSpacing w:val="0"/>
        <w:jc w:val="both"/>
        <w:rPr>
          <w:sz w:val="28"/>
          <w:szCs w:val="28"/>
        </w:rPr>
      </w:pPr>
      <w:r w:rsidRPr="00A74186">
        <w:rPr>
          <w:sz w:val="28"/>
          <w:szCs w:val="28"/>
        </w:rPr>
        <w:t>№ 8 Б «Карпатська кераміка – Ви</w:t>
      </w:r>
      <w:r w:rsidR="00BA542E" w:rsidRPr="00A74186">
        <w:rPr>
          <w:sz w:val="28"/>
          <w:szCs w:val="28"/>
        </w:rPr>
        <w:t>сочанка» по вул. Чорновола (</w:t>
      </w:r>
      <w:r w:rsidR="002E35FF" w:rsidRPr="00A74186">
        <w:rPr>
          <w:sz w:val="28"/>
          <w:szCs w:val="28"/>
        </w:rPr>
        <w:t>один</w:t>
      </w:r>
      <w:r w:rsidRPr="00A74186">
        <w:rPr>
          <w:sz w:val="28"/>
          <w:szCs w:val="28"/>
        </w:rPr>
        <w:t xml:space="preserve"> автобус).</w:t>
      </w:r>
    </w:p>
    <w:p w:rsidR="00747132" w:rsidRPr="00A74186" w:rsidRDefault="002E35FF" w:rsidP="00747132">
      <w:pPr>
        <w:tabs>
          <w:tab w:val="num" w:pos="851"/>
        </w:tabs>
        <w:jc w:val="both"/>
        <w:rPr>
          <w:sz w:val="28"/>
          <w:szCs w:val="28"/>
        </w:rPr>
      </w:pPr>
      <w:r w:rsidRPr="00A74186">
        <w:rPr>
          <w:sz w:val="28"/>
          <w:szCs w:val="28"/>
        </w:rPr>
        <w:tab/>
      </w:r>
      <w:r w:rsidR="00747132" w:rsidRPr="00A74186">
        <w:rPr>
          <w:sz w:val="28"/>
          <w:szCs w:val="28"/>
        </w:rPr>
        <w:t>В місті надавалися 52 види послуг поштового зв’язку</w:t>
      </w:r>
      <w:r w:rsidR="00BA542E" w:rsidRPr="00A74186">
        <w:rPr>
          <w:sz w:val="28"/>
          <w:szCs w:val="28"/>
        </w:rPr>
        <w:t xml:space="preserve"> Центром поштового зв’язку №2 </w:t>
      </w:r>
      <w:r w:rsidR="00747132" w:rsidRPr="00A74186">
        <w:rPr>
          <w:sz w:val="28"/>
          <w:szCs w:val="28"/>
        </w:rPr>
        <w:t xml:space="preserve">м. Калуш Івано-Франківської дирекції Акціонерного товариства «Укрпошта». </w:t>
      </w:r>
    </w:p>
    <w:p w:rsidR="00BF2A71" w:rsidRPr="00A74186" w:rsidRDefault="00BF2A71" w:rsidP="008F315D">
      <w:pPr>
        <w:ind w:firstLine="567"/>
        <w:jc w:val="center"/>
        <w:rPr>
          <w:b/>
          <w:sz w:val="28"/>
          <w:szCs w:val="28"/>
        </w:rPr>
      </w:pPr>
    </w:p>
    <w:p w:rsidR="008F315D" w:rsidRPr="00A74186" w:rsidRDefault="008F315D" w:rsidP="008F315D">
      <w:pPr>
        <w:ind w:firstLine="567"/>
        <w:jc w:val="center"/>
        <w:rPr>
          <w:b/>
          <w:sz w:val="28"/>
          <w:szCs w:val="28"/>
        </w:rPr>
      </w:pPr>
      <w:r w:rsidRPr="00A74186">
        <w:rPr>
          <w:b/>
          <w:sz w:val="28"/>
          <w:szCs w:val="28"/>
        </w:rPr>
        <w:t>Житлово-комунальне господарство</w:t>
      </w:r>
    </w:p>
    <w:p w:rsidR="00A66D1E" w:rsidRPr="00A74186" w:rsidRDefault="00A66D1E" w:rsidP="008F315D">
      <w:pPr>
        <w:ind w:firstLine="567"/>
        <w:jc w:val="center"/>
        <w:rPr>
          <w:b/>
          <w:sz w:val="28"/>
          <w:szCs w:val="28"/>
        </w:rPr>
      </w:pPr>
    </w:p>
    <w:p w:rsidR="008F315D" w:rsidRPr="00A74186" w:rsidRDefault="008F315D" w:rsidP="008F315D">
      <w:pPr>
        <w:ind w:firstLine="567"/>
        <w:jc w:val="both"/>
        <w:rPr>
          <w:color w:val="000000"/>
          <w:sz w:val="28"/>
          <w:szCs w:val="28"/>
          <w:lang w:eastAsia="uk-UA"/>
        </w:rPr>
      </w:pPr>
      <w:r w:rsidRPr="00A74186">
        <w:rPr>
          <w:color w:val="000000"/>
          <w:sz w:val="28"/>
          <w:szCs w:val="28"/>
          <w:lang w:eastAsia="uk-UA"/>
        </w:rPr>
        <w:t>Житлово-комунальне господарство міста надає послуги як нас</w:t>
      </w:r>
      <w:r w:rsidR="00BA542E" w:rsidRPr="00A74186">
        <w:rPr>
          <w:color w:val="000000"/>
          <w:sz w:val="28"/>
          <w:szCs w:val="28"/>
          <w:lang w:eastAsia="uk-UA"/>
        </w:rPr>
        <w:t>еленню, так і соціальній сфері.</w:t>
      </w:r>
    </w:p>
    <w:p w:rsidR="008F315D" w:rsidRPr="00A74186" w:rsidRDefault="008F315D" w:rsidP="008F315D">
      <w:pPr>
        <w:ind w:firstLine="567"/>
        <w:jc w:val="both"/>
        <w:rPr>
          <w:sz w:val="28"/>
          <w:szCs w:val="28"/>
        </w:rPr>
      </w:pPr>
      <w:r w:rsidRPr="00A74186">
        <w:rPr>
          <w:sz w:val="28"/>
          <w:szCs w:val="28"/>
        </w:rPr>
        <w:t>За кошти, які виділялися із бюджету Калуської міської територіальної громади, на капітальний ремонт житлового фонду міста за 2</w:t>
      </w:r>
      <w:r w:rsidR="00BA542E" w:rsidRPr="00A74186">
        <w:rPr>
          <w:sz w:val="28"/>
          <w:szCs w:val="28"/>
        </w:rPr>
        <w:t xml:space="preserve">020 рік виконано робіт на суму </w:t>
      </w:r>
      <w:r w:rsidRPr="00A74186">
        <w:rPr>
          <w:sz w:val="28"/>
          <w:szCs w:val="28"/>
        </w:rPr>
        <w:t xml:space="preserve">20480,3 тис. грн. </w:t>
      </w:r>
    </w:p>
    <w:p w:rsidR="008F315D" w:rsidRPr="00A74186" w:rsidRDefault="008F315D" w:rsidP="008F315D">
      <w:pPr>
        <w:ind w:firstLine="567"/>
        <w:jc w:val="both"/>
        <w:rPr>
          <w:sz w:val="28"/>
          <w:szCs w:val="28"/>
        </w:rPr>
      </w:pPr>
      <w:r w:rsidRPr="00A74186">
        <w:rPr>
          <w:sz w:val="28"/>
          <w:szCs w:val="28"/>
        </w:rPr>
        <w:t>По Програмі капітального ремонту сходових кліток</w:t>
      </w:r>
      <w:r w:rsidR="002E048D" w:rsidRPr="00A74186">
        <w:rPr>
          <w:sz w:val="28"/>
          <w:szCs w:val="28"/>
        </w:rPr>
        <w:t>:</w:t>
      </w:r>
      <w:r w:rsidRPr="00A74186">
        <w:rPr>
          <w:sz w:val="28"/>
          <w:szCs w:val="28"/>
        </w:rPr>
        <w:t xml:space="preserve"> ФОП Найдою М.М. виконано ремонт сходових кліток в будинках на: вул. Хіміків,12 на суму 75,0 тис. грн., пр. Лесі Українки,12 (4-ий під’їзд) на 310,0 тис</w:t>
      </w:r>
      <w:r w:rsidR="002E35FF" w:rsidRPr="00A74186">
        <w:rPr>
          <w:sz w:val="28"/>
          <w:szCs w:val="28"/>
        </w:rPr>
        <w:t xml:space="preserve">. грн.; ФОП Серафимович М.М. - </w:t>
      </w:r>
      <w:r w:rsidRPr="00A74186">
        <w:rPr>
          <w:sz w:val="28"/>
          <w:szCs w:val="28"/>
        </w:rPr>
        <w:t>вул. С. Стрільц</w:t>
      </w:r>
      <w:r w:rsidR="006421B8" w:rsidRPr="00A74186">
        <w:rPr>
          <w:sz w:val="28"/>
          <w:szCs w:val="28"/>
        </w:rPr>
        <w:t xml:space="preserve">ів,17 на суму 151,1 тис. грн., </w:t>
      </w:r>
      <w:r w:rsidRPr="00A74186">
        <w:rPr>
          <w:sz w:val="28"/>
          <w:szCs w:val="28"/>
        </w:rPr>
        <w:t>вул. Б. Хмельн</w:t>
      </w:r>
      <w:r w:rsidR="003B4225" w:rsidRPr="00A74186">
        <w:rPr>
          <w:sz w:val="28"/>
          <w:szCs w:val="28"/>
        </w:rPr>
        <w:t>ицького,38 - на 679,6 тис. грн.,</w:t>
      </w:r>
      <w:r w:rsidRPr="00A74186">
        <w:rPr>
          <w:sz w:val="28"/>
          <w:szCs w:val="28"/>
        </w:rPr>
        <w:t xml:space="preserve"> вул. Пушкін</w:t>
      </w:r>
      <w:r w:rsidR="002E35FF" w:rsidRPr="00A74186">
        <w:rPr>
          <w:sz w:val="28"/>
          <w:szCs w:val="28"/>
        </w:rPr>
        <w:t xml:space="preserve">а,3/1 - </w:t>
      </w:r>
      <w:r w:rsidR="00D44419" w:rsidRPr="00A74186">
        <w:rPr>
          <w:sz w:val="28"/>
          <w:szCs w:val="28"/>
        </w:rPr>
        <w:t>на 359,9 тис. грн.</w:t>
      </w:r>
      <w:r w:rsidRPr="00A74186">
        <w:rPr>
          <w:sz w:val="28"/>
          <w:szCs w:val="28"/>
        </w:rPr>
        <w:t>; ФОП Кобута В.В. - вул. С. Стрільців,23 на суму 44,9 тис. грн., вул. Б.Хмельницького,24 – 179,3 тис. грн., вул. Коновальця,13 – 64,2 тис. грн., пр.</w:t>
      </w:r>
      <w:r w:rsidR="002E35FF" w:rsidRPr="00A74186">
        <w:rPr>
          <w:sz w:val="28"/>
          <w:szCs w:val="28"/>
        </w:rPr>
        <w:t xml:space="preserve"> </w:t>
      </w:r>
      <w:r w:rsidRPr="00A74186">
        <w:rPr>
          <w:sz w:val="28"/>
          <w:szCs w:val="28"/>
        </w:rPr>
        <w:t xml:space="preserve">Л.Українки, 15а/5п – 309,8 тис. грн.; ПП «Добробуд» </w:t>
      </w:r>
      <w:r w:rsidR="003B4225" w:rsidRPr="00A74186">
        <w:rPr>
          <w:sz w:val="28"/>
          <w:szCs w:val="28"/>
        </w:rPr>
        <w:t xml:space="preserve">- </w:t>
      </w:r>
      <w:r w:rsidRPr="00A74186">
        <w:rPr>
          <w:sz w:val="28"/>
          <w:szCs w:val="28"/>
        </w:rPr>
        <w:t>вул.Пуш</w:t>
      </w:r>
      <w:r w:rsidR="00BE53BD" w:rsidRPr="00A74186">
        <w:rPr>
          <w:sz w:val="28"/>
          <w:szCs w:val="28"/>
        </w:rPr>
        <w:t>кіна,3б на суму 299,9 тис. грн.,</w:t>
      </w:r>
      <w:r w:rsidRPr="00A74186">
        <w:rPr>
          <w:sz w:val="28"/>
          <w:szCs w:val="28"/>
        </w:rPr>
        <w:t xml:space="preserve"> вул.Хіміків,18 - на 559,6 </w:t>
      </w:r>
      <w:r w:rsidR="00BE53BD" w:rsidRPr="00A74186">
        <w:rPr>
          <w:sz w:val="28"/>
          <w:szCs w:val="28"/>
        </w:rPr>
        <w:t xml:space="preserve">тис. грн.; ТзОВ «Будінвест-ІФ» </w:t>
      </w:r>
      <w:r w:rsidRPr="00A74186">
        <w:rPr>
          <w:sz w:val="28"/>
          <w:szCs w:val="28"/>
        </w:rPr>
        <w:t xml:space="preserve">вул.Пушкіна,15/2 </w:t>
      </w:r>
      <w:r w:rsidR="006421B8" w:rsidRPr="00A74186">
        <w:rPr>
          <w:sz w:val="28"/>
          <w:szCs w:val="28"/>
        </w:rPr>
        <w:t>під’їзд</w:t>
      </w:r>
      <w:r w:rsidRPr="00A74186">
        <w:rPr>
          <w:sz w:val="28"/>
          <w:szCs w:val="28"/>
        </w:rPr>
        <w:t xml:space="preserve"> на суму 310,0 тис. грн.; ТзОВ «Юрбуд І» вул.С.Стрільців,21 -</w:t>
      </w:r>
      <w:r w:rsidR="006421B8" w:rsidRPr="00A74186">
        <w:rPr>
          <w:sz w:val="28"/>
          <w:szCs w:val="28"/>
        </w:rPr>
        <w:t xml:space="preserve"> </w:t>
      </w:r>
      <w:r w:rsidRPr="00A74186">
        <w:rPr>
          <w:sz w:val="28"/>
          <w:szCs w:val="28"/>
        </w:rPr>
        <w:t>459,9 тис. грн.</w:t>
      </w:r>
    </w:p>
    <w:p w:rsidR="008F315D" w:rsidRPr="00A74186" w:rsidRDefault="008F315D" w:rsidP="00BE53BD">
      <w:pPr>
        <w:ind w:firstLine="567"/>
        <w:jc w:val="both"/>
        <w:rPr>
          <w:sz w:val="28"/>
          <w:szCs w:val="28"/>
        </w:rPr>
      </w:pPr>
      <w:r w:rsidRPr="00A74186">
        <w:rPr>
          <w:sz w:val="28"/>
          <w:szCs w:val="28"/>
        </w:rPr>
        <w:t>Проведено капітальний ремонт освітлення сходових кліток із</w:t>
      </w:r>
      <w:r w:rsidR="006421B8" w:rsidRPr="00A74186">
        <w:rPr>
          <w:sz w:val="28"/>
          <w:szCs w:val="28"/>
        </w:rPr>
        <w:t xml:space="preserve"> встановленням </w:t>
      </w:r>
      <w:r w:rsidRPr="00A74186">
        <w:rPr>
          <w:sz w:val="28"/>
          <w:szCs w:val="28"/>
        </w:rPr>
        <w:t>LED</w:t>
      </w:r>
      <w:r w:rsidR="00BE53BD" w:rsidRPr="00A74186">
        <w:rPr>
          <w:sz w:val="28"/>
          <w:szCs w:val="28"/>
        </w:rPr>
        <w:t>-світильників: ФОП Фринцко А.М.</w:t>
      </w:r>
      <w:r w:rsidR="006421B8" w:rsidRPr="00A74186">
        <w:rPr>
          <w:sz w:val="28"/>
          <w:szCs w:val="28"/>
        </w:rPr>
        <w:t xml:space="preserve"> </w:t>
      </w:r>
      <w:r w:rsidR="00BE53BD" w:rsidRPr="00A74186">
        <w:rPr>
          <w:sz w:val="28"/>
          <w:szCs w:val="28"/>
        </w:rPr>
        <w:t xml:space="preserve">в будинках </w:t>
      </w:r>
      <w:r w:rsidRPr="00A74186">
        <w:rPr>
          <w:sz w:val="28"/>
          <w:szCs w:val="28"/>
        </w:rPr>
        <w:t>№15а на пр. Лесі Укр</w:t>
      </w:r>
      <w:r w:rsidR="00BE53BD" w:rsidRPr="00A74186">
        <w:rPr>
          <w:sz w:val="28"/>
          <w:szCs w:val="28"/>
        </w:rPr>
        <w:t>аїнки на суму 107,6 тис. грн.,</w:t>
      </w:r>
      <w:r w:rsidR="00D44419" w:rsidRPr="00A74186">
        <w:rPr>
          <w:sz w:val="28"/>
          <w:szCs w:val="28"/>
        </w:rPr>
        <w:t xml:space="preserve"> </w:t>
      </w:r>
      <w:r w:rsidRPr="00A74186">
        <w:rPr>
          <w:sz w:val="28"/>
          <w:szCs w:val="28"/>
        </w:rPr>
        <w:t>на вул. Молодіжна,8 на - 27,5 тис. грн., на вул.С.Ст</w:t>
      </w:r>
      <w:r w:rsidR="00D44419" w:rsidRPr="00A74186">
        <w:rPr>
          <w:sz w:val="28"/>
          <w:szCs w:val="28"/>
        </w:rPr>
        <w:t xml:space="preserve">рільців,3 на -27,5 тис. грн., </w:t>
      </w:r>
      <w:r w:rsidRPr="00A74186">
        <w:rPr>
          <w:sz w:val="28"/>
          <w:szCs w:val="28"/>
        </w:rPr>
        <w:t xml:space="preserve">на вул.С.Стрільців,7 на - 38,2 тис. грн., на  вул. В.Стуса,4 на - 48,7 </w:t>
      </w:r>
      <w:r w:rsidR="006421B8" w:rsidRPr="00A74186">
        <w:rPr>
          <w:sz w:val="28"/>
          <w:szCs w:val="28"/>
        </w:rPr>
        <w:t>тис. грн, на вул.С.Стрільців,2</w:t>
      </w:r>
      <w:r w:rsidR="006042A2" w:rsidRPr="00A74186">
        <w:rPr>
          <w:sz w:val="28"/>
          <w:szCs w:val="28"/>
        </w:rPr>
        <w:t>1</w:t>
      </w:r>
      <w:r w:rsidR="006421B8" w:rsidRPr="00A74186">
        <w:rPr>
          <w:sz w:val="28"/>
          <w:szCs w:val="28"/>
        </w:rPr>
        <w:t xml:space="preserve"> -</w:t>
      </w:r>
      <w:r w:rsidRPr="00A74186">
        <w:rPr>
          <w:sz w:val="28"/>
          <w:szCs w:val="28"/>
        </w:rPr>
        <w:t xml:space="preserve"> 38,6 тис. г</w:t>
      </w:r>
      <w:r w:rsidR="006042A2" w:rsidRPr="00A74186">
        <w:rPr>
          <w:sz w:val="28"/>
          <w:szCs w:val="28"/>
        </w:rPr>
        <w:t>рн.; ФОП Майко І.С. - на</w:t>
      </w:r>
      <w:r w:rsidRPr="00A74186">
        <w:rPr>
          <w:sz w:val="28"/>
          <w:szCs w:val="28"/>
        </w:rPr>
        <w:t xml:space="preserve"> вул.О.</w:t>
      </w:r>
      <w:r w:rsidR="006042A2" w:rsidRPr="00A74186">
        <w:rPr>
          <w:sz w:val="28"/>
          <w:szCs w:val="28"/>
        </w:rPr>
        <w:t>Тихого,7 на суму 44,7 тис. грн.,</w:t>
      </w:r>
      <w:r w:rsidRPr="00A74186">
        <w:rPr>
          <w:sz w:val="28"/>
          <w:szCs w:val="28"/>
        </w:rPr>
        <w:t xml:space="preserve"> вул. Будівельників,13 на 49,8 тис. грн. та  вул. Будівельників,19 </w:t>
      </w:r>
      <w:r w:rsidR="006421B8" w:rsidRPr="00A74186">
        <w:rPr>
          <w:sz w:val="28"/>
          <w:szCs w:val="28"/>
        </w:rPr>
        <w:t xml:space="preserve">- </w:t>
      </w:r>
      <w:r w:rsidRPr="00A74186">
        <w:rPr>
          <w:sz w:val="28"/>
          <w:szCs w:val="28"/>
        </w:rPr>
        <w:t>на 49,3 тис. грн.</w:t>
      </w:r>
    </w:p>
    <w:p w:rsidR="008F315D" w:rsidRPr="00A74186" w:rsidRDefault="008F315D" w:rsidP="008F315D">
      <w:pPr>
        <w:ind w:firstLine="567"/>
        <w:jc w:val="both"/>
        <w:rPr>
          <w:sz w:val="28"/>
          <w:szCs w:val="28"/>
        </w:rPr>
      </w:pPr>
      <w:r w:rsidRPr="00A74186">
        <w:rPr>
          <w:sz w:val="28"/>
          <w:szCs w:val="28"/>
        </w:rPr>
        <w:t>Виконано капітальний ремонт бетонної відмостки житлових будинків на суму 1387,7 тис. грн.</w:t>
      </w:r>
    </w:p>
    <w:p w:rsidR="008F315D" w:rsidRPr="00A74186" w:rsidRDefault="008F315D" w:rsidP="008F315D">
      <w:pPr>
        <w:ind w:firstLine="567"/>
        <w:jc w:val="both"/>
        <w:rPr>
          <w:sz w:val="28"/>
          <w:szCs w:val="28"/>
        </w:rPr>
      </w:pPr>
      <w:r w:rsidRPr="00A74186">
        <w:rPr>
          <w:sz w:val="28"/>
          <w:szCs w:val="28"/>
        </w:rPr>
        <w:t>Проведено капітальний ремонт існуючої покрівл</w:t>
      </w:r>
      <w:r w:rsidR="006042A2" w:rsidRPr="00A74186">
        <w:rPr>
          <w:sz w:val="28"/>
          <w:szCs w:val="28"/>
        </w:rPr>
        <w:t>і житлових будинків на суму 7503,2</w:t>
      </w:r>
      <w:r w:rsidRPr="00A74186">
        <w:rPr>
          <w:sz w:val="28"/>
          <w:szCs w:val="28"/>
        </w:rPr>
        <w:t>,9 тис. грн.</w:t>
      </w:r>
    </w:p>
    <w:p w:rsidR="008F315D" w:rsidRPr="00A74186" w:rsidRDefault="008F315D" w:rsidP="008F315D">
      <w:pPr>
        <w:ind w:firstLine="567"/>
        <w:jc w:val="both"/>
        <w:rPr>
          <w:sz w:val="28"/>
          <w:szCs w:val="28"/>
        </w:rPr>
      </w:pPr>
      <w:r w:rsidRPr="00A74186">
        <w:rPr>
          <w:sz w:val="28"/>
          <w:szCs w:val="28"/>
        </w:rPr>
        <w:t>Виконано капітальний ремонт шатрових покріве</w:t>
      </w:r>
      <w:r w:rsidR="006042A2" w:rsidRPr="00A74186">
        <w:rPr>
          <w:sz w:val="28"/>
          <w:szCs w:val="28"/>
        </w:rPr>
        <w:t>ль житлових будинків на суму 2432,7</w:t>
      </w:r>
      <w:r w:rsidRPr="00A74186">
        <w:rPr>
          <w:sz w:val="28"/>
          <w:szCs w:val="28"/>
        </w:rPr>
        <w:t xml:space="preserve"> млн. грн.</w:t>
      </w:r>
    </w:p>
    <w:p w:rsidR="008F315D" w:rsidRPr="00A74186" w:rsidRDefault="008F315D" w:rsidP="008F315D">
      <w:pPr>
        <w:ind w:firstLine="567"/>
        <w:jc w:val="both"/>
        <w:rPr>
          <w:sz w:val="28"/>
          <w:szCs w:val="28"/>
        </w:rPr>
      </w:pPr>
      <w:r w:rsidRPr="00A74186">
        <w:rPr>
          <w:sz w:val="28"/>
          <w:szCs w:val="28"/>
        </w:rPr>
        <w:t xml:space="preserve">ФОП Майко І.С. проведено капітальний ремонт електрощитової та </w:t>
      </w:r>
      <w:r w:rsidR="00D44419" w:rsidRPr="00A74186">
        <w:rPr>
          <w:sz w:val="28"/>
          <w:szCs w:val="28"/>
        </w:rPr>
        <w:t>електромереж житлових будинків</w:t>
      </w:r>
      <w:r w:rsidRPr="00A74186">
        <w:rPr>
          <w:sz w:val="28"/>
          <w:szCs w:val="28"/>
        </w:rPr>
        <w:t xml:space="preserve"> на 278,8 тис. грн.</w:t>
      </w:r>
    </w:p>
    <w:p w:rsidR="008F315D" w:rsidRPr="00A74186" w:rsidRDefault="008F315D" w:rsidP="008F315D">
      <w:pPr>
        <w:ind w:firstLine="567"/>
        <w:jc w:val="both"/>
        <w:rPr>
          <w:sz w:val="28"/>
          <w:szCs w:val="28"/>
        </w:rPr>
      </w:pPr>
      <w:r w:rsidRPr="00A74186">
        <w:rPr>
          <w:sz w:val="28"/>
          <w:szCs w:val="28"/>
        </w:rPr>
        <w:t>Проведено капітальний ремонт входів в під’їзди житлових будинків на  суму 366,4 тис. грн.</w:t>
      </w:r>
    </w:p>
    <w:p w:rsidR="008F315D" w:rsidRPr="00A74186" w:rsidRDefault="008F315D" w:rsidP="008F315D">
      <w:pPr>
        <w:ind w:firstLine="567"/>
        <w:jc w:val="both"/>
        <w:rPr>
          <w:sz w:val="28"/>
          <w:szCs w:val="28"/>
        </w:rPr>
      </w:pPr>
      <w:r w:rsidRPr="00A74186">
        <w:rPr>
          <w:sz w:val="28"/>
          <w:szCs w:val="28"/>
        </w:rPr>
        <w:lastRenderedPageBreak/>
        <w:t>Виконано капітальний ремонт мереж холодного водопостачання в 16-ти житлових будинках на  суму 1110,3 тис. грн.</w:t>
      </w:r>
    </w:p>
    <w:p w:rsidR="008F315D" w:rsidRPr="00A74186" w:rsidRDefault="008F315D" w:rsidP="008F315D">
      <w:pPr>
        <w:ind w:firstLine="567"/>
        <w:jc w:val="both"/>
        <w:rPr>
          <w:sz w:val="28"/>
          <w:szCs w:val="28"/>
        </w:rPr>
      </w:pPr>
      <w:r w:rsidRPr="00A74186">
        <w:rPr>
          <w:sz w:val="28"/>
          <w:szCs w:val="28"/>
        </w:rPr>
        <w:t>ФОП Найда М.М. проведено герметизацію швів панельних будинків в місті  на 399,7 тис. грн. та капітальний ремонт вентиляційних каналів житлового будинку на вул. Підвальна,3 на суму 64,9 тис. грн. ТзОВ «Гал-Ремдорбуд» виконано капітальний ремонт вентиляційних каналів житлового будинку на вул. Підвальна,5 на суму 43,6 тис. грн.</w:t>
      </w:r>
    </w:p>
    <w:p w:rsidR="008F315D" w:rsidRPr="00A74186" w:rsidRDefault="008F315D" w:rsidP="008F315D">
      <w:pPr>
        <w:ind w:firstLine="567"/>
        <w:jc w:val="both"/>
        <w:rPr>
          <w:sz w:val="28"/>
          <w:szCs w:val="28"/>
        </w:rPr>
      </w:pPr>
      <w:r w:rsidRPr="00A74186">
        <w:rPr>
          <w:sz w:val="28"/>
          <w:szCs w:val="28"/>
        </w:rPr>
        <w:t>Виготовлено кошторисну документацію на капітальний ремонт об’єктів житлового фонду та проведено експертизу кошторис</w:t>
      </w:r>
      <w:r w:rsidR="00D44419" w:rsidRPr="00A74186">
        <w:rPr>
          <w:sz w:val="28"/>
          <w:szCs w:val="28"/>
        </w:rPr>
        <w:t>ної документації на суму 280,8</w:t>
      </w:r>
      <w:r w:rsidRPr="00A74186">
        <w:rPr>
          <w:sz w:val="28"/>
          <w:szCs w:val="28"/>
        </w:rPr>
        <w:t xml:space="preserve"> тис. грн.</w:t>
      </w:r>
    </w:p>
    <w:p w:rsidR="008F315D" w:rsidRPr="00A74186" w:rsidRDefault="008F315D" w:rsidP="008F315D">
      <w:pPr>
        <w:ind w:firstLine="567"/>
        <w:jc w:val="both"/>
        <w:rPr>
          <w:sz w:val="28"/>
          <w:szCs w:val="28"/>
        </w:rPr>
      </w:pPr>
      <w:r w:rsidRPr="00A74186">
        <w:rPr>
          <w:sz w:val="28"/>
          <w:szCs w:val="28"/>
        </w:rPr>
        <w:t>СРБПП «Ліфткомплект» проведено технічні огляди та капітальний ремонт 75-ти ліфтів</w:t>
      </w:r>
      <w:r w:rsidR="006421B8" w:rsidRPr="00A74186">
        <w:rPr>
          <w:sz w:val="28"/>
          <w:szCs w:val="28"/>
        </w:rPr>
        <w:t>,</w:t>
      </w:r>
      <w:r w:rsidRPr="00A74186">
        <w:rPr>
          <w:sz w:val="28"/>
          <w:szCs w:val="28"/>
        </w:rPr>
        <w:t xml:space="preserve"> на що затрачено 503,7 тис. грн.</w:t>
      </w:r>
    </w:p>
    <w:p w:rsidR="008F315D" w:rsidRPr="00A74186" w:rsidRDefault="008F315D" w:rsidP="008F315D">
      <w:pPr>
        <w:ind w:firstLine="567"/>
        <w:jc w:val="both"/>
        <w:rPr>
          <w:sz w:val="28"/>
          <w:szCs w:val="28"/>
        </w:rPr>
      </w:pPr>
      <w:r w:rsidRPr="00A74186">
        <w:rPr>
          <w:sz w:val="28"/>
          <w:szCs w:val="28"/>
        </w:rPr>
        <w:t>ТОВ «Діекс-Вест» проведено експертне обстеження та позачерговий технічний огляд 89 пасажирських ліфтів на суму 387,9 тис. грн.</w:t>
      </w:r>
    </w:p>
    <w:p w:rsidR="008F315D" w:rsidRPr="00A74186" w:rsidRDefault="008F315D" w:rsidP="008F315D">
      <w:pPr>
        <w:ind w:firstLine="567"/>
        <w:jc w:val="both"/>
        <w:rPr>
          <w:sz w:val="28"/>
          <w:szCs w:val="28"/>
        </w:rPr>
      </w:pPr>
      <w:r w:rsidRPr="00A74186">
        <w:rPr>
          <w:sz w:val="28"/>
          <w:szCs w:val="28"/>
        </w:rPr>
        <w:t>ТзОВ «М-Монтаж», ТзОВ УК«Комфорт-дім», ТзОВ «Теплодім» виконано дезінфекційні заходи в житлових та інших приміщеннях, на прибудинкових та інших територіях на суму 150,0 тис. грн.</w:t>
      </w:r>
    </w:p>
    <w:p w:rsidR="008F315D" w:rsidRPr="00A74186" w:rsidRDefault="008F315D" w:rsidP="008F315D">
      <w:pPr>
        <w:ind w:firstLine="567"/>
        <w:jc w:val="both"/>
        <w:rPr>
          <w:sz w:val="28"/>
          <w:szCs w:val="28"/>
        </w:rPr>
      </w:pPr>
      <w:r w:rsidRPr="00A74186">
        <w:rPr>
          <w:sz w:val="28"/>
          <w:szCs w:val="28"/>
        </w:rPr>
        <w:t xml:space="preserve">На виконання Програми капітального ремонту та утримання об’єктів благоустрою і дорожньо-мостового господарства комунальними підприємствами міста та підрядними організаціями проведено роботи з утримання, поточного та капітального ремонтів об’єктів благоустрою на 63174,1 тис. грн. </w:t>
      </w:r>
    </w:p>
    <w:p w:rsidR="006421B8" w:rsidRPr="00A74186" w:rsidRDefault="008F315D" w:rsidP="008F315D">
      <w:pPr>
        <w:ind w:firstLine="567"/>
        <w:jc w:val="both"/>
        <w:rPr>
          <w:sz w:val="28"/>
          <w:szCs w:val="28"/>
        </w:rPr>
      </w:pPr>
      <w:r w:rsidRPr="00A74186">
        <w:rPr>
          <w:sz w:val="28"/>
          <w:szCs w:val="28"/>
        </w:rPr>
        <w:t>На виконання Програми охорони навколишнього природного середовища на 2020-2022 роки використано кошти в сумі 5997,8 тис. грн.</w:t>
      </w:r>
      <w:r w:rsidR="006421B8" w:rsidRPr="00A74186">
        <w:rPr>
          <w:sz w:val="28"/>
          <w:szCs w:val="28"/>
        </w:rPr>
        <w:t>,</w:t>
      </w:r>
      <w:r w:rsidRPr="00A74186">
        <w:rPr>
          <w:sz w:val="28"/>
          <w:szCs w:val="28"/>
        </w:rPr>
        <w:t xml:space="preserve"> з них: КП «Водотеплосервіс» виконано капітальний ремонт аварійних ділянок мереж централізованої господарсько-побутової каналізації на суму 676,8 тис. грн.; проведено роботи по гідродинамічному прочищенню каналізаційних мереж на суму 495,8 тис. грн.</w:t>
      </w:r>
      <w:r w:rsidR="00AD678A" w:rsidRPr="00A74186">
        <w:rPr>
          <w:sz w:val="28"/>
          <w:szCs w:val="28"/>
        </w:rPr>
        <w:t xml:space="preserve"> та виконано інші роботи</w:t>
      </w:r>
      <w:r w:rsidRPr="00A74186">
        <w:rPr>
          <w:sz w:val="28"/>
          <w:szCs w:val="28"/>
        </w:rPr>
        <w:t>;</w:t>
      </w:r>
    </w:p>
    <w:p w:rsidR="008F315D" w:rsidRPr="00A74186" w:rsidRDefault="008F315D" w:rsidP="008F315D">
      <w:pPr>
        <w:ind w:firstLine="567"/>
        <w:jc w:val="both"/>
        <w:rPr>
          <w:sz w:val="28"/>
          <w:szCs w:val="28"/>
        </w:rPr>
      </w:pPr>
      <w:r w:rsidRPr="00A74186">
        <w:rPr>
          <w:sz w:val="28"/>
          <w:szCs w:val="28"/>
        </w:rPr>
        <w:t>ФОП Яніцька О.З. та КП «Екосервіс» проведено ліквідацію 1009 м</w:t>
      </w:r>
      <w:r w:rsidRPr="00A74186">
        <w:rPr>
          <w:sz w:val="28"/>
          <w:szCs w:val="28"/>
          <w:vertAlign w:val="superscript"/>
        </w:rPr>
        <w:t xml:space="preserve">3 </w:t>
      </w:r>
      <w:r w:rsidRPr="00A74186">
        <w:rPr>
          <w:sz w:val="28"/>
          <w:szCs w:val="28"/>
        </w:rPr>
        <w:t>стихійних сміттєзвалищ та використано 240,2 тис. грн.</w:t>
      </w:r>
    </w:p>
    <w:p w:rsidR="008F315D" w:rsidRPr="00A74186" w:rsidRDefault="008F315D" w:rsidP="008F315D">
      <w:pPr>
        <w:ind w:firstLine="567"/>
        <w:jc w:val="both"/>
        <w:rPr>
          <w:sz w:val="28"/>
          <w:szCs w:val="28"/>
        </w:rPr>
      </w:pPr>
      <w:r w:rsidRPr="00A74186">
        <w:rPr>
          <w:sz w:val="28"/>
          <w:szCs w:val="28"/>
        </w:rPr>
        <w:t xml:space="preserve">На виконання Програми забезпечення карантинних заходів та протидії захворюванню на COVID–19 на території Калуської міської ТГ КП «Калушавтодор» придбано спецтехніку та навісне обладнання на суму 355,0 тис. грн. </w:t>
      </w:r>
    </w:p>
    <w:p w:rsidR="008F315D" w:rsidRPr="00A74186" w:rsidRDefault="008F315D" w:rsidP="008F315D">
      <w:pPr>
        <w:ind w:firstLine="567"/>
        <w:jc w:val="both"/>
        <w:rPr>
          <w:sz w:val="28"/>
          <w:szCs w:val="28"/>
        </w:rPr>
      </w:pPr>
      <w:r w:rsidRPr="00A74186">
        <w:rPr>
          <w:sz w:val="28"/>
          <w:szCs w:val="28"/>
        </w:rPr>
        <w:t xml:space="preserve">Згідно Програми фінансової підтримки комунального підприємства  «ЖЕО </w:t>
      </w:r>
      <w:r w:rsidR="0010240D" w:rsidRPr="00A74186">
        <w:rPr>
          <w:sz w:val="28"/>
          <w:szCs w:val="28"/>
        </w:rPr>
        <w:t xml:space="preserve">№ </w:t>
      </w:r>
      <w:r w:rsidR="003B4225" w:rsidRPr="00A74186">
        <w:rPr>
          <w:sz w:val="28"/>
          <w:szCs w:val="28"/>
        </w:rPr>
        <w:t xml:space="preserve">4» профінансовано кошти </w:t>
      </w:r>
      <w:r w:rsidRPr="00A74186">
        <w:rPr>
          <w:sz w:val="28"/>
          <w:szCs w:val="28"/>
        </w:rPr>
        <w:t>в сумі 1683,5 тис. грн.</w:t>
      </w:r>
    </w:p>
    <w:p w:rsidR="008F315D" w:rsidRPr="00A74186" w:rsidRDefault="008F315D" w:rsidP="008F315D">
      <w:pPr>
        <w:ind w:firstLine="567"/>
        <w:jc w:val="both"/>
        <w:rPr>
          <w:sz w:val="28"/>
          <w:szCs w:val="28"/>
        </w:rPr>
      </w:pPr>
      <w:r w:rsidRPr="00A74186">
        <w:rPr>
          <w:sz w:val="28"/>
          <w:szCs w:val="28"/>
        </w:rPr>
        <w:t xml:space="preserve">Згідно Програми фінансової підтримки комунального підприємства  «ЖЕО </w:t>
      </w:r>
      <w:r w:rsidR="0010240D" w:rsidRPr="00A74186">
        <w:rPr>
          <w:sz w:val="28"/>
          <w:szCs w:val="28"/>
        </w:rPr>
        <w:t xml:space="preserve">№ </w:t>
      </w:r>
      <w:r w:rsidR="003B4225" w:rsidRPr="00A74186">
        <w:rPr>
          <w:sz w:val="28"/>
          <w:szCs w:val="28"/>
        </w:rPr>
        <w:t xml:space="preserve">1» профінансовано кошти </w:t>
      </w:r>
      <w:r w:rsidRPr="00A74186">
        <w:rPr>
          <w:sz w:val="28"/>
          <w:szCs w:val="28"/>
        </w:rPr>
        <w:t xml:space="preserve">в сумі 1583,5 тис. грн. </w:t>
      </w:r>
    </w:p>
    <w:p w:rsidR="008F315D" w:rsidRPr="00A74186" w:rsidRDefault="008F315D" w:rsidP="008F315D">
      <w:pPr>
        <w:ind w:firstLine="567"/>
        <w:jc w:val="both"/>
        <w:rPr>
          <w:sz w:val="28"/>
          <w:szCs w:val="28"/>
        </w:rPr>
      </w:pPr>
      <w:r w:rsidRPr="00A74186">
        <w:rPr>
          <w:sz w:val="28"/>
          <w:szCs w:val="28"/>
        </w:rPr>
        <w:t xml:space="preserve">Згідно Програми фінансової підтримки комунального </w:t>
      </w:r>
      <w:r w:rsidR="00D44419" w:rsidRPr="00A74186">
        <w:rPr>
          <w:sz w:val="28"/>
          <w:szCs w:val="28"/>
        </w:rPr>
        <w:t xml:space="preserve">підприємства «Водотеплосервіс» </w:t>
      </w:r>
      <w:r w:rsidRPr="00A74186">
        <w:rPr>
          <w:sz w:val="28"/>
          <w:szCs w:val="28"/>
        </w:rPr>
        <w:t>профінансовано кошти в сумі 23027,7 тис. грн.</w:t>
      </w:r>
    </w:p>
    <w:p w:rsidR="008F315D" w:rsidRPr="00A74186" w:rsidRDefault="008F315D" w:rsidP="008F315D">
      <w:pPr>
        <w:ind w:firstLine="567"/>
        <w:jc w:val="both"/>
        <w:rPr>
          <w:sz w:val="28"/>
          <w:szCs w:val="28"/>
        </w:rPr>
      </w:pPr>
      <w:r w:rsidRPr="00A74186">
        <w:rPr>
          <w:sz w:val="28"/>
          <w:szCs w:val="28"/>
        </w:rPr>
        <w:t>Згідно Програми фінансової підтримки комуналь</w:t>
      </w:r>
      <w:r w:rsidR="00D44419" w:rsidRPr="00A74186">
        <w:rPr>
          <w:sz w:val="28"/>
          <w:szCs w:val="28"/>
        </w:rPr>
        <w:t xml:space="preserve">ного підприємства «Екосервіс» </w:t>
      </w:r>
      <w:r w:rsidRPr="00A74186">
        <w:rPr>
          <w:sz w:val="28"/>
          <w:szCs w:val="28"/>
        </w:rPr>
        <w:t>профінансовано кошти в сумі 2524,5 тис. грн.</w:t>
      </w:r>
    </w:p>
    <w:p w:rsidR="008F315D" w:rsidRPr="00A74186" w:rsidRDefault="008F315D" w:rsidP="008F315D">
      <w:pPr>
        <w:ind w:firstLine="567"/>
        <w:jc w:val="both"/>
        <w:rPr>
          <w:sz w:val="28"/>
          <w:szCs w:val="28"/>
        </w:rPr>
      </w:pPr>
      <w:r w:rsidRPr="00A74186">
        <w:rPr>
          <w:sz w:val="28"/>
          <w:szCs w:val="28"/>
        </w:rPr>
        <w:t>Згідно Програми підтримки функції приватизації державного житлового фонду міста (квартир, будинків, жилих приміщень в гуртожитках) органом приватизації в 2020 році профінансовано кошти в сумі 79,6 тис. грн.</w:t>
      </w:r>
    </w:p>
    <w:p w:rsidR="008F315D" w:rsidRPr="00A74186" w:rsidRDefault="008F315D" w:rsidP="008F315D">
      <w:pPr>
        <w:ind w:firstLine="567"/>
        <w:jc w:val="both"/>
        <w:rPr>
          <w:sz w:val="28"/>
          <w:szCs w:val="28"/>
        </w:rPr>
      </w:pPr>
      <w:r w:rsidRPr="00A74186">
        <w:rPr>
          <w:sz w:val="28"/>
          <w:szCs w:val="28"/>
        </w:rPr>
        <w:lastRenderedPageBreak/>
        <w:t>Згідно Програми проведення дератизаційних робіт в підвальних приміщеннях жи</w:t>
      </w:r>
      <w:r w:rsidR="0010240D" w:rsidRPr="00A74186">
        <w:rPr>
          <w:sz w:val="28"/>
          <w:szCs w:val="28"/>
        </w:rPr>
        <w:t xml:space="preserve">тлових будинків м. Калуша </w:t>
      </w:r>
      <w:r w:rsidRPr="00A74186">
        <w:rPr>
          <w:sz w:val="28"/>
          <w:szCs w:val="28"/>
        </w:rPr>
        <w:t xml:space="preserve"> профінансовано 146,1 тис. грн.</w:t>
      </w:r>
    </w:p>
    <w:p w:rsidR="008F315D" w:rsidRPr="00A74186" w:rsidRDefault="008F315D" w:rsidP="008F315D">
      <w:pPr>
        <w:ind w:firstLine="567"/>
        <w:jc w:val="both"/>
        <w:rPr>
          <w:sz w:val="28"/>
          <w:szCs w:val="28"/>
        </w:rPr>
      </w:pPr>
      <w:r w:rsidRPr="00A74186">
        <w:rPr>
          <w:sz w:val="28"/>
          <w:szCs w:val="28"/>
        </w:rPr>
        <w:t>Згідно Програми фінансової підтримки комуналь</w:t>
      </w:r>
      <w:r w:rsidR="00D44419" w:rsidRPr="00A74186">
        <w:rPr>
          <w:sz w:val="28"/>
          <w:szCs w:val="28"/>
        </w:rPr>
        <w:t xml:space="preserve">ного підприємства «Екоресурс» </w:t>
      </w:r>
      <w:r w:rsidRPr="00A74186">
        <w:rPr>
          <w:sz w:val="28"/>
          <w:szCs w:val="28"/>
        </w:rPr>
        <w:t>профінансовано кошти в сумі 549,9 тис. грн.</w:t>
      </w:r>
    </w:p>
    <w:p w:rsidR="008F315D" w:rsidRPr="00A74186" w:rsidRDefault="008F315D" w:rsidP="00673EC2">
      <w:pPr>
        <w:ind w:firstLine="567"/>
        <w:jc w:val="both"/>
        <w:rPr>
          <w:sz w:val="28"/>
          <w:szCs w:val="28"/>
        </w:rPr>
      </w:pPr>
      <w:r w:rsidRPr="00A74186">
        <w:rPr>
          <w:sz w:val="28"/>
          <w:szCs w:val="28"/>
        </w:rPr>
        <w:t>Згідно Програми стимулювання створення та підтримки ОСББ у м. Калуші проведено: заміну вікон та дверей житлового будинку ОСББ «Незалежний господар» по вул. Грушевського,50 на 47,5 тис. грн.; капітальний ремонт електр</w:t>
      </w:r>
      <w:r w:rsidR="00D44419" w:rsidRPr="00A74186">
        <w:rPr>
          <w:sz w:val="28"/>
          <w:szCs w:val="28"/>
        </w:rPr>
        <w:t xml:space="preserve">ощитової та ГРЩ будинку на м-ні </w:t>
      </w:r>
      <w:r w:rsidRPr="00A74186">
        <w:rPr>
          <w:sz w:val="28"/>
          <w:szCs w:val="28"/>
        </w:rPr>
        <w:t>Шептицького,</w:t>
      </w:r>
      <w:r w:rsidR="00811078" w:rsidRPr="00A74186">
        <w:rPr>
          <w:sz w:val="28"/>
          <w:szCs w:val="28"/>
        </w:rPr>
        <w:t>1</w:t>
      </w:r>
      <w:r w:rsidRPr="00A74186">
        <w:rPr>
          <w:sz w:val="28"/>
          <w:szCs w:val="28"/>
        </w:rPr>
        <w:t xml:space="preserve"> ОСББ </w:t>
      </w:r>
      <w:r w:rsidR="0010240D" w:rsidRPr="00A74186">
        <w:rPr>
          <w:sz w:val="28"/>
          <w:szCs w:val="28"/>
        </w:rPr>
        <w:t>«Шептицького</w:t>
      </w:r>
      <w:r w:rsidR="00F52933" w:rsidRPr="00A74186">
        <w:rPr>
          <w:sz w:val="28"/>
          <w:szCs w:val="28"/>
        </w:rPr>
        <w:t xml:space="preserve"> </w:t>
      </w:r>
      <w:r w:rsidRPr="00A74186">
        <w:rPr>
          <w:sz w:val="28"/>
          <w:szCs w:val="28"/>
        </w:rPr>
        <w:t>1» на 42,9 тис. грн.; капітальний ремонт електрощитової та ГРЩ ОСББ «Б.Хмел</w:t>
      </w:r>
      <w:r w:rsidR="00482522" w:rsidRPr="00A74186">
        <w:rPr>
          <w:sz w:val="28"/>
          <w:szCs w:val="28"/>
        </w:rPr>
        <w:t>ьницького</w:t>
      </w:r>
      <w:r w:rsidRPr="00A74186">
        <w:rPr>
          <w:sz w:val="28"/>
          <w:szCs w:val="28"/>
        </w:rPr>
        <w:t xml:space="preserve"> 52» на 190,3 тис. грн.; капітальний ремонт центрального входу та сходової клітки ОСББ «Б.</w:t>
      </w:r>
      <w:r w:rsidR="007E1D43" w:rsidRPr="00A74186">
        <w:rPr>
          <w:sz w:val="28"/>
          <w:szCs w:val="28"/>
        </w:rPr>
        <w:t xml:space="preserve"> </w:t>
      </w:r>
      <w:r w:rsidR="00A67AA7" w:rsidRPr="00A74186">
        <w:rPr>
          <w:sz w:val="28"/>
          <w:szCs w:val="28"/>
        </w:rPr>
        <w:t>Хмельницького</w:t>
      </w:r>
      <w:r w:rsidRPr="00A74186">
        <w:rPr>
          <w:sz w:val="28"/>
          <w:szCs w:val="28"/>
        </w:rPr>
        <w:t xml:space="preserve"> 52» на 175,1 тис. грн.; капітальний ремонт покрівлі  ОСББ «Б.</w:t>
      </w:r>
      <w:r w:rsidR="007E1D43" w:rsidRPr="00A74186">
        <w:rPr>
          <w:sz w:val="28"/>
          <w:szCs w:val="28"/>
        </w:rPr>
        <w:t xml:space="preserve"> </w:t>
      </w:r>
      <w:r w:rsidR="00A67AA7" w:rsidRPr="00A74186">
        <w:rPr>
          <w:sz w:val="28"/>
          <w:szCs w:val="28"/>
        </w:rPr>
        <w:t>Хмельницького</w:t>
      </w:r>
      <w:r w:rsidRPr="00A74186">
        <w:rPr>
          <w:sz w:val="28"/>
          <w:szCs w:val="28"/>
        </w:rPr>
        <w:t xml:space="preserve"> 52» на 510,3 тис. грн.; капітальни</w:t>
      </w:r>
      <w:r w:rsidR="007E1D43" w:rsidRPr="00A74186">
        <w:rPr>
          <w:sz w:val="28"/>
          <w:szCs w:val="28"/>
        </w:rPr>
        <w:t xml:space="preserve">й ремонт електрощитової та ГРЩ </w:t>
      </w:r>
      <w:r w:rsidRPr="00A74186">
        <w:rPr>
          <w:sz w:val="28"/>
          <w:szCs w:val="28"/>
        </w:rPr>
        <w:t xml:space="preserve">ОСББ «Апгрейд-Калуш» на 144,0 тис. грн.; </w:t>
      </w:r>
      <w:r w:rsidR="00673EC2" w:rsidRPr="00A74186">
        <w:rPr>
          <w:sz w:val="28"/>
          <w:szCs w:val="28"/>
        </w:rPr>
        <w:t xml:space="preserve">капітальний ремонт покрівлі </w:t>
      </w:r>
      <w:r w:rsidRPr="00A74186">
        <w:rPr>
          <w:sz w:val="28"/>
          <w:szCs w:val="28"/>
        </w:rPr>
        <w:t>ОСББ «Січове</w:t>
      </w:r>
      <w:r w:rsidR="007E1D43" w:rsidRPr="00A74186">
        <w:rPr>
          <w:sz w:val="28"/>
          <w:szCs w:val="28"/>
        </w:rPr>
        <w:t xml:space="preserve"> </w:t>
      </w:r>
      <w:r w:rsidRPr="00A74186">
        <w:rPr>
          <w:sz w:val="28"/>
          <w:szCs w:val="28"/>
        </w:rPr>
        <w:t>15» на 242,9 тис. грн; капітальний ремонт мереж водопостачання</w:t>
      </w:r>
      <w:r w:rsidR="0011196A" w:rsidRPr="00A74186">
        <w:rPr>
          <w:sz w:val="28"/>
          <w:szCs w:val="28"/>
        </w:rPr>
        <w:t xml:space="preserve"> та каналізаційних мереж</w:t>
      </w:r>
      <w:r w:rsidRPr="00A74186">
        <w:rPr>
          <w:sz w:val="28"/>
          <w:szCs w:val="28"/>
        </w:rPr>
        <w:t xml:space="preserve"> житлового будинку №15</w:t>
      </w:r>
      <w:r w:rsidR="00482522" w:rsidRPr="00A74186">
        <w:rPr>
          <w:sz w:val="28"/>
          <w:szCs w:val="28"/>
        </w:rPr>
        <w:t xml:space="preserve"> </w:t>
      </w:r>
      <w:r w:rsidRPr="00A74186">
        <w:rPr>
          <w:sz w:val="28"/>
          <w:szCs w:val="28"/>
        </w:rPr>
        <w:t>а по пр. Л. Українки ОСББ «Проспект 15</w:t>
      </w:r>
      <w:r w:rsidR="0011196A" w:rsidRPr="00A74186">
        <w:rPr>
          <w:sz w:val="28"/>
          <w:szCs w:val="28"/>
        </w:rPr>
        <w:t xml:space="preserve"> </w:t>
      </w:r>
      <w:r w:rsidRPr="00A74186">
        <w:rPr>
          <w:sz w:val="28"/>
          <w:szCs w:val="28"/>
        </w:rPr>
        <w:t>а» на</w:t>
      </w:r>
      <w:r w:rsidR="0011196A" w:rsidRPr="00A74186">
        <w:rPr>
          <w:sz w:val="28"/>
          <w:szCs w:val="28"/>
        </w:rPr>
        <w:t xml:space="preserve"> загальну суму 464,3</w:t>
      </w:r>
      <w:r w:rsidRPr="00A74186">
        <w:rPr>
          <w:sz w:val="28"/>
          <w:szCs w:val="28"/>
        </w:rPr>
        <w:t xml:space="preserve"> тис. грн.; капітальний ремонт електрощитової та ГРЩ ОСББ «Писарська</w:t>
      </w:r>
      <w:r w:rsidR="007E1D43" w:rsidRPr="00A74186">
        <w:rPr>
          <w:sz w:val="28"/>
          <w:szCs w:val="28"/>
        </w:rPr>
        <w:t xml:space="preserve"> </w:t>
      </w:r>
      <w:r w:rsidRPr="00A74186">
        <w:rPr>
          <w:sz w:val="28"/>
          <w:szCs w:val="28"/>
        </w:rPr>
        <w:t>43» на 82,4 тис. грн.</w:t>
      </w:r>
      <w:r w:rsidR="0011196A" w:rsidRPr="00A74186">
        <w:rPr>
          <w:sz w:val="28"/>
          <w:szCs w:val="28"/>
        </w:rPr>
        <w:t xml:space="preserve"> </w:t>
      </w:r>
    </w:p>
    <w:p w:rsidR="008F315D" w:rsidRPr="00A74186" w:rsidRDefault="00313532" w:rsidP="008F315D">
      <w:pPr>
        <w:ind w:firstLine="567"/>
        <w:jc w:val="both"/>
        <w:rPr>
          <w:sz w:val="28"/>
          <w:szCs w:val="28"/>
        </w:rPr>
      </w:pPr>
      <w:r w:rsidRPr="00A74186">
        <w:rPr>
          <w:sz w:val="28"/>
          <w:szCs w:val="28"/>
        </w:rPr>
        <w:t>Н</w:t>
      </w:r>
      <w:r w:rsidR="008F315D" w:rsidRPr="00A74186">
        <w:rPr>
          <w:sz w:val="28"/>
          <w:szCs w:val="28"/>
        </w:rPr>
        <w:t>адано послуг з тепло- водопостачання та водовідведення КП «Водотеплосервіс» на суму</w:t>
      </w:r>
      <w:r w:rsidR="00482522" w:rsidRPr="00A74186">
        <w:rPr>
          <w:sz w:val="28"/>
          <w:szCs w:val="28"/>
        </w:rPr>
        <w:t xml:space="preserve"> </w:t>
      </w:r>
      <w:r w:rsidR="008F315D" w:rsidRPr="00A74186">
        <w:rPr>
          <w:sz w:val="28"/>
          <w:szCs w:val="28"/>
        </w:rPr>
        <w:t>60806,9 тис. грн., оплата склала 60531,7 тис. грн. (99,6%). Заборгованість за спожиту теплову енергію, холодну воду та водовідведення станом на 01.01.2021 року становила 50858,4 тис. грн., в т.</w:t>
      </w:r>
      <w:r w:rsidR="007E1D43" w:rsidRPr="00A74186">
        <w:rPr>
          <w:sz w:val="28"/>
          <w:szCs w:val="28"/>
        </w:rPr>
        <w:t xml:space="preserve"> </w:t>
      </w:r>
      <w:r w:rsidR="008F315D" w:rsidRPr="00A74186">
        <w:rPr>
          <w:sz w:val="28"/>
          <w:szCs w:val="28"/>
        </w:rPr>
        <w:t>ч. борг населення складав 27571,3 тис. грн. або 54,2 % від загального боргу.</w:t>
      </w:r>
    </w:p>
    <w:p w:rsidR="00242BC8" w:rsidRPr="00A74186" w:rsidRDefault="00242BC8" w:rsidP="008F315D">
      <w:pPr>
        <w:ind w:firstLine="567"/>
        <w:jc w:val="both"/>
        <w:rPr>
          <w:sz w:val="28"/>
          <w:szCs w:val="28"/>
        </w:rPr>
      </w:pPr>
    </w:p>
    <w:p w:rsidR="00242BC8" w:rsidRPr="00A74186" w:rsidRDefault="00242BC8" w:rsidP="00242BC8">
      <w:pPr>
        <w:pStyle w:val="1"/>
        <w:rPr>
          <w:color w:val="auto"/>
          <w:sz w:val="28"/>
          <w:szCs w:val="28"/>
          <w:lang w:val="uk-UA"/>
        </w:rPr>
      </w:pPr>
      <w:r w:rsidRPr="00A74186">
        <w:rPr>
          <w:color w:val="auto"/>
          <w:sz w:val="28"/>
          <w:szCs w:val="28"/>
          <w:lang w:val="uk-UA"/>
        </w:rPr>
        <w:t>Інвестиційна діяльність</w:t>
      </w:r>
    </w:p>
    <w:p w:rsidR="00A66D1E" w:rsidRPr="00A74186" w:rsidRDefault="00A66D1E" w:rsidP="00A66D1E">
      <w:pPr>
        <w:rPr>
          <w:sz w:val="28"/>
          <w:szCs w:val="28"/>
        </w:rPr>
      </w:pPr>
    </w:p>
    <w:p w:rsidR="00242BC8" w:rsidRPr="00A74186" w:rsidRDefault="00242BC8" w:rsidP="00242BC8">
      <w:pPr>
        <w:ind w:firstLine="720"/>
        <w:jc w:val="both"/>
        <w:rPr>
          <w:sz w:val="28"/>
          <w:szCs w:val="28"/>
          <w:shd w:val="clear" w:color="auto" w:fill="FFFFFF"/>
          <w:lang w:eastAsia="uk-UA"/>
        </w:rPr>
      </w:pPr>
      <w:r w:rsidRPr="00A74186">
        <w:rPr>
          <w:sz w:val="28"/>
          <w:szCs w:val="28"/>
          <w:shd w:val="clear" w:color="auto" w:fill="FFFFFF"/>
          <w:lang w:eastAsia="uk-UA"/>
        </w:rPr>
        <w:t>Калуш - лідер залучення прямих іноземних інвестицій. Обсяг вкладених з початку інвестування прямих інвестицій (акціонерного капіталу) в економіку міста на 31 грудня 2019 р. становив 243,9 млн.</w:t>
      </w:r>
      <w:r w:rsidR="006421B8" w:rsidRPr="00A74186">
        <w:rPr>
          <w:sz w:val="28"/>
          <w:szCs w:val="28"/>
          <w:shd w:val="clear" w:color="auto" w:fill="FFFFFF"/>
          <w:lang w:eastAsia="uk-UA"/>
        </w:rPr>
        <w:t xml:space="preserve"> </w:t>
      </w:r>
      <w:r w:rsidRPr="00A74186">
        <w:rPr>
          <w:sz w:val="28"/>
          <w:szCs w:val="28"/>
          <w:shd w:val="clear" w:color="auto" w:fill="FFFFFF"/>
          <w:lang w:eastAsia="uk-UA"/>
        </w:rPr>
        <w:t xml:space="preserve">дол. США або 33,7% загальнообласного показника, що відповідає 2 місцю серед міст обласного значення та районів області. </w:t>
      </w:r>
    </w:p>
    <w:p w:rsidR="00242BC8" w:rsidRPr="00A74186" w:rsidRDefault="00242BC8" w:rsidP="00242BC8">
      <w:pPr>
        <w:ind w:firstLine="720"/>
        <w:jc w:val="both"/>
        <w:rPr>
          <w:sz w:val="28"/>
          <w:szCs w:val="28"/>
          <w:shd w:val="clear" w:color="auto" w:fill="FFFFFF"/>
          <w:lang w:eastAsia="uk-UA"/>
        </w:rPr>
      </w:pPr>
      <w:r w:rsidRPr="00A74186">
        <w:rPr>
          <w:sz w:val="28"/>
          <w:szCs w:val="28"/>
          <w:shd w:val="clear" w:color="auto" w:fill="FFFFFF"/>
          <w:lang w:eastAsia="uk-UA"/>
        </w:rPr>
        <w:t>У розрахунку на одну особу населення обсяг прямих інвестицій склав 3673,3 дол. США (по області – 529,3 дол.</w:t>
      </w:r>
      <w:r w:rsidR="007E1D43" w:rsidRPr="00A74186">
        <w:rPr>
          <w:sz w:val="28"/>
          <w:szCs w:val="28"/>
          <w:shd w:val="clear" w:color="auto" w:fill="FFFFFF"/>
          <w:lang w:eastAsia="uk-UA"/>
        </w:rPr>
        <w:t xml:space="preserve"> США</w:t>
      </w:r>
      <w:r w:rsidRPr="00A74186">
        <w:rPr>
          <w:sz w:val="28"/>
          <w:szCs w:val="28"/>
          <w:shd w:val="clear" w:color="auto" w:fill="FFFFFF"/>
          <w:lang w:eastAsia="uk-UA"/>
        </w:rPr>
        <w:t>). За цим показником місто посіло 1 місце серед міст обласного значення та районів області.</w:t>
      </w:r>
    </w:p>
    <w:p w:rsidR="00242BC8" w:rsidRPr="00A74186" w:rsidRDefault="00242BC8" w:rsidP="00242BC8">
      <w:pPr>
        <w:ind w:firstLine="720"/>
        <w:jc w:val="both"/>
        <w:rPr>
          <w:sz w:val="28"/>
          <w:szCs w:val="28"/>
          <w:shd w:val="clear" w:color="auto" w:fill="FFFFFF"/>
          <w:lang w:eastAsia="uk-UA"/>
        </w:rPr>
      </w:pPr>
      <w:r w:rsidRPr="00A74186">
        <w:rPr>
          <w:sz w:val="28"/>
          <w:szCs w:val="28"/>
          <w:shd w:val="clear" w:color="auto" w:fill="FFFFFF"/>
          <w:lang w:eastAsia="uk-UA"/>
        </w:rPr>
        <w:t>Реалізовано інвестиційн</w:t>
      </w:r>
      <w:r w:rsidR="00B06EE8" w:rsidRPr="00A74186">
        <w:rPr>
          <w:sz w:val="28"/>
          <w:szCs w:val="28"/>
          <w:shd w:val="clear" w:color="auto" w:fill="FFFFFF"/>
          <w:lang w:eastAsia="uk-UA"/>
        </w:rPr>
        <w:t>ий про</w:t>
      </w:r>
      <w:r w:rsidR="00811078" w:rsidRPr="00A74186">
        <w:rPr>
          <w:sz w:val="28"/>
          <w:szCs w:val="28"/>
          <w:shd w:val="clear" w:color="auto" w:fill="FFFFFF"/>
          <w:lang w:eastAsia="uk-UA"/>
        </w:rPr>
        <w:t>є</w:t>
      </w:r>
      <w:r w:rsidR="00B06EE8" w:rsidRPr="00A74186">
        <w:rPr>
          <w:sz w:val="28"/>
          <w:szCs w:val="28"/>
          <w:shd w:val="clear" w:color="auto" w:fill="FFFFFF"/>
          <w:lang w:eastAsia="uk-UA"/>
        </w:rPr>
        <w:t xml:space="preserve">кт щодо спорудження в </w:t>
      </w:r>
      <w:r w:rsidRPr="00A74186">
        <w:rPr>
          <w:sz w:val="28"/>
          <w:szCs w:val="28"/>
          <w:shd w:val="clear" w:color="auto" w:fill="FFFFFF"/>
          <w:lang w:eastAsia="uk-UA"/>
        </w:rPr>
        <w:t>районі вулиць Ринкова і Хіміків будівельно-господарського гіпермаркету «Епіцентр». На ділянці площею 1,8346 га  збудовано т</w:t>
      </w:r>
      <w:r w:rsidR="006421B8" w:rsidRPr="00A74186">
        <w:rPr>
          <w:sz w:val="28"/>
          <w:szCs w:val="28"/>
          <w:shd w:val="clear" w:color="auto" w:fill="FFFFFF"/>
          <w:lang w:eastAsia="uk-UA"/>
        </w:rPr>
        <w:t>оргове приміщення площею 7340 м</w:t>
      </w:r>
      <w:r w:rsidRPr="00A74186">
        <w:rPr>
          <w:sz w:val="28"/>
          <w:szCs w:val="28"/>
          <w:shd w:val="clear" w:color="auto" w:fill="FFFFFF"/>
          <w:vertAlign w:val="superscript"/>
          <w:lang w:eastAsia="uk-UA"/>
        </w:rPr>
        <w:t>2</w:t>
      </w:r>
      <w:r w:rsidRPr="00A74186">
        <w:rPr>
          <w:sz w:val="28"/>
          <w:szCs w:val="28"/>
          <w:shd w:val="clear" w:color="auto" w:fill="FFFFFF"/>
          <w:lang w:eastAsia="uk-UA"/>
        </w:rPr>
        <w:t>, поруч – парко</w:t>
      </w:r>
      <w:r w:rsidR="006421B8" w:rsidRPr="00A74186">
        <w:rPr>
          <w:sz w:val="28"/>
          <w:szCs w:val="28"/>
          <w:shd w:val="clear" w:color="auto" w:fill="FFFFFF"/>
          <w:lang w:eastAsia="uk-UA"/>
        </w:rPr>
        <w:t>вка на 100 місць.</w:t>
      </w:r>
      <w:r w:rsidRPr="00A74186">
        <w:rPr>
          <w:sz w:val="28"/>
          <w:szCs w:val="28"/>
          <w:shd w:val="clear" w:color="auto" w:fill="FFFFFF"/>
          <w:lang w:eastAsia="uk-UA"/>
        </w:rPr>
        <w:t xml:space="preserve"> Відкриття торгового центру "Епіцентр" відбулося 26 грудня 2020 року.</w:t>
      </w:r>
    </w:p>
    <w:p w:rsidR="00242BC8" w:rsidRPr="00A74186" w:rsidRDefault="00482522" w:rsidP="00242BC8">
      <w:pPr>
        <w:ind w:firstLine="720"/>
        <w:jc w:val="both"/>
        <w:rPr>
          <w:sz w:val="28"/>
          <w:szCs w:val="28"/>
          <w:shd w:val="clear" w:color="auto" w:fill="FFFFFF"/>
          <w:lang w:eastAsia="uk-UA"/>
        </w:rPr>
      </w:pPr>
      <w:r w:rsidRPr="00A74186">
        <w:rPr>
          <w:sz w:val="28"/>
          <w:szCs w:val="28"/>
          <w:shd w:val="clear" w:color="auto" w:fill="FFFFFF"/>
          <w:lang w:eastAsia="uk-UA"/>
        </w:rPr>
        <w:t xml:space="preserve">В 2020 році </w:t>
      </w:r>
      <w:r w:rsidR="00242BC8" w:rsidRPr="00A74186">
        <w:rPr>
          <w:sz w:val="28"/>
          <w:szCs w:val="28"/>
          <w:shd w:val="clear" w:color="auto" w:fill="FFFFFF"/>
          <w:lang w:eastAsia="uk-UA"/>
        </w:rPr>
        <w:t>ТзОВ «Карпатська кераміка» п</w:t>
      </w:r>
      <w:r w:rsidRPr="00A74186">
        <w:rPr>
          <w:sz w:val="28"/>
          <w:szCs w:val="28"/>
          <w:shd w:val="clear" w:color="auto" w:fill="FFFFFF"/>
          <w:lang w:eastAsia="uk-UA"/>
        </w:rPr>
        <w:t xml:space="preserve">роводила роботи по </w:t>
      </w:r>
      <w:r w:rsidR="00B06EE8" w:rsidRPr="00A74186">
        <w:rPr>
          <w:sz w:val="28"/>
          <w:szCs w:val="28"/>
          <w:shd w:val="clear" w:color="auto" w:fill="FFFFFF"/>
          <w:lang w:eastAsia="uk-UA"/>
        </w:rPr>
        <w:t xml:space="preserve"> рек</w:t>
      </w:r>
      <w:r w:rsidRPr="00A74186">
        <w:rPr>
          <w:sz w:val="28"/>
          <w:szCs w:val="28"/>
          <w:shd w:val="clear" w:color="auto" w:fill="FFFFFF"/>
          <w:lang w:eastAsia="uk-UA"/>
        </w:rPr>
        <w:t>онструкції виробництва</w:t>
      </w:r>
      <w:r w:rsidR="00B06EE8" w:rsidRPr="00A74186">
        <w:rPr>
          <w:sz w:val="28"/>
          <w:szCs w:val="28"/>
          <w:shd w:val="clear" w:color="auto" w:fill="FFFFFF"/>
          <w:lang w:eastAsia="uk-UA"/>
        </w:rPr>
        <w:t xml:space="preserve">. </w:t>
      </w:r>
      <w:r w:rsidR="00242BC8" w:rsidRPr="00A74186">
        <w:rPr>
          <w:sz w:val="28"/>
          <w:szCs w:val="28"/>
          <w:shd w:val="clear" w:color="auto" w:fill="FFFFFF"/>
          <w:lang w:eastAsia="uk-UA"/>
        </w:rPr>
        <w:t>На підприємстві встановлена нова технологічна лінія потужністю 2,5 млн. кв.</w:t>
      </w:r>
      <w:r w:rsidR="00254E12" w:rsidRPr="00A74186">
        <w:rPr>
          <w:sz w:val="28"/>
          <w:szCs w:val="28"/>
          <w:shd w:val="clear" w:color="auto" w:fill="FFFFFF"/>
          <w:vertAlign w:val="superscript"/>
          <w:lang w:eastAsia="uk-UA"/>
        </w:rPr>
        <w:t>2</w:t>
      </w:r>
      <w:r w:rsidR="00242BC8" w:rsidRPr="00A74186">
        <w:rPr>
          <w:sz w:val="28"/>
          <w:szCs w:val="28"/>
          <w:shd w:val="clear" w:color="auto" w:fill="FFFFFF"/>
          <w:vertAlign w:val="superscript"/>
          <w:lang w:eastAsia="uk-UA"/>
        </w:rPr>
        <w:t>.</w:t>
      </w:r>
      <w:r w:rsidR="00242BC8" w:rsidRPr="00A74186">
        <w:rPr>
          <w:sz w:val="28"/>
          <w:szCs w:val="28"/>
          <w:shd w:val="clear" w:color="auto" w:fill="FFFFFF"/>
          <w:lang w:eastAsia="uk-UA"/>
        </w:rPr>
        <w:t xml:space="preserve"> керамічної плитки на рік. На ній виготовлятиметься клінкерна плитка невеликого розміру.</w:t>
      </w:r>
      <w:r w:rsidR="00242BC8" w:rsidRPr="00A74186">
        <w:rPr>
          <w:sz w:val="28"/>
          <w:szCs w:val="28"/>
        </w:rPr>
        <w:t xml:space="preserve"> </w:t>
      </w:r>
      <w:r w:rsidR="00242BC8" w:rsidRPr="00A74186">
        <w:rPr>
          <w:sz w:val="28"/>
          <w:szCs w:val="28"/>
          <w:shd w:val="clear" w:color="auto" w:fill="FFFFFF"/>
          <w:lang w:eastAsia="uk-UA"/>
        </w:rPr>
        <w:t>Важливою перевагою даного проекту реконструкції є використання у якості напівпродукту – готового преспорошку. Після завершення всіх етапів модернізації «Карпатської кераміки», її пот</w:t>
      </w:r>
      <w:r w:rsidR="006421B8" w:rsidRPr="00A74186">
        <w:rPr>
          <w:sz w:val="28"/>
          <w:szCs w:val="28"/>
          <w:shd w:val="clear" w:color="auto" w:fill="FFFFFF"/>
          <w:lang w:eastAsia="uk-UA"/>
        </w:rPr>
        <w:t>ужності виростуть до 8,5 млн.</w:t>
      </w:r>
      <w:r w:rsidR="00242BC8" w:rsidRPr="00A74186">
        <w:rPr>
          <w:sz w:val="28"/>
          <w:szCs w:val="28"/>
          <w:shd w:val="clear" w:color="auto" w:fill="FFFFFF"/>
          <w:lang w:eastAsia="uk-UA"/>
        </w:rPr>
        <w:t xml:space="preserve"> м</w:t>
      </w:r>
      <w:r w:rsidR="006421B8" w:rsidRPr="00A74186">
        <w:rPr>
          <w:sz w:val="28"/>
          <w:szCs w:val="28"/>
          <w:shd w:val="clear" w:color="auto" w:fill="FFFFFF"/>
          <w:vertAlign w:val="superscript"/>
          <w:lang w:eastAsia="uk-UA"/>
        </w:rPr>
        <w:t>2</w:t>
      </w:r>
      <w:r w:rsidR="00242BC8" w:rsidRPr="00A74186">
        <w:rPr>
          <w:sz w:val="28"/>
          <w:szCs w:val="28"/>
          <w:shd w:val="clear" w:color="auto" w:fill="FFFFFF"/>
          <w:lang w:eastAsia="uk-UA"/>
        </w:rPr>
        <w:t xml:space="preserve"> плитки на рік. Обладнання для </w:t>
      </w:r>
      <w:r w:rsidR="00242BC8" w:rsidRPr="00A74186">
        <w:rPr>
          <w:sz w:val="28"/>
          <w:szCs w:val="28"/>
          <w:shd w:val="clear" w:color="auto" w:fill="FFFFFF"/>
          <w:lang w:eastAsia="uk-UA"/>
        </w:rPr>
        <w:lastRenderedPageBreak/>
        <w:t xml:space="preserve">заводу «Карпатська кераміка» було частково </w:t>
      </w:r>
      <w:r w:rsidR="0017412C" w:rsidRPr="00A74186">
        <w:rPr>
          <w:sz w:val="28"/>
          <w:szCs w:val="28"/>
          <w:shd w:val="clear" w:color="auto" w:fill="FFFFFF"/>
          <w:lang w:eastAsia="uk-UA"/>
        </w:rPr>
        <w:t>профінансовано за рахунок акреди</w:t>
      </w:r>
      <w:r w:rsidR="00242BC8" w:rsidRPr="00A74186">
        <w:rPr>
          <w:sz w:val="28"/>
          <w:szCs w:val="28"/>
          <w:shd w:val="clear" w:color="auto" w:fill="FFFFFF"/>
          <w:lang w:eastAsia="uk-UA"/>
        </w:rPr>
        <w:t>тиву від АТ «Правексбанк» (група Intesa Sanpaolo) в сумі 3,2 млн євро.</w:t>
      </w:r>
    </w:p>
    <w:p w:rsidR="00254E12" w:rsidRPr="00A74186" w:rsidRDefault="00B06EE8" w:rsidP="00242BC8">
      <w:pPr>
        <w:ind w:firstLine="720"/>
        <w:jc w:val="both"/>
        <w:rPr>
          <w:sz w:val="28"/>
          <w:szCs w:val="28"/>
          <w:shd w:val="clear" w:color="auto" w:fill="FFFFFF"/>
          <w:lang w:eastAsia="uk-UA"/>
        </w:rPr>
      </w:pPr>
      <w:r w:rsidRPr="00A74186">
        <w:rPr>
          <w:sz w:val="28"/>
          <w:szCs w:val="28"/>
          <w:shd w:val="clear" w:color="auto" w:fill="FFFFFF"/>
          <w:lang w:eastAsia="uk-UA"/>
        </w:rPr>
        <w:t xml:space="preserve">Підготовлено та подано інвестиційні проекти </w:t>
      </w:r>
      <w:r w:rsidR="00242BC8" w:rsidRPr="00A74186">
        <w:rPr>
          <w:sz w:val="28"/>
          <w:szCs w:val="28"/>
          <w:shd w:val="clear" w:color="auto" w:fill="FFFFFF"/>
          <w:lang w:eastAsia="uk-UA"/>
        </w:rPr>
        <w:t>в регіона</w:t>
      </w:r>
      <w:r w:rsidRPr="00A74186">
        <w:rPr>
          <w:sz w:val="28"/>
          <w:szCs w:val="28"/>
          <w:shd w:val="clear" w:color="auto" w:fill="FFFFFF"/>
          <w:lang w:eastAsia="uk-UA"/>
        </w:rPr>
        <w:t xml:space="preserve">льну комісію для участі </w:t>
      </w:r>
      <w:r w:rsidR="00242BC8" w:rsidRPr="00A74186">
        <w:rPr>
          <w:sz w:val="28"/>
          <w:szCs w:val="28"/>
          <w:shd w:val="clear" w:color="auto" w:fill="FFFFFF"/>
          <w:lang w:eastAsia="uk-UA"/>
        </w:rPr>
        <w:t>у конкурсно</w:t>
      </w:r>
      <w:r w:rsidR="002249B7" w:rsidRPr="00A74186">
        <w:rPr>
          <w:sz w:val="28"/>
          <w:szCs w:val="28"/>
          <w:shd w:val="clear" w:color="auto" w:fill="FFFFFF"/>
          <w:lang w:eastAsia="uk-UA"/>
        </w:rPr>
        <w:t xml:space="preserve">му відборі програми державного </w:t>
      </w:r>
      <w:r w:rsidR="00242BC8" w:rsidRPr="00A74186">
        <w:rPr>
          <w:sz w:val="28"/>
          <w:szCs w:val="28"/>
          <w:shd w:val="clear" w:color="auto" w:fill="FFFFFF"/>
          <w:lang w:eastAsia="uk-UA"/>
        </w:rPr>
        <w:t>фонду регіонального розвитку на 2021</w:t>
      </w:r>
      <w:r w:rsidRPr="00A74186">
        <w:rPr>
          <w:sz w:val="28"/>
          <w:szCs w:val="28"/>
          <w:shd w:val="clear" w:color="auto" w:fill="FFFFFF"/>
          <w:lang w:eastAsia="uk-UA"/>
        </w:rPr>
        <w:t xml:space="preserve"> рік: </w:t>
      </w:r>
    </w:p>
    <w:p w:rsidR="00254E12" w:rsidRPr="00A74186" w:rsidRDefault="00254E12" w:rsidP="00242BC8">
      <w:pPr>
        <w:ind w:firstLine="720"/>
        <w:jc w:val="both"/>
        <w:rPr>
          <w:sz w:val="28"/>
          <w:szCs w:val="28"/>
          <w:shd w:val="clear" w:color="auto" w:fill="FFFFFF"/>
          <w:lang w:eastAsia="uk-UA"/>
        </w:rPr>
      </w:pPr>
      <w:r w:rsidRPr="00A74186">
        <w:rPr>
          <w:sz w:val="28"/>
          <w:szCs w:val="28"/>
          <w:shd w:val="clear" w:color="auto" w:fill="FFFFFF"/>
          <w:lang w:eastAsia="uk-UA"/>
        </w:rPr>
        <w:t xml:space="preserve">- </w:t>
      </w:r>
      <w:r w:rsidR="00B06EE8" w:rsidRPr="00A74186">
        <w:rPr>
          <w:sz w:val="28"/>
          <w:szCs w:val="28"/>
          <w:shd w:val="clear" w:color="auto" w:fill="FFFFFF"/>
          <w:lang w:eastAsia="uk-UA"/>
        </w:rPr>
        <w:t xml:space="preserve">«Реконструкція аварійної ділянки водопроводу від ВНС II </w:t>
      </w:r>
      <w:r w:rsidR="00242BC8" w:rsidRPr="00A74186">
        <w:rPr>
          <w:sz w:val="28"/>
          <w:szCs w:val="28"/>
          <w:shd w:val="clear" w:color="auto" w:fill="FFFFFF"/>
          <w:lang w:eastAsia="uk-UA"/>
        </w:rPr>
        <w:t>підйому до камери переключення на вул. Ринковій в м. Калуші Івано-Франківської області</w:t>
      </w:r>
      <w:r w:rsidR="00B06EE8" w:rsidRPr="00A74186">
        <w:rPr>
          <w:sz w:val="28"/>
          <w:szCs w:val="28"/>
          <w:shd w:val="clear" w:color="auto" w:fill="FFFFFF"/>
          <w:lang w:eastAsia="uk-UA"/>
        </w:rPr>
        <w:t xml:space="preserve">» на суму </w:t>
      </w:r>
      <w:r w:rsidR="00242BC8" w:rsidRPr="00A74186">
        <w:rPr>
          <w:sz w:val="28"/>
          <w:szCs w:val="28"/>
          <w:shd w:val="clear" w:color="auto" w:fill="FFFFFF"/>
          <w:lang w:eastAsia="uk-UA"/>
        </w:rPr>
        <w:t>10,6 млн. грн.</w:t>
      </w:r>
      <w:r w:rsidRPr="00A74186">
        <w:rPr>
          <w:sz w:val="28"/>
          <w:szCs w:val="28"/>
          <w:shd w:val="clear" w:color="auto" w:fill="FFFFFF"/>
          <w:lang w:eastAsia="uk-UA"/>
        </w:rPr>
        <w:t>;</w:t>
      </w:r>
      <w:r w:rsidR="00242BC8" w:rsidRPr="00A74186">
        <w:rPr>
          <w:sz w:val="28"/>
          <w:szCs w:val="28"/>
          <w:shd w:val="clear" w:color="auto" w:fill="FFFFFF"/>
          <w:lang w:eastAsia="uk-UA"/>
        </w:rPr>
        <w:t xml:space="preserve"> </w:t>
      </w:r>
    </w:p>
    <w:p w:rsidR="00254E12" w:rsidRPr="00A74186" w:rsidRDefault="00254E12" w:rsidP="00242BC8">
      <w:pPr>
        <w:ind w:firstLine="720"/>
        <w:jc w:val="both"/>
        <w:rPr>
          <w:sz w:val="28"/>
          <w:szCs w:val="28"/>
          <w:shd w:val="clear" w:color="auto" w:fill="FFFFFF"/>
          <w:lang w:eastAsia="uk-UA"/>
        </w:rPr>
      </w:pPr>
      <w:r w:rsidRPr="00A74186">
        <w:rPr>
          <w:sz w:val="28"/>
          <w:szCs w:val="28"/>
          <w:shd w:val="clear" w:color="auto" w:fill="FFFFFF"/>
          <w:lang w:eastAsia="uk-UA"/>
        </w:rPr>
        <w:t xml:space="preserve">- </w:t>
      </w:r>
      <w:r w:rsidR="00242BC8" w:rsidRPr="00A74186">
        <w:rPr>
          <w:sz w:val="28"/>
          <w:szCs w:val="28"/>
          <w:shd w:val="clear" w:color="auto" w:fill="FFFFFF"/>
          <w:lang w:eastAsia="uk-UA"/>
        </w:rPr>
        <w:t>«Реконструкція водопроводу на вул. Окружній в м. Калуші Івано-Франківської області» на суму 5,9 млн. грн.</w:t>
      </w:r>
      <w:r w:rsidRPr="00A74186">
        <w:rPr>
          <w:sz w:val="28"/>
          <w:szCs w:val="28"/>
          <w:shd w:val="clear" w:color="auto" w:fill="FFFFFF"/>
          <w:lang w:eastAsia="uk-UA"/>
        </w:rPr>
        <w:t>;</w:t>
      </w:r>
      <w:r w:rsidR="00242BC8" w:rsidRPr="00A74186">
        <w:rPr>
          <w:sz w:val="28"/>
          <w:szCs w:val="28"/>
          <w:shd w:val="clear" w:color="auto" w:fill="FFFFFF"/>
          <w:lang w:eastAsia="uk-UA"/>
        </w:rPr>
        <w:t xml:space="preserve"> </w:t>
      </w:r>
    </w:p>
    <w:p w:rsidR="00254E12" w:rsidRPr="00A74186" w:rsidRDefault="00254E12" w:rsidP="00242BC8">
      <w:pPr>
        <w:ind w:firstLine="720"/>
        <w:jc w:val="both"/>
        <w:rPr>
          <w:sz w:val="28"/>
          <w:szCs w:val="28"/>
          <w:shd w:val="clear" w:color="auto" w:fill="FFFFFF"/>
          <w:lang w:eastAsia="uk-UA"/>
        </w:rPr>
      </w:pPr>
      <w:r w:rsidRPr="00A74186">
        <w:rPr>
          <w:sz w:val="28"/>
          <w:szCs w:val="28"/>
          <w:shd w:val="clear" w:color="auto" w:fill="FFFFFF"/>
          <w:lang w:eastAsia="uk-UA"/>
        </w:rPr>
        <w:t xml:space="preserve">- </w:t>
      </w:r>
      <w:r w:rsidR="00242BC8" w:rsidRPr="00A74186">
        <w:rPr>
          <w:sz w:val="28"/>
          <w:szCs w:val="28"/>
          <w:shd w:val="clear" w:color="auto" w:fill="FFFFFF"/>
          <w:lang w:eastAsia="uk-UA"/>
        </w:rPr>
        <w:t>«Капітальний ремонт з термомодерніз</w:t>
      </w:r>
      <w:r w:rsidR="00B06EE8" w:rsidRPr="00A74186">
        <w:rPr>
          <w:sz w:val="28"/>
          <w:szCs w:val="28"/>
          <w:shd w:val="clear" w:color="auto" w:fill="FFFFFF"/>
          <w:lang w:eastAsia="uk-UA"/>
        </w:rPr>
        <w:t xml:space="preserve">ацією Калуського ліцею №10 на </w:t>
      </w:r>
      <w:r w:rsidR="00242BC8" w:rsidRPr="00A74186">
        <w:rPr>
          <w:sz w:val="28"/>
          <w:szCs w:val="28"/>
          <w:shd w:val="clear" w:color="auto" w:fill="FFFFFF"/>
          <w:lang w:eastAsia="uk-UA"/>
        </w:rPr>
        <w:t>вул. Євшана, 17 в м. Калуш Івано-Франківської області» на суму 19,1 млн. грн.</w:t>
      </w:r>
      <w:r w:rsidRPr="00A74186">
        <w:rPr>
          <w:sz w:val="28"/>
          <w:szCs w:val="28"/>
          <w:shd w:val="clear" w:color="auto" w:fill="FFFFFF"/>
          <w:lang w:eastAsia="uk-UA"/>
        </w:rPr>
        <w:t>;</w:t>
      </w:r>
    </w:p>
    <w:p w:rsidR="00242BC8" w:rsidRPr="00A74186" w:rsidRDefault="00254E12" w:rsidP="00242BC8">
      <w:pPr>
        <w:ind w:firstLine="720"/>
        <w:jc w:val="both"/>
        <w:rPr>
          <w:sz w:val="28"/>
          <w:szCs w:val="28"/>
          <w:shd w:val="clear" w:color="auto" w:fill="FFFFFF"/>
          <w:lang w:eastAsia="uk-UA"/>
        </w:rPr>
      </w:pPr>
      <w:r w:rsidRPr="00A74186">
        <w:rPr>
          <w:sz w:val="28"/>
          <w:szCs w:val="28"/>
          <w:shd w:val="clear" w:color="auto" w:fill="FFFFFF"/>
          <w:lang w:eastAsia="uk-UA"/>
        </w:rPr>
        <w:t xml:space="preserve">- </w:t>
      </w:r>
      <w:r w:rsidR="00242BC8" w:rsidRPr="00A74186">
        <w:rPr>
          <w:sz w:val="28"/>
          <w:szCs w:val="28"/>
          <w:shd w:val="clear" w:color="auto" w:fill="FFFFFF"/>
          <w:lang w:eastAsia="uk-UA"/>
        </w:rPr>
        <w:t>«Загальноосвітня школа І-ІІІ ступенів у селі Боднарів Калуського району Івано-Франківської області. Коригування кошторисної документації» на суму 109,9 млн. грн.</w:t>
      </w:r>
    </w:p>
    <w:p w:rsidR="00242BC8" w:rsidRPr="00A74186" w:rsidRDefault="00242BC8" w:rsidP="00242BC8">
      <w:pPr>
        <w:ind w:firstLine="720"/>
        <w:jc w:val="both"/>
        <w:rPr>
          <w:sz w:val="28"/>
          <w:szCs w:val="28"/>
          <w:shd w:val="clear" w:color="auto" w:fill="FFFFFF"/>
          <w:lang w:eastAsia="uk-UA"/>
        </w:rPr>
      </w:pPr>
      <w:r w:rsidRPr="00A74186">
        <w:rPr>
          <w:sz w:val="28"/>
          <w:szCs w:val="28"/>
          <w:shd w:val="clear" w:color="auto" w:fill="FFFFFF"/>
          <w:lang w:eastAsia="uk-UA"/>
        </w:rPr>
        <w:t>Проведена робота над доповненнями до спеціалізованого інвестиційного Інтернет-порталу http://investkalush.if.ua для широкого висвітлення інвестиц</w:t>
      </w:r>
      <w:r w:rsidR="00B06EE8" w:rsidRPr="00A74186">
        <w:rPr>
          <w:sz w:val="28"/>
          <w:szCs w:val="28"/>
          <w:shd w:val="clear" w:color="auto" w:fill="FFFFFF"/>
          <w:lang w:eastAsia="uk-UA"/>
        </w:rPr>
        <w:t>ійного, зовнішн</w:t>
      </w:r>
      <w:r w:rsidR="00482522" w:rsidRPr="00A74186">
        <w:rPr>
          <w:sz w:val="28"/>
          <w:szCs w:val="28"/>
          <w:shd w:val="clear" w:color="auto" w:fill="FFFFFF"/>
          <w:lang w:eastAsia="uk-UA"/>
        </w:rPr>
        <w:t>ьоекономічного, потенціалу громади</w:t>
      </w:r>
      <w:r w:rsidRPr="00A74186">
        <w:rPr>
          <w:sz w:val="28"/>
          <w:szCs w:val="28"/>
          <w:shd w:val="clear" w:color="auto" w:fill="FFFFFF"/>
          <w:lang w:eastAsia="uk-UA"/>
        </w:rPr>
        <w:t xml:space="preserve"> для іноземних та вітчизняних інвесторів (вільні земельні ділянки, будівлі придатні для інвес</w:t>
      </w:r>
      <w:r w:rsidR="00B06EE8" w:rsidRPr="00A74186">
        <w:rPr>
          <w:sz w:val="28"/>
          <w:szCs w:val="28"/>
          <w:shd w:val="clear" w:color="auto" w:fill="FFFFFF"/>
          <w:lang w:eastAsia="uk-UA"/>
        </w:rPr>
        <w:t xml:space="preserve">тування, інвестиційні об’єкти, </w:t>
      </w:r>
      <w:r w:rsidRPr="00A74186">
        <w:rPr>
          <w:sz w:val="28"/>
          <w:szCs w:val="28"/>
          <w:shd w:val="clear" w:color="auto" w:fill="FFFFFF"/>
          <w:lang w:eastAsia="uk-UA"/>
        </w:rPr>
        <w:t>інтерактив</w:t>
      </w:r>
      <w:r w:rsidR="00B06EE8" w:rsidRPr="00A74186">
        <w:rPr>
          <w:sz w:val="28"/>
          <w:szCs w:val="28"/>
          <w:shd w:val="clear" w:color="auto" w:fill="FFFFFF"/>
          <w:lang w:eastAsia="uk-UA"/>
        </w:rPr>
        <w:t>на карта об’єктів інвестування,</w:t>
      </w:r>
      <w:r w:rsidR="00894E24" w:rsidRPr="00A74186">
        <w:rPr>
          <w:sz w:val="28"/>
          <w:szCs w:val="28"/>
          <w:shd w:val="clear" w:color="auto" w:fill="FFFFFF"/>
          <w:lang w:eastAsia="uk-UA"/>
        </w:rPr>
        <w:t xml:space="preserve"> інвестиційний паспорт міста).</w:t>
      </w:r>
      <w:r w:rsidRPr="00A74186">
        <w:rPr>
          <w:sz w:val="28"/>
          <w:szCs w:val="28"/>
          <w:shd w:val="clear" w:color="auto" w:fill="FFFFFF"/>
          <w:lang w:eastAsia="uk-UA"/>
        </w:rPr>
        <w:t xml:space="preserve"> </w:t>
      </w:r>
      <w:r w:rsidR="00B06EE8" w:rsidRPr="00A74186">
        <w:rPr>
          <w:sz w:val="28"/>
          <w:szCs w:val="28"/>
          <w:shd w:val="clear" w:color="auto" w:fill="FFFFFF"/>
          <w:lang w:eastAsia="uk-UA"/>
        </w:rPr>
        <w:t xml:space="preserve">Також </w:t>
      </w:r>
      <w:r w:rsidR="00482522" w:rsidRPr="00A74186">
        <w:rPr>
          <w:sz w:val="28"/>
          <w:szCs w:val="28"/>
          <w:shd w:val="clear" w:color="auto" w:fill="FFFFFF"/>
          <w:lang w:eastAsia="uk-UA"/>
        </w:rPr>
        <w:t xml:space="preserve">готувалась </w:t>
      </w:r>
      <w:r w:rsidR="00B06EE8" w:rsidRPr="00A74186">
        <w:rPr>
          <w:sz w:val="28"/>
          <w:szCs w:val="28"/>
          <w:shd w:val="clear" w:color="auto" w:fill="FFFFFF"/>
          <w:lang w:eastAsia="uk-UA"/>
        </w:rPr>
        <w:t xml:space="preserve">актуальна інформація для </w:t>
      </w:r>
      <w:r w:rsidRPr="00A74186">
        <w:rPr>
          <w:sz w:val="28"/>
          <w:szCs w:val="28"/>
          <w:shd w:val="clear" w:color="auto" w:fill="FFFFFF"/>
          <w:lang w:eastAsia="uk-UA"/>
        </w:rPr>
        <w:t xml:space="preserve">суб’єктів господарювання міста: виставки, конференції, форуми, ділові пропозиції іноземних фірм щодо співпраці, тощо. </w:t>
      </w:r>
    </w:p>
    <w:p w:rsidR="00242BC8" w:rsidRPr="00A74186" w:rsidRDefault="00894E24" w:rsidP="00242BC8">
      <w:pPr>
        <w:ind w:firstLine="720"/>
        <w:jc w:val="both"/>
        <w:rPr>
          <w:sz w:val="28"/>
          <w:szCs w:val="28"/>
          <w:shd w:val="clear" w:color="auto" w:fill="FFFFFF"/>
          <w:lang w:eastAsia="uk-UA"/>
        </w:rPr>
      </w:pPr>
      <w:r w:rsidRPr="00A74186">
        <w:rPr>
          <w:sz w:val="28"/>
          <w:szCs w:val="28"/>
          <w:shd w:val="clear" w:color="auto" w:fill="FFFFFF"/>
          <w:lang w:eastAsia="uk-UA"/>
        </w:rPr>
        <w:t>О</w:t>
      </w:r>
      <w:r w:rsidR="00242BC8" w:rsidRPr="00A74186">
        <w:rPr>
          <w:sz w:val="28"/>
          <w:szCs w:val="28"/>
          <w:shd w:val="clear" w:color="auto" w:fill="FFFFFF"/>
          <w:lang w:eastAsia="uk-UA"/>
        </w:rPr>
        <w:t>бсяги капітальних (внутрішніх) інвестицій, які спрямовуються на оновлення основних фондів, будівництво та інфраструктуру.</w:t>
      </w:r>
    </w:p>
    <w:p w:rsidR="00811078" w:rsidRPr="00A74186" w:rsidRDefault="00811078" w:rsidP="00242BC8">
      <w:pPr>
        <w:ind w:firstLine="720"/>
        <w:jc w:val="both"/>
        <w:rPr>
          <w:sz w:val="28"/>
          <w:szCs w:val="28"/>
          <w:shd w:val="clear" w:color="auto" w:fill="FFFFFF"/>
          <w:lang w:eastAsia="uk-UA"/>
        </w:rPr>
      </w:pPr>
    </w:p>
    <w:p w:rsidR="001040A2" w:rsidRPr="00A74186" w:rsidRDefault="00242BC8" w:rsidP="00242BC8">
      <w:pPr>
        <w:ind w:firstLine="720"/>
        <w:jc w:val="both"/>
        <w:rPr>
          <w:sz w:val="28"/>
          <w:szCs w:val="28"/>
          <w:shd w:val="clear" w:color="auto" w:fill="FFFFFF"/>
          <w:lang w:eastAsia="uk-UA"/>
        </w:rPr>
      </w:pPr>
      <w:r w:rsidRPr="00A74186">
        <w:rPr>
          <w:noProof/>
          <w:color w:val="7030A0"/>
          <w:sz w:val="28"/>
          <w:szCs w:val="28"/>
          <w:lang w:eastAsia="uk-UA"/>
        </w:rPr>
        <w:drawing>
          <wp:inline distT="0" distB="0" distL="0" distR="0">
            <wp:extent cx="4653887" cy="2067636"/>
            <wp:effectExtent l="0" t="0" r="13970" b="889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040A2" w:rsidRPr="00A74186" w:rsidRDefault="001040A2" w:rsidP="00242BC8">
      <w:pPr>
        <w:ind w:firstLine="720"/>
        <w:jc w:val="both"/>
        <w:rPr>
          <w:sz w:val="28"/>
          <w:szCs w:val="28"/>
          <w:shd w:val="clear" w:color="auto" w:fill="FFFFFF"/>
          <w:lang w:eastAsia="uk-UA"/>
        </w:rPr>
      </w:pPr>
    </w:p>
    <w:p w:rsidR="00242BC8" w:rsidRPr="00A74186" w:rsidRDefault="00242BC8" w:rsidP="00242BC8">
      <w:pPr>
        <w:ind w:firstLine="720"/>
        <w:jc w:val="both"/>
        <w:rPr>
          <w:sz w:val="28"/>
          <w:szCs w:val="28"/>
          <w:shd w:val="clear" w:color="auto" w:fill="FFFFFF"/>
          <w:lang w:eastAsia="uk-UA"/>
        </w:rPr>
      </w:pPr>
      <w:r w:rsidRPr="00A74186">
        <w:rPr>
          <w:sz w:val="28"/>
          <w:szCs w:val="28"/>
          <w:shd w:val="clear" w:color="auto" w:fill="FFFFFF"/>
          <w:lang w:eastAsia="uk-UA"/>
        </w:rPr>
        <w:t>За 2020 рік підприємствами та організаціями міста за рахунок усіх джерел фінансування освоєно 381017 тис. грн. капітальних інвестицій. У розрахунку на одну особу населення обсяг капітальних інвестицій склав 5739,4 грн. (в області – 3953,9 грн.), що відповідає 4 місцю серед міст обласного значення та районів області.</w:t>
      </w:r>
    </w:p>
    <w:p w:rsidR="00242BC8" w:rsidRPr="00A74186" w:rsidRDefault="00242BC8" w:rsidP="00242BC8">
      <w:pPr>
        <w:ind w:firstLine="720"/>
        <w:jc w:val="both"/>
        <w:rPr>
          <w:sz w:val="28"/>
          <w:szCs w:val="28"/>
          <w:shd w:val="clear" w:color="auto" w:fill="FFFFFF"/>
          <w:lang w:eastAsia="uk-UA"/>
        </w:rPr>
      </w:pPr>
      <w:r w:rsidRPr="00A74186">
        <w:rPr>
          <w:sz w:val="28"/>
          <w:szCs w:val="28"/>
          <w:shd w:val="clear" w:color="auto" w:fill="FFFFFF"/>
          <w:lang w:eastAsia="uk-UA"/>
        </w:rPr>
        <w:t>Майже увесь обсяг капітальних інвест</w:t>
      </w:r>
      <w:r w:rsidR="0016197B" w:rsidRPr="00A74186">
        <w:rPr>
          <w:sz w:val="28"/>
          <w:szCs w:val="28"/>
          <w:shd w:val="clear" w:color="auto" w:fill="FFFFFF"/>
          <w:lang w:eastAsia="uk-UA"/>
        </w:rPr>
        <w:t>ицій (99,1</w:t>
      </w:r>
      <w:r w:rsidRPr="00A74186">
        <w:rPr>
          <w:sz w:val="28"/>
          <w:szCs w:val="28"/>
          <w:shd w:val="clear" w:color="auto" w:fill="FFFFFF"/>
          <w:lang w:eastAsia="uk-UA"/>
        </w:rPr>
        <w:t>%) спрямовано у матеріальні активи. На інвестиції у машини, обладнання, інвентар т</w:t>
      </w:r>
      <w:r w:rsidR="0016197B" w:rsidRPr="00A74186">
        <w:rPr>
          <w:sz w:val="28"/>
          <w:szCs w:val="28"/>
          <w:shd w:val="clear" w:color="auto" w:fill="FFFFFF"/>
          <w:lang w:eastAsia="uk-UA"/>
        </w:rPr>
        <w:t>а транспортні засоби припадає 61</w:t>
      </w:r>
      <w:r w:rsidRPr="00A74186">
        <w:rPr>
          <w:sz w:val="28"/>
          <w:szCs w:val="28"/>
          <w:shd w:val="clear" w:color="auto" w:fill="FFFFFF"/>
          <w:lang w:eastAsia="uk-UA"/>
        </w:rPr>
        <w:t xml:space="preserve">% загального обсягу капітальних інвестицій у матеріальні активи. У загальному обсязі капітальних інвестицій витрати на придбання </w:t>
      </w:r>
      <w:r w:rsidRPr="00A74186">
        <w:rPr>
          <w:sz w:val="28"/>
          <w:szCs w:val="28"/>
          <w:shd w:val="clear" w:color="auto" w:fill="FFFFFF"/>
          <w:lang w:eastAsia="uk-UA"/>
        </w:rPr>
        <w:lastRenderedPageBreak/>
        <w:t>нема</w:t>
      </w:r>
      <w:r w:rsidR="0016197B" w:rsidRPr="00A74186">
        <w:rPr>
          <w:sz w:val="28"/>
          <w:szCs w:val="28"/>
          <w:shd w:val="clear" w:color="auto" w:fill="FFFFFF"/>
          <w:lang w:eastAsia="uk-UA"/>
        </w:rPr>
        <w:t xml:space="preserve">теріальних активів становили 0,9 </w:t>
      </w:r>
      <w:r w:rsidRPr="00A74186">
        <w:rPr>
          <w:sz w:val="28"/>
          <w:szCs w:val="28"/>
          <w:shd w:val="clear" w:color="auto" w:fill="FFFFFF"/>
          <w:lang w:eastAsia="uk-UA"/>
        </w:rPr>
        <w:t>%. Основним джерелом фінансування капітальних інвестицій виступали власні кошти підприємств та організацій.</w:t>
      </w:r>
    </w:p>
    <w:p w:rsidR="00242BC8" w:rsidRPr="00A74186" w:rsidRDefault="00242BC8" w:rsidP="00242BC8">
      <w:pPr>
        <w:rPr>
          <w:sz w:val="28"/>
          <w:szCs w:val="28"/>
        </w:rPr>
      </w:pPr>
    </w:p>
    <w:p w:rsidR="002D1892" w:rsidRPr="00A74186" w:rsidRDefault="002D1892" w:rsidP="002D1892">
      <w:pPr>
        <w:jc w:val="center"/>
        <w:rPr>
          <w:b/>
          <w:sz w:val="28"/>
          <w:szCs w:val="28"/>
        </w:rPr>
      </w:pPr>
      <w:r w:rsidRPr="00A74186">
        <w:rPr>
          <w:b/>
          <w:sz w:val="28"/>
          <w:szCs w:val="28"/>
        </w:rPr>
        <w:t>Споживчий ринок та надання послуг</w:t>
      </w:r>
    </w:p>
    <w:p w:rsidR="00A66D1E" w:rsidRPr="00A74186" w:rsidRDefault="00A66D1E" w:rsidP="002D1892">
      <w:pPr>
        <w:jc w:val="center"/>
        <w:rPr>
          <w:b/>
          <w:sz w:val="28"/>
          <w:szCs w:val="28"/>
        </w:rPr>
      </w:pPr>
    </w:p>
    <w:p w:rsidR="00C934DA" w:rsidRPr="00A74186" w:rsidRDefault="00C934DA" w:rsidP="00C934DA">
      <w:pPr>
        <w:ind w:firstLine="567"/>
        <w:jc w:val="both"/>
        <w:rPr>
          <w:sz w:val="28"/>
          <w:szCs w:val="28"/>
        </w:rPr>
      </w:pPr>
      <w:r w:rsidRPr="00A74186">
        <w:rPr>
          <w:sz w:val="28"/>
          <w:szCs w:val="28"/>
        </w:rPr>
        <w:t>Сучасний споживчий ринок міста характеризується як стабільний із відповідним рівнем насичення товарами і послугами, достатньо розвиненою мережею підприємств торгівлі, ресторанного господарства, побутового обслуговування населення.</w:t>
      </w:r>
    </w:p>
    <w:p w:rsidR="00C934DA" w:rsidRPr="00A74186" w:rsidRDefault="00D472D2" w:rsidP="00C934DA">
      <w:pPr>
        <w:ind w:firstLine="720"/>
        <w:jc w:val="both"/>
        <w:rPr>
          <w:rStyle w:val="FontStyle25"/>
          <w:i/>
          <w:sz w:val="28"/>
          <w:szCs w:val="28"/>
          <w:lang w:eastAsia="uk-UA"/>
        </w:rPr>
      </w:pPr>
      <w:r w:rsidRPr="00A74186">
        <w:rPr>
          <w:sz w:val="28"/>
          <w:szCs w:val="28"/>
        </w:rPr>
        <w:t>Р</w:t>
      </w:r>
      <w:r w:rsidR="00C934DA" w:rsidRPr="00A74186">
        <w:rPr>
          <w:sz w:val="28"/>
          <w:szCs w:val="28"/>
        </w:rPr>
        <w:t>оздрібний товарооборот підприємств (юридичних осіб) міста, основним видом економічної діяльності яких є роздрібна торгівля, склав 1436,2 млн. грн.</w:t>
      </w:r>
      <w:r w:rsidR="00C934DA" w:rsidRPr="00A74186">
        <w:rPr>
          <w:rStyle w:val="FontStyle25"/>
          <w:sz w:val="28"/>
          <w:szCs w:val="28"/>
          <w:lang w:eastAsia="uk-UA"/>
        </w:rPr>
        <w:t xml:space="preserve"> Індекс фізичного обсягу роздрібного товарообороту підприємств (у порівняних цінах) становив 103,2% </w:t>
      </w:r>
      <w:r w:rsidR="00C934DA" w:rsidRPr="00A74186">
        <w:rPr>
          <w:rStyle w:val="FontStyle31"/>
          <w:i w:val="0"/>
          <w:sz w:val="28"/>
          <w:szCs w:val="28"/>
          <w:lang w:eastAsia="uk-UA"/>
        </w:rPr>
        <w:t xml:space="preserve">при середньообласному показнику </w:t>
      </w:r>
      <w:r w:rsidR="00C934DA" w:rsidRPr="00A74186">
        <w:rPr>
          <w:rStyle w:val="FontStyle25"/>
          <w:sz w:val="28"/>
          <w:szCs w:val="28"/>
          <w:lang w:eastAsia="uk-UA"/>
        </w:rPr>
        <w:t>105,3</w:t>
      </w:r>
      <w:r w:rsidR="00C934DA" w:rsidRPr="00A74186">
        <w:rPr>
          <w:rStyle w:val="FontStyle31"/>
          <w:sz w:val="28"/>
          <w:szCs w:val="28"/>
          <w:lang w:eastAsia="uk-UA"/>
        </w:rPr>
        <w:t>%.</w:t>
      </w:r>
      <w:r w:rsidR="00C934DA" w:rsidRPr="00A74186">
        <w:rPr>
          <w:rStyle w:val="FontStyle31"/>
          <w:i w:val="0"/>
          <w:sz w:val="28"/>
          <w:szCs w:val="28"/>
          <w:lang w:eastAsia="uk-UA"/>
        </w:rPr>
        <w:t xml:space="preserve"> </w:t>
      </w:r>
    </w:p>
    <w:p w:rsidR="00C934DA" w:rsidRPr="00A74186" w:rsidRDefault="00C934DA" w:rsidP="00C934DA">
      <w:pPr>
        <w:ind w:firstLine="720"/>
        <w:jc w:val="both"/>
        <w:rPr>
          <w:rStyle w:val="FontStyle25"/>
          <w:sz w:val="28"/>
          <w:szCs w:val="28"/>
          <w:lang w:eastAsia="uk-UA"/>
        </w:rPr>
      </w:pPr>
      <w:r w:rsidRPr="00A74186">
        <w:rPr>
          <w:rStyle w:val="FontStyle25"/>
          <w:sz w:val="28"/>
          <w:szCs w:val="28"/>
          <w:lang w:eastAsia="uk-UA"/>
        </w:rPr>
        <w:t>За індексом фізичного обсягу роздрібного товарообороту підприємств (у порівняних цінах) місто посіло 9 місце серед міст обласного значення та районів області. У розрахунку на одну особу населення підприємствами роздрібної торгівлі реалізовано товарів на 21760 грн., у т. ч. продовольчих - на 8449 грн., непродовольчих – на 13311 грн. За цим показником місто посіло 3 місце серед міст обласного значення та районів області.</w:t>
      </w:r>
    </w:p>
    <w:p w:rsidR="00C934DA" w:rsidRPr="00A74186" w:rsidRDefault="00C934DA" w:rsidP="00C934DA">
      <w:pPr>
        <w:ind w:firstLine="720"/>
        <w:jc w:val="right"/>
        <w:rPr>
          <w:rStyle w:val="FontStyle25"/>
          <w:sz w:val="28"/>
          <w:szCs w:val="28"/>
          <w:lang w:eastAsia="uk-UA"/>
        </w:rPr>
      </w:pPr>
    </w:p>
    <w:p w:rsidR="00C934DA" w:rsidRPr="00A74186" w:rsidRDefault="00C934DA" w:rsidP="00C934DA">
      <w:pPr>
        <w:pStyle w:val="aff3"/>
        <w:ind w:firstLine="708"/>
        <w:jc w:val="both"/>
        <w:rPr>
          <w:sz w:val="28"/>
          <w:szCs w:val="28"/>
        </w:rPr>
      </w:pPr>
      <w:r w:rsidRPr="00A74186">
        <w:rPr>
          <w:noProof/>
          <w:sz w:val="28"/>
          <w:szCs w:val="28"/>
          <w:lang w:eastAsia="uk-UA"/>
        </w:rPr>
        <w:t xml:space="preserve"> </w:t>
      </w:r>
      <w:r w:rsidRPr="00A74186">
        <w:rPr>
          <w:noProof/>
          <w:sz w:val="28"/>
          <w:szCs w:val="28"/>
          <w:lang w:eastAsia="uk-UA"/>
        </w:rPr>
        <w:drawing>
          <wp:inline distT="0" distB="0" distL="0" distR="0" wp14:anchorId="2263D894" wp14:editId="6B78776F">
            <wp:extent cx="5486400" cy="3133725"/>
            <wp:effectExtent l="0" t="0" r="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934DA" w:rsidRPr="00A74186" w:rsidRDefault="00C934DA" w:rsidP="00C934DA">
      <w:pPr>
        <w:pStyle w:val="aff3"/>
        <w:ind w:firstLine="708"/>
        <w:jc w:val="both"/>
        <w:rPr>
          <w:sz w:val="28"/>
          <w:szCs w:val="28"/>
        </w:rPr>
      </w:pPr>
    </w:p>
    <w:p w:rsidR="00C934DA" w:rsidRPr="00A74186" w:rsidRDefault="00C934DA" w:rsidP="00C934DA">
      <w:pPr>
        <w:pStyle w:val="aff3"/>
        <w:ind w:firstLine="708"/>
        <w:jc w:val="both"/>
        <w:rPr>
          <w:sz w:val="28"/>
          <w:szCs w:val="28"/>
        </w:rPr>
      </w:pPr>
      <w:r w:rsidRPr="00A74186">
        <w:rPr>
          <w:sz w:val="28"/>
          <w:szCs w:val="28"/>
        </w:rPr>
        <w:t>Станом на 01.01.2021 року на території міста функціонувало 923 підприємства роздрібної торгівлі та 90 закладів ресторанного господарства, 5 ринків, 1 критий торговий ряд, 1 критий торговий майданчик, 1 торгова площадка, 13 авто - та газозаправних станцій та 41 аптека.</w:t>
      </w:r>
    </w:p>
    <w:p w:rsidR="00C934DA" w:rsidRPr="00A74186" w:rsidRDefault="00C934DA" w:rsidP="00C934DA">
      <w:pPr>
        <w:pStyle w:val="aff3"/>
        <w:ind w:firstLine="708"/>
        <w:jc w:val="both"/>
        <w:rPr>
          <w:sz w:val="28"/>
          <w:szCs w:val="28"/>
        </w:rPr>
      </w:pPr>
      <w:r w:rsidRPr="00A74186">
        <w:rPr>
          <w:sz w:val="28"/>
          <w:szCs w:val="28"/>
        </w:rPr>
        <w:t>Протягом 2020 року відкрилось: 81 підпри</w:t>
      </w:r>
      <w:r w:rsidR="00B06EE8" w:rsidRPr="00A74186">
        <w:rPr>
          <w:sz w:val="28"/>
          <w:szCs w:val="28"/>
        </w:rPr>
        <w:t xml:space="preserve">ємство роздрібної торгівлі, 13 </w:t>
      </w:r>
      <w:r w:rsidRPr="00A74186">
        <w:rPr>
          <w:sz w:val="28"/>
          <w:szCs w:val="28"/>
        </w:rPr>
        <w:t>закладів ресторанного господарства та 2 аптеки</w:t>
      </w:r>
      <w:r w:rsidR="009F21E5" w:rsidRPr="00A74186">
        <w:rPr>
          <w:sz w:val="28"/>
          <w:szCs w:val="28"/>
        </w:rPr>
        <w:t>,</w:t>
      </w:r>
      <w:r w:rsidRPr="00A74186">
        <w:rPr>
          <w:sz w:val="28"/>
          <w:szCs w:val="28"/>
        </w:rPr>
        <w:t xml:space="preserve"> закрилось: 57 підприємств роздрібної торгівлі, 11 закладів ресторанного господарства та 3 аптеки.</w:t>
      </w:r>
    </w:p>
    <w:p w:rsidR="00C934DA" w:rsidRPr="00A74186" w:rsidRDefault="00C934DA" w:rsidP="00C934DA">
      <w:pPr>
        <w:ind w:firstLine="567"/>
        <w:jc w:val="both"/>
        <w:rPr>
          <w:sz w:val="28"/>
          <w:szCs w:val="28"/>
        </w:rPr>
      </w:pPr>
      <w:r w:rsidRPr="00A74186">
        <w:rPr>
          <w:sz w:val="28"/>
          <w:szCs w:val="28"/>
        </w:rPr>
        <w:t xml:space="preserve">Обсяг послуг, реалізованих споживачам підприємствами </w:t>
      </w:r>
      <w:r w:rsidR="0016197B" w:rsidRPr="00A74186">
        <w:rPr>
          <w:sz w:val="28"/>
          <w:szCs w:val="28"/>
        </w:rPr>
        <w:t>сфери послуг міста</w:t>
      </w:r>
      <w:r w:rsidR="00513218" w:rsidRPr="00A74186">
        <w:rPr>
          <w:sz w:val="28"/>
          <w:szCs w:val="28"/>
        </w:rPr>
        <w:t>,</w:t>
      </w:r>
      <w:r w:rsidR="0016197B" w:rsidRPr="00A74186">
        <w:rPr>
          <w:sz w:val="28"/>
          <w:szCs w:val="28"/>
        </w:rPr>
        <w:t xml:space="preserve"> за 2020 рік склав </w:t>
      </w:r>
      <w:r w:rsidR="00B06EE8" w:rsidRPr="00A74186">
        <w:rPr>
          <w:sz w:val="28"/>
          <w:szCs w:val="28"/>
        </w:rPr>
        <w:t xml:space="preserve">363,4 млн. грн., із них </w:t>
      </w:r>
      <w:r w:rsidRPr="00A74186">
        <w:rPr>
          <w:sz w:val="28"/>
          <w:szCs w:val="28"/>
        </w:rPr>
        <w:t>73,6 млн. грн. надано населенню міста.</w:t>
      </w:r>
    </w:p>
    <w:p w:rsidR="00C934DA" w:rsidRPr="00A74186" w:rsidRDefault="00C934DA" w:rsidP="00C934DA">
      <w:pPr>
        <w:ind w:firstLine="567"/>
        <w:jc w:val="both"/>
        <w:rPr>
          <w:sz w:val="28"/>
          <w:szCs w:val="28"/>
        </w:rPr>
      </w:pPr>
      <w:r w:rsidRPr="00A74186">
        <w:rPr>
          <w:sz w:val="28"/>
          <w:szCs w:val="28"/>
        </w:rPr>
        <w:lastRenderedPageBreak/>
        <w:t>Серед послуг, наданих населенню, переважали послуги транспорту, складського господарства, поштового та кур’єрської діяльності, інформації та телекомунікації, охорони здоров’я та надання соціальної допомоги.</w:t>
      </w:r>
    </w:p>
    <w:p w:rsidR="00C934DA" w:rsidRPr="00A74186" w:rsidRDefault="00C934DA" w:rsidP="00C934DA">
      <w:pPr>
        <w:jc w:val="both"/>
        <w:rPr>
          <w:sz w:val="28"/>
          <w:szCs w:val="28"/>
        </w:rPr>
      </w:pPr>
      <w:r w:rsidRPr="00A74186">
        <w:rPr>
          <w:sz w:val="28"/>
          <w:szCs w:val="28"/>
        </w:rPr>
        <w:tab/>
        <w:t>Станом на 01.01.2021 року працювало 372 підприємства побутового обслуговування, серед них 70 підприємств з надання перукарських та косметичних послуг, 32 підприємства з пошиття одягу, 7 підприємств, що надають фото послуги, 13 – послуги саун та послуги пов’язані з доглядом за тілом, 8 – ремонт годинників, 18 - ремонт електропобутової техніки та інших побутових приладів, 14 – ремонт теле-радіо апаратури, 42 - ремонт та обслуговування автотранспортних засобів, 14 підприємств з виготовлення та ремонту взуття і шкіряних виробів, 14 - з будівництва та ремонту житла, 16 - виготовлення та ремонт меблів та інші. Протягом 2020 року відкрилось 22 підприємства побутового обслуговування населення та закрилось 15 підприємств.</w:t>
      </w:r>
    </w:p>
    <w:p w:rsidR="00C934DA" w:rsidRPr="00A74186" w:rsidRDefault="00C934DA" w:rsidP="00C934DA">
      <w:pPr>
        <w:ind w:firstLine="708"/>
        <w:jc w:val="both"/>
        <w:rPr>
          <w:rStyle w:val="affa"/>
          <w:b w:val="0"/>
          <w:color w:val="505050"/>
          <w:sz w:val="28"/>
          <w:szCs w:val="28"/>
        </w:rPr>
      </w:pPr>
      <w:r w:rsidRPr="00A74186">
        <w:rPr>
          <w:sz w:val="28"/>
          <w:szCs w:val="28"/>
        </w:rPr>
        <w:t>З метою створення рівних можливостей для суб’єктів підприємницької діяльності, впорядкування розміщення пересувних тимчасових</w:t>
      </w:r>
      <w:r w:rsidR="00B06EE8" w:rsidRPr="00A74186">
        <w:rPr>
          <w:sz w:val="28"/>
          <w:szCs w:val="28"/>
        </w:rPr>
        <w:t xml:space="preserve"> споруд у місті було проведено </w:t>
      </w:r>
      <w:r w:rsidRPr="00A74186">
        <w:rPr>
          <w:sz w:val="28"/>
          <w:szCs w:val="28"/>
        </w:rPr>
        <w:t>комерційний конкурс на право оренди окремих конструктивних елементів благоустрою міста для розміщення пересувних тимчасових споруд для провадження підприємн</w:t>
      </w:r>
      <w:r w:rsidR="00513218" w:rsidRPr="00A74186">
        <w:rPr>
          <w:sz w:val="28"/>
          <w:szCs w:val="28"/>
        </w:rPr>
        <w:t xml:space="preserve">ицької діяльності у м. Калуші. </w:t>
      </w:r>
      <w:r w:rsidRPr="00A74186">
        <w:rPr>
          <w:sz w:val="28"/>
          <w:szCs w:val="28"/>
        </w:rPr>
        <w:t>На конкурс було представлено 15 об’єктів, документи подано на 12 об’єктів від 28 учасників. Переможців визначено на 11 об’єктах</w:t>
      </w:r>
      <w:r w:rsidRPr="00A74186">
        <w:rPr>
          <w:rStyle w:val="affa"/>
          <w:color w:val="505050"/>
          <w:sz w:val="28"/>
          <w:szCs w:val="28"/>
        </w:rPr>
        <w:t xml:space="preserve">. </w:t>
      </w:r>
    </w:p>
    <w:p w:rsidR="00C934DA" w:rsidRPr="00A74186" w:rsidRDefault="00C934DA" w:rsidP="00C934DA">
      <w:pPr>
        <w:shd w:val="clear" w:color="auto" w:fill="FFFFFF"/>
        <w:ind w:firstLine="708"/>
        <w:jc w:val="both"/>
        <w:rPr>
          <w:bCs/>
          <w:sz w:val="28"/>
          <w:szCs w:val="28"/>
        </w:rPr>
      </w:pPr>
      <w:r w:rsidRPr="00A74186">
        <w:rPr>
          <w:bCs/>
          <w:sz w:val="28"/>
          <w:szCs w:val="28"/>
        </w:rPr>
        <w:t>В рамках святкування новорічно - різдвяних свят «Щасливого Різдва, щасливого Нового року» організовано святкову виїзну торгівлю на пл. Героїв, у якій взяло участь 14  суб’єктів господарювання. В широкому асортименті були представлені новорічні сувеніри, іграшки та продукція ресторанного господарства і бджільництва, а також</w:t>
      </w:r>
      <w:r w:rsidRPr="00A74186">
        <w:rPr>
          <w:bCs/>
          <w:iCs/>
          <w:sz w:val="28"/>
          <w:szCs w:val="28"/>
        </w:rPr>
        <w:t xml:space="preserve"> безкоштовне</w:t>
      </w:r>
      <w:r w:rsidR="00EB6E0E" w:rsidRPr="00A74186">
        <w:rPr>
          <w:bCs/>
          <w:iCs/>
          <w:sz w:val="28"/>
          <w:szCs w:val="28"/>
        </w:rPr>
        <w:t xml:space="preserve"> частування всіх бажаючих гарячою кавою та пампухами</w:t>
      </w:r>
      <w:r w:rsidRPr="00A74186">
        <w:rPr>
          <w:bCs/>
          <w:iCs/>
          <w:sz w:val="28"/>
          <w:szCs w:val="28"/>
        </w:rPr>
        <w:t xml:space="preserve">. З </w:t>
      </w:r>
      <w:r w:rsidRPr="00A74186">
        <w:rPr>
          <w:sz w:val="28"/>
          <w:szCs w:val="28"/>
        </w:rPr>
        <w:t>19 грудня 2020 року по 19 січня 2021 року</w:t>
      </w:r>
      <w:r w:rsidRPr="00A74186">
        <w:rPr>
          <w:bCs/>
          <w:sz w:val="28"/>
          <w:szCs w:val="28"/>
        </w:rPr>
        <w:t xml:space="preserve"> забезпечено проведення ярмаркових заходів на вулицях Дзвонарській та В. Стуса, у яких взяло участь 22 суб’єкти господарювання.</w:t>
      </w:r>
    </w:p>
    <w:p w:rsidR="00C934DA" w:rsidRPr="00A74186" w:rsidRDefault="00C934DA" w:rsidP="00C934DA">
      <w:pPr>
        <w:ind w:firstLine="708"/>
        <w:jc w:val="both"/>
        <w:rPr>
          <w:sz w:val="28"/>
          <w:szCs w:val="28"/>
        </w:rPr>
      </w:pPr>
      <w:r w:rsidRPr="00A74186">
        <w:rPr>
          <w:sz w:val="28"/>
          <w:szCs w:val="28"/>
        </w:rPr>
        <w:t>У цілому діяльність підприємств торгівлі, ресторанного господарства, побуту спрямована на подальше досягнення високого рівня якісного обслуговування населення, представлення широкого асортименту товарів та надання різноманітних послуг з урахуванням, як вітчизняного, так і зарубіжного досвіду розвитку торгівельних відносин.</w:t>
      </w:r>
    </w:p>
    <w:p w:rsidR="00C934DA" w:rsidRPr="00A74186" w:rsidRDefault="00C934DA" w:rsidP="00C934DA">
      <w:pPr>
        <w:pStyle w:val="aff3"/>
        <w:ind w:firstLine="708"/>
        <w:jc w:val="both"/>
        <w:rPr>
          <w:sz w:val="28"/>
          <w:szCs w:val="28"/>
        </w:rPr>
      </w:pPr>
    </w:p>
    <w:p w:rsidR="002D1892" w:rsidRPr="00A74186" w:rsidRDefault="002D1892" w:rsidP="002D1892">
      <w:pPr>
        <w:jc w:val="center"/>
        <w:rPr>
          <w:b/>
          <w:sz w:val="28"/>
          <w:szCs w:val="28"/>
        </w:rPr>
      </w:pPr>
      <w:r w:rsidRPr="00A74186">
        <w:rPr>
          <w:b/>
          <w:sz w:val="28"/>
          <w:szCs w:val="28"/>
        </w:rPr>
        <w:t>Розвиток підприємництва та регуляторна політика</w:t>
      </w:r>
    </w:p>
    <w:p w:rsidR="00A66D1E" w:rsidRPr="00A74186" w:rsidRDefault="00A66D1E" w:rsidP="002D1892">
      <w:pPr>
        <w:jc w:val="center"/>
        <w:rPr>
          <w:b/>
          <w:sz w:val="28"/>
          <w:szCs w:val="28"/>
        </w:rPr>
      </w:pPr>
    </w:p>
    <w:p w:rsidR="00C934DA" w:rsidRPr="00A74186" w:rsidRDefault="00C934DA" w:rsidP="00C934DA">
      <w:pPr>
        <w:ind w:firstLine="567"/>
        <w:jc w:val="both"/>
        <w:rPr>
          <w:sz w:val="28"/>
          <w:szCs w:val="28"/>
        </w:rPr>
      </w:pPr>
      <w:r w:rsidRPr="00A74186">
        <w:rPr>
          <w:sz w:val="28"/>
          <w:szCs w:val="28"/>
        </w:rPr>
        <w:t>Середні та малі підприємства, які діють на території Калуша, становлять 99,8% від загальної кількості економічно активних підприємств міста. За кількістю діючих малих підприємств на 10 тисяч наявного населення (72) м. Калуш значно випереджає середньообласний показник (60).</w:t>
      </w:r>
    </w:p>
    <w:p w:rsidR="00C934DA" w:rsidRPr="00A74186" w:rsidRDefault="00C934DA" w:rsidP="00C934DA">
      <w:pPr>
        <w:ind w:firstLine="567"/>
        <w:jc w:val="both"/>
        <w:rPr>
          <w:noProof/>
          <w:sz w:val="28"/>
          <w:szCs w:val="28"/>
          <w:lang w:eastAsia="uk-UA"/>
        </w:rPr>
      </w:pPr>
      <w:r w:rsidRPr="00A74186">
        <w:rPr>
          <w:bCs/>
          <w:sz w:val="28"/>
          <w:szCs w:val="28"/>
        </w:rPr>
        <w:t>Стано</w:t>
      </w:r>
      <w:r w:rsidR="0016197B" w:rsidRPr="00A74186">
        <w:rPr>
          <w:bCs/>
          <w:sz w:val="28"/>
          <w:szCs w:val="28"/>
        </w:rPr>
        <w:t>м на 01.01.2020 року</w:t>
      </w:r>
      <w:r w:rsidRPr="00A74186">
        <w:rPr>
          <w:bCs/>
          <w:sz w:val="28"/>
          <w:szCs w:val="28"/>
        </w:rPr>
        <w:t xml:space="preserve"> працювало </w:t>
      </w:r>
      <w:r w:rsidRPr="00A74186">
        <w:rPr>
          <w:sz w:val="28"/>
          <w:szCs w:val="28"/>
        </w:rPr>
        <w:t>40 середніх і 497 малих підприємств з них 431 мікропідприємство.</w:t>
      </w:r>
      <w:r w:rsidRPr="00A74186">
        <w:rPr>
          <w:noProof/>
          <w:sz w:val="28"/>
          <w:szCs w:val="28"/>
          <w:lang w:eastAsia="uk-UA"/>
        </w:rPr>
        <w:t xml:space="preserve"> </w:t>
      </w:r>
    </w:p>
    <w:p w:rsidR="00C934DA" w:rsidRPr="00A74186" w:rsidRDefault="00C934DA" w:rsidP="00C934DA">
      <w:pPr>
        <w:ind w:firstLine="567"/>
        <w:jc w:val="both"/>
        <w:rPr>
          <w:noProof/>
          <w:sz w:val="28"/>
          <w:szCs w:val="28"/>
          <w:lang w:eastAsia="uk-UA"/>
        </w:rPr>
      </w:pPr>
    </w:p>
    <w:p w:rsidR="00513218" w:rsidRPr="00A74186" w:rsidRDefault="00513218" w:rsidP="00C934DA">
      <w:pPr>
        <w:ind w:firstLine="567"/>
        <w:jc w:val="both"/>
        <w:rPr>
          <w:noProof/>
          <w:sz w:val="28"/>
          <w:szCs w:val="28"/>
          <w:lang w:eastAsia="uk-UA"/>
        </w:rPr>
      </w:pPr>
    </w:p>
    <w:p w:rsidR="00513218" w:rsidRPr="00A74186" w:rsidRDefault="00513218" w:rsidP="00C934DA">
      <w:pPr>
        <w:ind w:firstLine="567"/>
        <w:jc w:val="both"/>
        <w:rPr>
          <w:noProof/>
          <w:sz w:val="28"/>
          <w:szCs w:val="28"/>
          <w:lang w:eastAsia="uk-UA"/>
        </w:rPr>
      </w:pPr>
    </w:p>
    <w:p w:rsidR="00C934DA" w:rsidRPr="00A74186" w:rsidRDefault="00C934DA" w:rsidP="00C934DA">
      <w:pPr>
        <w:ind w:firstLine="567"/>
        <w:jc w:val="center"/>
        <w:rPr>
          <w:b/>
          <w:sz w:val="28"/>
          <w:szCs w:val="28"/>
        </w:rPr>
      </w:pPr>
      <w:r w:rsidRPr="00A74186">
        <w:rPr>
          <w:b/>
          <w:sz w:val="28"/>
          <w:szCs w:val="28"/>
        </w:rPr>
        <w:lastRenderedPageBreak/>
        <w:t>Кількість підприємств</w:t>
      </w:r>
    </w:p>
    <w:p w:rsidR="00C934DA" w:rsidRPr="00A74186" w:rsidRDefault="00C934DA" w:rsidP="00C934DA">
      <w:pPr>
        <w:ind w:firstLine="567"/>
        <w:jc w:val="both"/>
        <w:rPr>
          <w:sz w:val="28"/>
          <w:szCs w:val="28"/>
        </w:rPr>
      </w:pPr>
    </w:p>
    <w:p w:rsidR="00C934DA" w:rsidRPr="00A74186" w:rsidRDefault="00C934DA" w:rsidP="00C934DA">
      <w:pPr>
        <w:ind w:firstLine="567"/>
        <w:jc w:val="both"/>
        <w:rPr>
          <w:sz w:val="28"/>
          <w:szCs w:val="28"/>
        </w:rPr>
      </w:pPr>
      <w:r w:rsidRPr="00A74186">
        <w:rPr>
          <w:noProof/>
          <w:sz w:val="28"/>
          <w:szCs w:val="28"/>
          <w:lang w:eastAsia="uk-UA"/>
        </w:rPr>
        <w:drawing>
          <wp:inline distT="0" distB="0" distL="0" distR="0" wp14:anchorId="76D3B085" wp14:editId="3227CB1D">
            <wp:extent cx="5505450" cy="2828925"/>
            <wp:effectExtent l="0" t="0" r="0" b="0"/>
            <wp:docPr id="12" name="Диаграмма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934DA" w:rsidRPr="00A74186" w:rsidRDefault="00C934DA" w:rsidP="00C934DA">
      <w:pPr>
        <w:ind w:firstLine="567"/>
        <w:jc w:val="both"/>
        <w:rPr>
          <w:sz w:val="28"/>
          <w:szCs w:val="28"/>
        </w:rPr>
      </w:pPr>
    </w:p>
    <w:p w:rsidR="00C934DA" w:rsidRPr="00A74186" w:rsidRDefault="00C934DA" w:rsidP="00C934DA">
      <w:pPr>
        <w:ind w:firstLine="567"/>
        <w:jc w:val="both"/>
        <w:rPr>
          <w:sz w:val="28"/>
          <w:szCs w:val="28"/>
        </w:rPr>
      </w:pPr>
      <w:r w:rsidRPr="00A74186">
        <w:rPr>
          <w:sz w:val="28"/>
          <w:szCs w:val="28"/>
        </w:rPr>
        <w:t>Внесок середніх та малих підприємств у загальний  обсяг реалізованої продукції (товарів, послуг) підприємствами міста за 2019 рік складає 32,7%, з них: середн</w:t>
      </w:r>
      <w:r w:rsidR="00EB6E0E" w:rsidRPr="00A74186">
        <w:rPr>
          <w:sz w:val="28"/>
          <w:szCs w:val="28"/>
        </w:rPr>
        <w:t xml:space="preserve">іх - 26,7%, </w:t>
      </w:r>
      <w:r w:rsidRPr="00A74186">
        <w:rPr>
          <w:sz w:val="28"/>
          <w:szCs w:val="28"/>
        </w:rPr>
        <w:t xml:space="preserve">малих - 6,0%.  На середніх та малих підприємствах працювало 76,0% найманих працівників усіх  підприємств - суб’єктів господарської діяльності міста. </w:t>
      </w:r>
    </w:p>
    <w:p w:rsidR="00C934DA" w:rsidRPr="00A74186" w:rsidRDefault="00C934DA" w:rsidP="00C934DA">
      <w:pPr>
        <w:ind w:firstLine="567"/>
        <w:jc w:val="both"/>
        <w:rPr>
          <w:sz w:val="28"/>
          <w:szCs w:val="28"/>
        </w:rPr>
      </w:pPr>
      <w:r w:rsidRPr="00A74186">
        <w:rPr>
          <w:sz w:val="28"/>
          <w:szCs w:val="28"/>
        </w:rPr>
        <w:t xml:space="preserve">На діяльність малого і середнього бізнесу суттєво вплинули </w:t>
      </w:r>
      <w:r w:rsidR="00B06EE8" w:rsidRPr="00A74186">
        <w:rPr>
          <w:sz w:val="28"/>
          <w:szCs w:val="28"/>
        </w:rPr>
        <w:t>карантинні заходи, запроваджені у 2020 році з метою запобігання  поширенню</w:t>
      </w:r>
      <w:r w:rsidRPr="00A74186">
        <w:rPr>
          <w:sz w:val="28"/>
          <w:szCs w:val="28"/>
        </w:rPr>
        <w:t xml:space="preserve"> гострої респіраторної хвороби COVID-19, спричиненої корона вірусом  SARS-CoV-2.</w:t>
      </w:r>
    </w:p>
    <w:p w:rsidR="00C934DA" w:rsidRPr="00A74186" w:rsidRDefault="00C934DA" w:rsidP="00C934DA">
      <w:pPr>
        <w:pStyle w:val="HTML"/>
        <w:tabs>
          <w:tab w:val="clear" w:pos="916"/>
          <w:tab w:val="left" w:pos="567"/>
        </w:tabs>
        <w:jc w:val="both"/>
        <w:rPr>
          <w:rFonts w:ascii="Times New Roman" w:hAnsi="Times New Roman" w:cs="Times New Roman"/>
          <w:sz w:val="28"/>
          <w:szCs w:val="28"/>
          <w:lang w:val="uk-UA"/>
        </w:rPr>
      </w:pPr>
      <w:r w:rsidRPr="00A74186">
        <w:rPr>
          <w:rFonts w:ascii="Times New Roman" w:hAnsi="Times New Roman" w:cs="Times New Roman"/>
          <w:sz w:val="28"/>
          <w:szCs w:val="28"/>
          <w:lang w:val="uk-UA"/>
        </w:rPr>
        <w:tab/>
        <w:t>З метою підтримки суб’єктів підприємницької діяльності та зменшення негативних економічних наслідків в умовах обмежуючих заходів, необхідних для убезпечення мешканців від поширення гострої респіраторної хвороби COVID</w:t>
      </w:r>
      <w:r w:rsidR="009F21E5" w:rsidRPr="00A74186">
        <w:rPr>
          <w:rFonts w:ascii="Times New Roman" w:hAnsi="Times New Roman" w:cs="Times New Roman"/>
          <w:sz w:val="28"/>
          <w:szCs w:val="28"/>
          <w:lang w:val="uk-UA"/>
        </w:rPr>
        <w:t>–</w:t>
      </w:r>
      <w:r w:rsidRPr="00A74186">
        <w:rPr>
          <w:rFonts w:ascii="Times New Roman" w:hAnsi="Times New Roman" w:cs="Times New Roman"/>
          <w:sz w:val="28"/>
          <w:szCs w:val="28"/>
          <w:lang w:val="uk-UA"/>
        </w:rPr>
        <w:t>1</w:t>
      </w:r>
      <w:r w:rsidR="00B06EE8" w:rsidRPr="00A74186">
        <w:rPr>
          <w:rFonts w:ascii="Times New Roman" w:hAnsi="Times New Roman" w:cs="Times New Roman"/>
          <w:sz w:val="28"/>
          <w:szCs w:val="28"/>
          <w:lang w:val="uk-UA"/>
        </w:rPr>
        <w:t xml:space="preserve">9, спричиненої коронавірусом </w:t>
      </w:r>
      <w:r w:rsidRPr="00A74186">
        <w:rPr>
          <w:rFonts w:ascii="Times New Roman" w:hAnsi="Times New Roman" w:cs="Times New Roman"/>
          <w:sz w:val="28"/>
          <w:szCs w:val="28"/>
          <w:lang w:val="uk-UA"/>
        </w:rPr>
        <w:t>SARS-CoV-2, рішенням міської ради від 30.04.2020 №3108 звільнено з 01.04.</w:t>
      </w:r>
      <w:r w:rsidR="00B06EE8" w:rsidRPr="00A74186">
        <w:rPr>
          <w:rFonts w:ascii="Times New Roman" w:hAnsi="Times New Roman" w:cs="Times New Roman"/>
          <w:sz w:val="28"/>
          <w:szCs w:val="28"/>
          <w:lang w:val="uk-UA"/>
        </w:rPr>
        <w:t>2020 до 30.04.2020 р. платників</w:t>
      </w:r>
      <w:r w:rsidRPr="00A74186">
        <w:rPr>
          <w:rFonts w:ascii="Times New Roman" w:hAnsi="Times New Roman" w:cs="Times New Roman"/>
          <w:sz w:val="28"/>
          <w:szCs w:val="28"/>
          <w:lang w:val="uk-UA"/>
        </w:rPr>
        <w:t xml:space="preserve"> єдиного податку першої та другої груп від його сплати.</w:t>
      </w:r>
    </w:p>
    <w:p w:rsidR="00C934DA" w:rsidRPr="00A74186" w:rsidRDefault="00C934DA" w:rsidP="00C934DA">
      <w:pPr>
        <w:ind w:firstLine="567"/>
        <w:jc w:val="both"/>
        <w:rPr>
          <w:sz w:val="28"/>
          <w:szCs w:val="28"/>
        </w:rPr>
      </w:pPr>
      <w:r w:rsidRPr="00A74186">
        <w:rPr>
          <w:sz w:val="28"/>
          <w:szCs w:val="28"/>
        </w:rPr>
        <w:t>Для розвитку й підтримки підприємницької ініціативи, стабілізації зайнятості здійснювався комплекс заходів. Протягом 2020 року Калуською міськрайонною філією Івано</w:t>
      </w:r>
      <w:r w:rsidR="003D3CC1" w:rsidRPr="00A74186">
        <w:rPr>
          <w:sz w:val="28"/>
          <w:szCs w:val="28"/>
        </w:rPr>
        <w:t>–</w:t>
      </w:r>
      <w:r w:rsidRPr="00A74186">
        <w:rPr>
          <w:sz w:val="28"/>
          <w:szCs w:val="28"/>
        </w:rPr>
        <w:t>Франківського обласного центру зайнятості 63 роботодавцям надано компенсації фактичних витрат у розмірі єдиного внеску на загальнообов’язкове державне соціальне страхування при працевлаштуванні 71 безробітного на нові робочі місця.</w:t>
      </w:r>
    </w:p>
    <w:p w:rsidR="00C934DA" w:rsidRPr="00A74186" w:rsidRDefault="00C934DA" w:rsidP="00C934DA">
      <w:pPr>
        <w:ind w:firstLine="567"/>
        <w:jc w:val="both"/>
        <w:rPr>
          <w:sz w:val="28"/>
          <w:szCs w:val="28"/>
        </w:rPr>
      </w:pPr>
      <w:r w:rsidRPr="00A74186">
        <w:rPr>
          <w:rStyle w:val="aff4"/>
          <w:sz w:val="28"/>
          <w:szCs w:val="28"/>
        </w:rPr>
        <w:t>Для сприяння діяльності місцевих структур, підтримки бізнесу та надання допомоги підприємцям-початківцям потенційні та діючі суб’єкти підприємництва  отримували в ТзОВ «Калуський бізнес – центр» бізнес-послуги. Протягом 2020 року було проведено 2 навчальні курси іноземної мови (англійська, німецька, польська</w:t>
      </w:r>
      <w:r w:rsidR="00B06EE8" w:rsidRPr="00A74186">
        <w:rPr>
          <w:rStyle w:val="aff4"/>
          <w:sz w:val="28"/>
          <w:szCs w:val="28"/>
        </w:rPr>
        <w:t xml:space="preserve"> та українська для іноземців), </w:t>
      </w:r>
      <w:r w:rsidRPr="00A74186">
        <w:rPr>
          <w:rStyle w:val="aff4"/>
          <w:sz w:val="28"/>
          <w:szCs w:val="28"/>
        </w:rPr>
        <w:t xml:space="preserve">надано 6 консультацій з питань започаткування бізнесу, вибору системи оподаткування. </w:t>
      </w:r>
    </w:p>
    <w:p w:rsidR="008F315D" w:rsidRPr="00A74186" w:rsidRDefault="00400405" w:rsidP="009F21E5">
      <w:pPr>
        <w:jc w:val="both"/>
        <w:rPr>
          <w:color w:val="000000"/>
          <w:sz w:val="28"/>
          <w:szCs w:val="28"/>
          <w:lang w:eastAsia="uk-UA"/>
        </w:rPr>
      </w:pPr>
      <w:r w:rsidRPr="00A74186">
        <w:rPr>
          <w:sz w:val="28"/>
          <w:szCs w:val="28"/>
        </w:rPr>
        <w:tab/>
      </w:r>
      <w:r w:rsidR="00B06EE8" w:rsidRPr="00A74186">
        <w:rPr>
          <w:color w:val="000000"/>
          <w:sz w:val="28"/>
          <w:szCs w:val="28"/>
          <w:lang w:eastAsia="uk-UA"/>
        </w:rPr>
        <w:t xml:space="preserve">В 2020 році було прийнято 3 </w:t>
      </w:r>
      <w:r w:rsidR="008F315D" w:rsidRPr="00A74186">
        <w:rPr>
          <w:color w:val="000000"/>
          <w:sz w:val="28"/>
          <w:szCs w:val="28"/>
          <w:lang w:eastAsia="uk-UA"/>
        </w:rPr>
        <w:t>регуляторних акти: рішення виконавчого коміт</w:t>
      </w:r>
      <w:r w:rsidR="0016197B" w:rsidRPr="00A74186">
        <w:rPr>
          <w:color w:val="000000"/>
          <w:sz w:val="28"/>
          <w:szCs w:val="28"/>
          <w:lang w:eastAsia="uk-UA"/>
        </w:rPr>
        <w:t xml:space="preserve">ету міської ради від 28.01.2020 </w:t>
      </w:r>
      <w:r w:rsidR="008F315D" w:rsidRPr="00A74186">
        <w:rPr>
          <w:color w:val="000000"/>
          <w:sz w:val="28"/>
          <w:szCs w:val="28"/>
          <w:lang w:eastAsia="uk-UA"/>
        </w:rPr>
        <w:t>року №24 «Про затвердження Правил</w:t>
      </w:r>
      <w:r w:rsidR="00212C75" w:rsidRPr="00A74186">
        <w:rPr>
          <w:color w:val="000000"/>
          <w:sz w:val="28"/>
          <w:szCs w:val="28"/>
          <w:lang w:eastAsia="uk-UA"/>
        </w:rPr>
        <w:t xml:space="preserve"> розміщення зовнішньої реклами н</w:t>
      </w:r>
      <w:r w:rsidR="008F315D" w:rsidRPr="00A74186">
        <w:rPr>
          <w:color w:val="000000"/>
          <w:sz w:val="28"/>
          <w:szCs w:val="28"/>
          <w:lang w:eastAsia="uk-UA"/>
        </w:rPr>
        <w:t xml:space="preserve">а території Калуської міської ради» </w:t>
      </w:r>
      <w:r w:rsidR="008F315D" w:rsidRPr="00A74186">
        <w:rPr>
          <w:color w:val="000000"/>
          <w:sz w:val="28"/>
          <w:szCs w:val="28"/>
          <w:lang w:eastAsia="uk-UA"/>
        </w:rPr>
        <w:lastRenderedPageBreak/>
        <w:t>(опубліковано в газет</w:t>
      </w:r>
      <w:r w:rsidR="0016197B" w:rsidRPr="00A74186">
        <w:rPr>
          <w:color w:val="000000"/>
          <w:sz w:val="28"/>
          <w:szCs w:val="28"/>
          <w:lang w:eastAsia="uk-UA"/>
        </w:rPr>
        <w:t>і «Нафтохімік» від 31.01.20</w:t>
      </w:r>
      <w:r w:rsidR="00212C75" w:rsidRPr="00A74186">
        <w:rPr>
          <w:color w:val="000000"/>
          <w:sz w:val="28"/>
          <w:szCs w:val="28"/>
          <w:lang w:eastAsia="uk-UA"/>
        </w:rPr>
        <w:t xml:space="preserve">20 </w:t>
      </w:r>
      <w:r w:rsidR="008F315D" w:rsidRPr="00A74186">
        <w:rPr>
          <w:color w:val="000000"/>
          <w:sz w:val="28"/>
          <w:szCs w:val="28"/>
          <w:lang w:eastAsia="uk-UA"/>
        </w:rPr>
        <w:t>року №</w:t>
      </w:r>
      <w:r w:rsidR="00212C75" w:rsidRPr="00A74186">
        <w:rPr>
          <w:color w:val="000000"/>
          <w:sz w:val="28"/>
          <w:szCs w:val="28"/>
          <w:lang w:eastAsia="uk-UA"/>
        </w:rPr>
        <w:t>4 (160) та ріше</w:t>
      </w:r>
      <w:r w:rsidR="0016197B" w:rsidRPr="00A74186">
        <w:rPr>
          <w:color w:val="000000"/>
          <w:sz w:val="28"/>
          <w:szCs w:val="28"/>
          <w:lang w:eastAsia="uk-UA"/>
        </w:rPr>
        <w:t>ння міської ради від 25.06.2020</w:t>
      </w:r>
      <w:r w:rsidR="009F21E5" w:rsidRPr="00A74186">
        <w:rPr>
          <w:color w:val="000000"/>
          <w:sz w:val="28"/>
          <w:szCs w:val="28"/>
          <w:lang w:eastAsia="uk-UA"/>
        </w:rPr>
        <w:t xml:space="preserve"> року</w:t>
      </w:r>
      <w:r w:rsidR="0016197B" w:rsidRPr="00A74186">
        <w:rPr>
          <w:color w:val="000000"/>
          <w:sz w:val="28"/>
          <w:szCs w:val="28"/>
          <w:lang w:eastAsia="uk-UA"/>
        </w:rPr>
        <w:t xml:space="preserve"> </w:t>
      </w:r>
      <w:r w:rsidR="00212C75" w:rsidRPr="00A74186">
        <w:rPr>
          <w:color w:val="000000"/>
          <w:sz w:val="28"/>
          <w:szCs w:val="28"/>
          <w:lang w:eastAsia="uk-UA"/>
        </w:rPr>
        <w:t>№3225</w:t>
      </w:r>
      <w:r w:rsidR="0016197B" w:rsidRPr="00A74186">
        <w:rPr>
          <w:color w:val="000000"/>
          <w:sz w:val="28"/>
          <w:szCs w:val="28"/>
          <w:lang w:eastAsia="uk-UA"/>
        </w:rPr>
        <w:t xml:space="preserve"> </w:t>
      </w:r>
      <w:r w:rsidR="00212C75" w:rsidRPr="00A74186">
        <w:rPr>
          <w:color w:val="000000"/>
          <w:sz w:val="28"/>
          <w:szCs w:val="28"/>
          <w:lang w:eastAsia="uk-UA"/>
        </w:rPr>
        <w:t>«Про встановлення</w:t>
      </w:r>
      <w:r w:rsidR="008F315D" w:rsidRPr="00A74186">
        <w:rPr>
          <w:color w:val="000000"/>
          <w:sz w:val="28"/>
          <w:szCs w:val="28"/>
          <w:lang w:eastAsia="uk-UA"/>
        </w:rPr>
        <w:t xml:space="preserve"> місцевих податків і зборів на територ</w:t>
      </w:r>
      <w:r w:rsidR="00212C75" w:rsidRPr="00A74186">
        <w:rPr>
          <w:color w:val="000000"/>
          <w:sz w:val="28"/>
          <w:szCs w:val="28"/>
          <w:lang w:eastAsia="uk-UA"/>
        </w:rPr>
        <w:t>ії Калуської міської об’єднаної</w:t>
      </w:r>
      <w:r w:rsidR="008F315D" w:rsidRPr="00A74186">
        <w:rPr>
          <w:color w:val="000000"/>
          <w:sz w:val="28"/>
          <w:szCs w:val="28"/>
          <w:lang w:eastAsia="uk-UA"/>
        </w:rPr>
        <w:t xml:space="preserve"> територіальної громади»,</w:t>
      </w:r>
      <w:r w:rsidR="00212C75" w:rsidRPr="00A74186">
        <w:rPr>
          <w:color w:val="000000"/>
          <w:sz w:val="28"/>
          <w:szCs w:val="28"/>
          <w:lang w:eastAsia="uk-UA"/>
        </w:rPr>
        <w:t xml:space="preserve"> </w:t>
      </w:r>
      <w:r w:rsidR="008F315D" w:rsidRPr="00A74186">
        <w:rPr>
          <w:color w:val="000000"/>
          <w:sz w:val="28"/>
          <w:szCs w:val="28"/>
          <w:shd w:val="clear" w:color="auto" w:fill="FFFFFF"/>
          <w:lang w:eastAsia="uk-UA"/>
        </w:rPr>
        <w:t>рішення виконавчого коміт</w:t>
      </w:r>
      <w:r w:rsidR="00513218" w:rsidRPr="00A74186">
        <w:rPr>
          <w:color w:val="000000"/>
          <w:sz w:val="28"/>
          <w:szCs w:val="28"/>
          <w:shd w:val="clear" w:color="auto" w:fill="FFFFFF"/>
          <w:lang w:eastAsia="uk-UA"/>
        </w:rPr>
        <w:t>ету міської ради від 01.12.2020</w:t>
      </w:r>
      <w:r w:rsidR="009F21E5" w:rsidRPr="00A74186">
        <w:rPr>
          <w:color w:val="000000"/>
          <w:sz w:val="28"/>
          <w:szCs w:val="28"/>
          <w:shd w:val="clear" w:color="auto" w:fill="FFFFFF"/>
          <w:lang w:eastAsia="uk-UA"/>
        </w:rPr>
        <w:t xml:space="preserve"> року</w:t>
      </w:r>
      <w:r w:rsidR="00513218" w:rsidRPr="00A74186">
        <w:rPr>
          <w:color w:val="000000"/>
          <w:sz w:val="28"/>
          <w:szCs w:val="28"/>
          <w:shd w:val="clear" w:color="auto" w:fill="FFFFFF"/>
          <w:lang w:eastAsia="uk-UA"/>
        </w:rPr>
        <w:t xml:space="preserve"> </w:t>
      </w:r>
      <w:r w:rsidR="008F315D" w:rsidRPr="00A74186">
        <w:rPr>
          <w:color w:val="000000"/>
          <w:sz w:val="28"/>
          <w:szCs w:val="28"/>
          <w:shd w:val="clear" w:color="auto" w:fill="FFFFFF"/>
          <w:lang w:eastAsia="uk-UA"/>
        </w:rPr>
        <w:t>№</w:t>
      </w:r>
      <w:r w:rsidR="008F315D" w:rsidRPr="00A74186">
        <w:rPr>
          <w:bCs/>
          <w:color w:val="000000"/>
          <w:sz w:val="28"/>
          <w:szCs w:val="28"/>
          <w:shd w:val="clear" w:color="auto" w:fill="FFFFFF"/>
          <w:lang w:eastAsia="uk-UA"/>
        </w:rPr>
        <w:t>270</w:t>
      </w:r>
      <w:r w:rsidR="00212C75" w:rsidRPr="00A74186">
        <w:rPr>
          <w:color w:val="000000"/>
          <w:sz w:val="28"/>
          <w:szCs w:val="28"/>
          <w:shd w:val="clear" w:color="auto" w:fill="FFFFFF"/>
          <w:lang w:eastAsia="uk-UA"/>
        </w:rPr>
        <w:t xml:space="preserve"> </w:t>
      </w:r>
      <w:r w:rsidR="008F315D" w:rsidRPr="00A74186">
        <w:rPr>
          <w:color w:val="000000"/>
          <w:sz w:val="28"/>
          <w:szCs w:val="28"/>
          <w:shd w:val="clear" w:color="auto" w:fill="FFFFFF"/>
          <w:lang w:eastAsia="uk-UA"/>
        </w:rPr>
        <w:t>«Про затвердження Норм надання послуг з вивезення побутових відходів у Калуській міській об’єднаній територіальній громаді» (опублікован</w:t>
      </w:r>
      <w:r w:rsidR="00513218" w:rsidRPr="00A74186">
        <w:rPr>
          <w:color w:val="000000"/>
          <w:sz w:val="28"/>
          <w:szCs w:val="28"/>
          <w:shd w:val="clear" w:color="auto" w:fill="FFFFFF"/>
          <w:lang w:eastAsia="uk-UA"/>
        </w:rPr>
        <w:t xml:space="preserve">о в газеті «Нафтохімік - Калуш» </w:t>
      </w:r>
      <w:r w:rsidR="008F315D" w:rsidRPr="00A74186">
        <w:rPr>
          <w:color w:val="000000"/>
          <w:sz w:val="28"/>
          <w:szCs w:val="28"/>
          <w:shd w:val="clear" w:color="auto" w:fill="FFFFFF"/>
          <w:lang w:eastAsia="uk-UA"/>
        </w:rPr>
        <w:t>від 04.12.2020 року</w:t>
      </w:r>
      <w:r w:rsidR="00212C75" w:rsidRPr="00A74186">
        <w:rPr>
          <w:color w:val="FF0000"/>
          <w:sz w:val="28"/>
          <w:szCs w:val="28"/>
          <w:shd w:val="clear" w:color="auto" w:fill="FFFFFF"/>
          <w:lang w:eastAsia="uk-UA"/>
        </w:rPr>
        <w:t xml:space="preserve"> </w:t>
      </w:r>
      <w:r w:rsidR="008F315D" w:rsidRPr="00A74186">
        <w:rPr>
          <w:color w:val="000000"/>
          <w:sz w:val="28"/>
          <w:szCs w:val="28"/>
          <w:shd w:val="clear" w:color="auto" w:fill="FFFFFF"/>
          <w:lang w:eastAsia="uk-UA"/>
        </w:rPr>
        <w:t>№</w:t>
      </w:r>
      <w:r w:rsidR="008F315D" w:rsidRPr="00A74186">
        <w:rPr>
          <w:bCs/>
          <w:color w:val="000000"/>
          <w:sz w:val="28"/>
          <w:szCs w:val="28"/>
          <w:shd w:val="clear" w:color="auto" w:fill="FFFFFF"/>
          <w:lang w:eastAsia="uk-UA"/>
        </w:rPr>
        <w:t>48</w:t>
      </w:r>
      <w:r w:rsidR="00513218" w:rsidRPr="00A74186">
        <w:rPr>
          <w:color w:val="000000"/>
          <w:sz w:val="28"/>
          <w:szCs w:val="28"/>
          <w:shd w:val="clear" w:color="auto" w:fill="FFFFFF"/>
          <w:lang w:eastAsia="uk-UA"/>
        </w:rPr>
        <w:t xml:space="preserve"> </w:t>
      </w:r>
      <w:r w:rsidR="008F315D" w:rsidRPr="00A74186">
        <w:rPr>
          <w:color w:val="000000"/>
          <w:sz w:val="28"/>
          <w:szCs w:val="28"/>
          <w:shd w:val="clear" w:color="auto" w:fill="FFFFFF"/>
          <w:lang w:eastAsia="uk-UA"/>
        </w:rPr>
        <w:t>(</w:t>
      </w:r>
      <w:r w:rsidR="008F315D" w:rsidRPr="00A74186">
        <w:rPr>
          <w:bCs/>
          <w:color w:val="000000"/>
          <w:sz w:val="28"/>
          <w:szCs w:val="28"/>
          <w:shd w:val="clear" w:color="auto" w:fill="FFFFFF"/>
          <w:lang w:eastAsia="uk-UA"/>
        </w:rPr>
        <w:t>204</w:t>
      </w:r>
      <w:r w:rsidR="008F315D" w:rsidRPr="00A74186">
        <w:rPr>
          <w:color w:val="000000"/>
          <w:sz w:val="28"/>
          <w:szCs w:val="28"/>
          <w:shd w:val="clear" w:color="auto" w:fill="FFFFFF"/>
          <w:lang w:eastAsia="uk-UA"/>
        </w:rPr>
        <w:t>).</w:t>
      </w:r>
    </w:p>
    <w:p w:rsidR="008F315D" w:rsidRPr="00A74186" w:rsidRDefault="008F315D" w:rsidP="008F315D">
      <w:pPr>
        <w:shd w:val="clear" w:color="auto" w:fill="FFFFFF"/>
        <w:ind w:firstLine="720"/>
        <w:jc w:val="both"/>
        <w:rPr>
          <w:color w:val="000000"/>
          <w:sz w:val="28"/>
          <w:szCs w:val="28"/>
          <w:lang w:eastAsia="uk-UA"/>
        </w:rPr>
      </w:pPr>
      <w:r w:rsidRPr="00A74186">
        <w:rPr>
          <w:color w:val="000000"/>
          <w:sz w:val="28"/>
          <w:szCs w:val="28"/>
          <w:lang w:eastAsia="uk-UA"/>
        </w:rPr>
        <w:t>Проведено та розміщено на офіційно</w:t>
      </w:r>
      <w:r w:rsidR="00212C75" w:rsidRPr="00A74186">
        <w:rPr>
          <w:color w:val="000000"/>
          <w:sz w:val="28"/>
          <w:szCs w:val="28"/>
          <w:lang w:eastAsia="uk-UA"/>
        </w:rPr>
        <w:t xml:space="preserve">му сайті Калуської міської ради </w:t>
      </w:r>
      <w:r w:rsidRPr="00A74186">
        <w:rPr>
          <w:color w:val="000000"/>
          <w:sz w:val="28"/>
          <w:szCs w:val="28"/>
          <w:lang w:eastAsia="uk-UA"/>
        </w:rPr>
        <w:t>8 звітів із відстеження результативності регуляторних актів.</w:t>
      </w:r>
    </w:p>
    <w:p w:rsidR="008F315D" w:rsidRPr="00A74186" w:rsidRDefault="008F315D" w:rsidP="00212C75">
      <w:pPr>
        <w:shd w:val="clear" w:color="auto" w:fill="FFFFFF"/>
        <w:ind w:firstLine="567"/>
        <w:jc w:val="both"/>
        <w:rPr>
          <w:color w:val="000000"/>
          <w:sz w:val="28"/>
          <w:szCs w:val="28"/>
          <w:lang w:eastAsia="uk-UA"/>
        </w:rPr>
      </w:pPr>
      <w:r w:rsidRPr="00A74186">
        <w:rPr>
          <w:color w:val="000000"/>
          <w:sz w:val="28"/>
          <w:szCs w:val="28"/>
          <w:shd w:val="clear" w:color="auto" w:fill="FFFFFF"/>
          <w:lang w:eastAsia="uk-UA"/>
        </w:rPr>
        <w:t>В рамках впровадження єдиної державної регуляторної політики у сфері господарської діяльності прийнято рішення міської</w:t>
      </w:r>
      <w:r w:rsidR="00212C75" w:rsidRPr="00A74186">
        <w:rPr>
          <w:color w:val="000000"/>
          <w:sz w:val="28"/>
          <w:szCs w:val="28"/>
          <w:shd w:val="clear" w:color="auto" w:fill="FFFFFF"/>
          <w:lang w:eastAsia="uk-UA"/>
        </w:rPr>
        <w:t xml:space="preserve"> ради від 29.10.2020 року №3552 </w:t>
      </w:r>
      <w:r w:rsidRPr="00A74186">
        <w:rPr>
          <w:color w:val="000000"/>
          <w:sz w:val="28"/>
          <w:szCs w:val="28"/>
          <w:shd w:val="clear" w:color="auto" w:fill="FFFFFF"/>
          <w:lang w:eastAsia="uk-UA"/>
        </w:rPr>
        <w:t>«Про План підготовки</w:t>
      </w:r>
      <w:r w:rsidR="00212C75" w:rsidRPr="00A74186">
        <w:rPr>
          <w:color w:val="000000"/>
          <w:sz w:val="28"/>
          <w:szCs w:val="28"/>
          <w:shd w:val="clear" w:color="auto" w:fill="FFFFFF"/>
          <w:lang w:eastAsia="uk-UA"/>
        </w:rPr>
        <w:t xml:space="preserve"> проектів регуляторних актів на 2021 </w:t>
      </w:r>
      <w:r w:rsidRPr="00A74186">
        <w:rPr>
          <w:color w:val="000000"/>
          <w:sz w:val="28"/>
          <w:szCs w:val="28"/>
          <w:shd w:val="clear" w:color="auto" w:fill="FFFFFF"/>
          <w:lang w:eastAsia="uk-UA"/>
        </w:rPr>
        <w:t>рік» (оприлюднено на сайті Калуської міської ради).</w:t>
      </w:r>
    </w:p>
    <w:p w:rsidR="008F315D" w:rsidRPr="00A74186" w:rsidRDefault="008F315D" w:rsidP="008F315D">
      <w:pPr>
        <w:shd w:val="clear" w:color="auto" w:fill="FFFFFF"/>
        <w:jc w:val="both"/>
        <w:rPr>
          <w:color w:val="000000"/>
          <w:sz w:val="28"/>
          <w:szCs w:val="28"/>
          <w:lang w:eastAsia="uk-UA"/>
        </w:rPr>
      </w:pPr>
    </w:p>
    <w:p w:rsidR="008F315D" w:rsidRPr="00A74186" w:rsidRDefault="00D472D2" w:rsidP="008F315D">
      <w:pPr>
        <w:pStyle w:val="af7"/>
        <w:tabs>
          <w:tab w:val="left" w:pos="142"/>
        </w:tabs>
        <w:spacing w:before="0" w:beforeAutospacing="0" w:after="0" w:afterAutospacing="0"/>
        <w:ind w:firstLine="567"/>
        <w:jc w:val="both"/>
        <w:rPr>
          <w:b/>
          <w:sz w:val="28"/>
          <w:szCs w:val="28"/>
        </w:rPr>
      </w:pPr>
      <w:r w:rsidRPr="00A74186">
        <w:rPr>
          <w:sz w:val="28"/>
          <w:szCs w:val="28"/>
        </w:rPr>
        <w:t>В</w:t>
      </w:r>
      <w:r w:rsidR="008F315D" w:rsidRPr="00A74186">
        <w:rPr>
          <w:sz w:val="28"/>
          <w:szCs w:val="28"/>
        </w:rPr>
        <w:t>ід зданих в оренду 213 приміщень комунального майна поступило 4206,4 тис. грн, надійшло 1226,6 тис. грн. за 2 об’єкти приватизації.</w:t>
      </w:r>
    </w:p>
    <w:p w:rsidR="007D02DE" w:rsidRPr="00A74186" w:rsidRDefault="007D02DE" w:rsidP="007D02DE">
      <w:pPr>
        <w:ind w:firstLine="567"/>
        <w:jc w:val="center"/>
        <w:rPr>
          <w:b/>
          <w:sz w:val="28"/>
          <w:szCs w:val="28"/>
        </w:rPr>
      </w:pPr>
    </w:p>
    <w:p w:rsidR="00D73E4A" w:rsidRPr="00A74186" w:rsidRDefault="00D73E4A" w:rsidP="004B12EC">
      <w:pPr>
        <w:shd w:val="clear" w:color="auto" w:fill="FFFFFF"/>
        <w:ind w:firstLine="567"/>
        <w:jc w:val="center"/>
        <w:rPr>
          <w:b/>
          <w:bCs/>
          <w:color w:val="000000"/>
          <w:sz w:val="28"/>
          <w:szCs w:val="28"/>
        </w:rPr>
      </w:pPr>
      <w:r w:rsidRPr="00A74186">
        <w:rPr>
          <w:b/>
          <w:bCs/>
          <w:color w:val="000000"/>
          <w:sz w:val="28"/>
          <w:szCs w:val="28"/>
        </w:rPr>
        <w:t>Надання адміністративних послуг</w:t>
      </w:r>
    </w:p>
    <w:p w:rsidR="00A66D1E" w:rsidRPr="00A74186" w:rsidRDefault="00A66D1E" w:rsidP="004B12EC">
      <w:pPr>
        <w:shd w:val="clear" w:color="auto" w:fill="FFFFFF"/>
        <w:ind w:firstLine="567"/>
        <w:jc w:val="center"/>
        <w:rPr>
          <w:color w:val="000000"/>
          <w:sz w:val="28"/>
          <w:szCs w:val="28"/>
        </w:rPr>
      </w:pPr>
    </w:p>
    <w:p w:rsidR="004B12EC" w:rsidRPr="00A74186" w:rsidRDefault="004B12EC" w:rsidP="004B12EC">
      <w:pPr>
        <w:shd w:val="clear" w:color="auto" w:fill="FFFFFF"/>
        <w:ind w:firstLine="567"/>
        <w:jc w:val="both"/>
        <w:rPr>
          <w:sz w:val="28"/>
          <w:szCs w:val="28"/>
        </w:rPr>
      </w:pPr>
      <w:r w:rsidRPr="00A74186">
        <w:rPr>
          <w:sz w:val="28"/>
          <w:szCs w:val="28"/>
        </w:rPr>
        <w:t>Роботу центру надання адмі</w:t>
      </w:r>
      <w:r w:rsidR="0016197B" w:rsidRPr="00A74186">
        <w:rPr>
          <w:sz w:val="28"/>
          <w:szCs w:val="28"/>
        </w:rPr>
        <w:t>ністративних послуг (ЦНАП)</w:t>
      </w:r>
      <w:r w:rsidR="00F60F85" w:rsidRPr="00A74186">
        <w:rPr>
          <w:sz w:val="28"/>
          <w:szCs w:val="28"/>
        </w:rPr>
        <w:t xml:space="preserve"> забезпечували</w:t>
      </w:r>
      <w:r w:rsidRPr="00A74186">
        <w:rPr>
          <w:sz w:val="28"/>
          <w:szCs w:val="28"/>
        </w:rPr>
        <w:t xml:space="preserve"> 14 адміністраторів, з них 5 у віддалених робочих місцях. Складовою частиною ЦНАП є сектор державної реєстрації юридичних осіб, фізичних осіб – підприємців та громадських формувань, сектор державної реєстрації прав на нерухоме майно та сектор реєстрації місця проживання</w:t>
      </w:r>
      <w:r w:rsidR="0016197B" w:rsidRPr="00A74186">
        <w:rPr>
          <w:sz w:val="28"/>
          <w:szCs w:val="28"/>
        </w:rPr>
        <w:t>.</w:t>
      </w:r>
    </w:p>
    <w:p w:rsidR="00B17887" w:rsidRPr="00A74186" w:rsidRDefault="0016197B" w:rsidP="004B12EC">
      <w:pPr>
        <w:shd w:val="clear" w:color="auto" w:fill="FFFFFF"/>
        <w:ind w:firstLine="567"/>
        <w:jc w:val="both"/>
        <w:rPr>
          <w:sz w:val="28"/>
          <w:szCs w:val="28"/>
        </w:rPr>
      </w:pPr>
      <w:r w:rsidRPr="00A74186">
        <w:rPr>
          <w:sz w:val="28"/>
          <w:szCs w:val="28"/>
        </w:rPr>
        <w:t xml:space="preserve">ЦНАП </w:t>
      </w:r>
      <w:r w:rsidR="004B12EC" w:rsidRPr="00A74186">
        <w:rPr>
          <w:sz w:val="28"/>
          <w:szCs w:val="28"/>
        </w:rPr>
        <w:t>нада</w:t>
      </w:r>
      <w:r w:rsidR="009F21E5" w:rsidRPr="00A74186">
        <w:rPr>
          <w:sz w:val="28"/>
          <w:szCs w:val="28"/>
        </w:rPr>
        <w:t>вав</w:t>
      </w:r>
      <w:r w:rsidR="004B12EC" w:rsidRPr="00A74186">
        <w:rPr>
          <w:sz w:val="28"/>
          <w:szCs w:val="28"/>
        </w:rPr>
        <w:t xml:space="preserve"> 154</w:t>
      </w:r>
      <w:r w:rsidR="00F60F85" w:rsidRPr="00A74186">
        <w:rPr>
          <w:sz w:val="28"/>
          <w:szCs w:val="28"/>
        </w:rPr>
        <w:t xml:space="preserve"> види адміністративних послуг</w:t>
      </w:r>
      <w:r w:rsidR="004B12EC" w:rsidRPr="00A74186">
        <w:rPr>
          <w:sz w:val="28"/>
          <w:szCs w:val="28"/>
        </w:rPr>
        <w:t>.</w:t>
      </w:r>
      <w:r w:rsidR="00B17887" w:rsidRPr="00A74186">
        <w:rPr>
          <w:sz w:val="28"/>
          <w:szCs w:val="28"/>
        </w:rPr>
        <w:t xml:space="preserve"> </w:t>
      </w:r>
      <w:r w:rsidRPr="00A74186">
        <w:rPr>
          <w:sz w:val="28"/>
          <w:szCs w:val="28"/>
        </w:rPr>
        <w:t>Н</w:t>
      </w:r>
      <w:r w:rsidR="00D04830" w:rsidRPr="00A74186">
        <w:rPr>
          <w:sz w:val="28"/>
          <w:szCs w:val="28"/>
        </w:rPr>
        <w:t>адано 87602 адміністративні</w:t>
      </w:r>
      <w:r w:rsidR="004B12EC" w:rsidRPr="00A74186">
        <w:rPr>
          <w:sz w:val="28"/>
          <w:szCs w:val="28"/>
        </w:rPr>
        <w:t xml:space="preserve"> послуг</w:t>
      </w:r>
      <w:r w:rsidR="00D04830" w:rsidRPr="00A74186">
        <w:rPr>
          <w:sz w:val="28"/>
          <w:szCs w:val="28"/>
        </w:rPr>
        <w:t>и</w:t>
      </w:r>
      <w:r w:rsidR="00B17887" w:rsidRPr="00A74186">
        <w:rPr>
          <w:sz w:val="28"/>
          <w:szCs w:val="28"/>
        </w:rPr>
        <w:t>,</w:t>
      </w:r>
      <w:r w:rsidR="004B12EC" w:rsidRPr="00A74186">
        <w:rPr>
          <w:sz w:val="28"/>
          <w:szCs w:val="28"/>
        </w:rPr>
        <w:t xml:space="preserve"> у тому числі: </w:t>
      </w:r>
      <w:r w:rsidR="003C4190" w:rsidRPr="00A74186">
        <w:rPr>
          <w:sz w:val="28"/>
          <w:szCs w:val="28"/>
        </w:rPr>
        <w:t>вклеювання фотокартки до паспорта громадянина У</w:t>
      </w:r>
      <w:r w:rsidR="00EB6E0E" w:rsidRPr="00A74186">
        <w:rPr>
          <w:sz w:val="28"/>
          <w:szCs w:val="28"/>
        </w:rPr>
        <w:t>країни в формі книжечки -</w:t>
      </w:r>
      <w:r w:rsidR="009D70E7" w:rsidRPr="00A74186">
        <w:rPr>
          <w:sz w:val="28"/>
          <w:szCs w:val="28"/>
        </w:rPr>
        <w:t xml:space="preserve"> </w:t>
      </w:r>
      <w:r w:rsidR="00B17887" w:rsidRPr="00A74186">
        <w:rPr>
          <w:sz w:val="28"/>
          <w:szCs w:val="28"/>
        </w:rPr>
        <w:t>704;</w:t>
      </w:r>
      <w:r w:rsidR="00EB6E0E" w:rsidRPr="00A74186">
        <w:rPr>
          <w:sz w:val="28"/>
          <w:szCs w:val="28"/>
        </w:rPr>
        <w:t xml:space="preserve"> щодо земельних питань -</w:t>
      </w:r>
      <w:r w:rsidR="00212C75" w:rsidRPr="00A74186">
        <w:rPr>
          <w:sz w:val="28"/>
          <w:szCs w:val="28"/>
        </w:rPr>
        <w:t xml:space="preserve"> 2395</w:t>
      </w:r>
      <w:r w:rsidR="003C4190" w:rsidRPr="00A74186">
        <w:rPr>
          <w:sz w:val="28"/>
          <w:szCs w:val="28"/>
        </w:rPr>
        <w:t>;</w:t>
      </w:r>
      <w:r w:rsidR="00212C75" w:rsidRPr="00A74186">
        <w:rPr>
          <w:sz w:val="28"/>
          <w:szCs w:val="28"/>
        </w:rPr>
        <w:t xml:space="preserve"> </w:t>
      </w:r>
      <w:r w:rsidR="00B17887" w:rsidRPr="00A74186">
        <w:rPr>
          <w:sz w:val="28"/>
          <w:szCs w:val="28"/>
        </w:rPr>
        <w:t xml:space="preserve">з </w:t>
      </w:r>
      <w:r w:rsidR="003C4190" w:rsidRPr="00A74186">
        <w:rPr>
          <w:sz w:val="28"/>
          <w:szCs w:val="28"/>
        </w:rPr>
        <w:t xml:space="preserve"> надання інформації з</w:t>
      </w:r>
      <w:r w:rsidR="00EB6E0E" w:rsidRPr="00A74186">
        <w:rPr>
          <w:sz w:val="28"/>
          <w:szCs w:val="28"/>
        </w:rPr>
        <w:t xml:space="preserve"> Державного земельного кадастру -</w:t>
      </w:r>
      <w:r w:rsidR="003C4190" w:rsidRPr="00A74186">
        <w:rPr>
          <w:sz w:val="28"/>
          <w:szCs w:val="28"/>
        </w:rPr>
        <w:t xml:space="preserve"> 815;</w:t>
      </w:r>
      <w:r w:rsidR="00EB6E0E" w:rsidRPr="00A74186">
        <w:rPr>
          <w:sz w:val="28"/>
          <w:szCs w:val="28"/>
        </w:rPr>
        <w:t xml:space="preserve"> </w:t>
      </w:r>
      <w:r w:rsidR="00B17887" w:rsidRPr="00A74186">
        <w:rPr>
          <w:sz w:val="28"/>
          <w:szCs w:val="28"/>
        </w:rPr>
        <w:t>будівництва</w:t>
      </w:r>
      <w:r w:rsidR="003C4190" w:rsidRPr="00A74186">
        <w:rPr>
          <w:sz w:val="28"/>
          <w:szCs w:val="28"/>
        </w:rPr>
        <w:t>, архітекту</w:t>
      </w:r>
      <w:r w:rsidR="00B17887" w:rsidRPr="00A74186">
        <w:rPr>
          <w:sz w:val="28"/>
          <w:szCs w:val="28"/>
        </w:rPr>
        <w:t>ри</w:t>
      </w:r>
      <w:r w:rsidR="00EB6E0E" w:rsidRPr="00A74186">
        <w:rPr>
          <w:sz w:val="28"/>
          <w:szCs w:val="28"/>
        </w:rPr>
        <w:t>, містобудування -</w:t>
      </w:r>
      <w:r w:rsidR="003C4190" w:rsidRPr="00A74186">
        <w:rPr>
          <w:sz w:val="28"/>
          <w:szCs w:val="28"/>
        </w:rPr>
        <w:t xml:space="preserve"> 732;</w:t>
      </w:r>
      <w:r w:rsidR="00212C75" w:rsidRPr="00A74186">
        <w:rPr>
          <w:sz w:val="28"/>
          <w:szCs w:val="28"/>
        </w:rPr>
        <w:t xml:space="preserve"> </w:t>
      </w:r>
      <w:r w:rsidR="00B17887" w:rsidRPr="00A74186">
        <w:rPr>
          <w:sz w:val="28"/>
          <w:szCs w:val="28"/>
        </w:rPr>
        <w:t>з житлових питань</w:t>
      </w:r>
      <w:r w:rsidR="00EB6E0E" w:rsidRPr="00A74186">
        <w:rPr>
          <w:sz w:val="28"/>
          <w:szCs w:val="28"/>
        </w:rPr>
        <w:t xml:space="preserve"> -</w:t>
      </w:r>
      <w:r w:rsidR="00B17887" w:rsidRPr="00A74186">
        <w:rPr>
          <w:sz w:val="28"/>
          <w:szCs w:val="28"/>
        </w:rPr>
        <w:t xml:space="preserve"> 193; сектор</w:t>
      </w:r>
      <w:r w:rsidR="009D70E7" w:rsidRPr="00A74186">
        <w:rPr>
          <w:sz w:val="28"/>
          <w:szCs w:val="28"/>
        </w:rPr>
        <w:t>ом</w:t>
      </w:r>
      <w:r w:rsidR="003C4190" w:rsidRPr="00A74186">
        <w:rPr>
          <w:sz w:val="28"/>
          <w:szCs w:val="28"/>
        </w:rPr>
        <w:t xml:space="preserve"> </w:t>
      </w:r>
      <w:r w:rsidR="00EB6E0E" w:rsidRPr="00A74186">
        <w:rPr>
          <w:sz w:val="28"/>
          <w:szCs w:val="28"/>
        </w:rPr>
        <w:t>реєстрації місця проживання -</w:t>
      </w:r>
      <w:r w:rsidR="00212C75" w:rsidRPr="00A74186">
        <w:rPr>
          <w:sz w:val="28"/>
          <w:szCs w:val="28"/>
        </w:rPr>
        <w:t xml:space="preserve"> </w:t>
      </w:r>
      <w:r w:rsidR="003C4190" w:rsidRPr="00A74186">
        <w:rPr>
          <w:sz w:val="28"/>
          <w:szCs w:val="28"/>
        </w:rPr>
        <w:t>9232; c</w:t>
      </w:r>
      <w:r w:rsidR="00B17887" w:rsidRPr="00A74186">
        <w:rPr>
          <w:sz w:val="28"/>
          <w:szCs w:val="28"/>
        </w:rPr>
        <w:t>ектор</w:t>
      </w:r>
      <w:r w:rsidR="009D70E7" w:rsidRPr="00A74186">
        <w:rPr>
          <w:sz w:val="28"/>
          <w:szCs w:val="28"/>
        </w:rPr>
        <w:t>ом</w:t>
      </w:r>
      <w:r w:rsidR="003C4190" w:rsidRPr="00A74186">
        <w:rPr>
          <w:sz w:val="28"/>
          <w:szCs w:val="28"/>
        </w:rPr>
        <w:t xml:space="preserve"> реєстрації нерухомого майна - 28724;</w:t>
      </w:r>
      <w:r w:rsidR="00212C75" w:rsidRPr="00A74186">
        <w:rPr>
          <w:sz w:val="28"/>
          <w:szCs w:val="28"/>
        </w:rPr>
        <w:t xml:space="preserve"> </w:t>
      </w:r>
      <w:r w:rsidR="00B17887" w:rsidRPr="00A74186">
        <w:rPr>
          <w:sz w:val="28"/>
          <w:szCs w:val="28"/>
        </w:rPr>
        <w:t>сектор</w:t>
      </w:r>
      <w:r w:rsidR="009D70E7" w:rsidRPr="00A74186">
        <w:rPr>
          <w:sz w:val="28"/>
          <w:szCs w:val="28"/>
        </w:rPr>
        <w:t>ом</w:t>
      </w:r>
      <w:r w:rsidR="003C4190" w:rsidRPr="00A74186">
        <w:rPr>
          <w:sz w:val="28"/>
          <w:szCs w:val="28"/>
        </w:rPr>
        <w:t xml:space="preserve"> державної реєстрації юридичних осіб, фізичних осіб-підприє</w:t>
      </w:r>
      <w:r w:rsidR="00EB6E0E" w:rsidRPr="00A74186">
        <w:rPr>
          <w:sz w:val="28"/>
          <w:szCs w:val="28"/>
        </w:rPr>
        <w:t>мців та громадських формувань -</w:t>
      </w:r>
      <w:r w:rsidR="00212C75" w:rsidRPr="00A74186">
        <w:rPr>
          <w:sz w:val="28"/>
          <w:szCs w:val="28"/>
        </w:rPr>
        <w:t>13472</w:t>
      </w:r>
      <w:r w:rsidR="003C4190" w:rsidRPr="00A74186">
        <w:rPr>
          <w:sz w:val="28"/>
          <w:szCs w:val="28"/>
        </w:rPr>
        <w:t>; видан</w:t>
      </w:r>
      <w:r w:rsidR="00B17887" w:rsidRPr="00A74186">
        <w:rPr>
          <w:sz w:val="28"/>
          <w:szCs w:val="28"/>
        </w:rPr>
        <w:t>о 25744 довідки про склад сім’ї.</w:t>
      </w:r>
    </w:p>
    <w:p w:rsidR="003C4190" w:rsidRPr="00A74186" w:rsidRDefault="00B17887" w:rsidP="003C4190">
      <w:pPr>
        <w:shd w:val="clear" w:color="auto" w:fill="FFFFFF"/>
        <w:ind w:firstLine="567"/>
        <w:jc w:val="both"/>
        <w:rPr>
          <w:color w:val="000000"/>
          <w:sz w:val="28"/>
          <w:szCs w:val="28"/>
        </w:rPr>
      </w:pPr>
      <w:r w:rsidRPr="00A74186">
        <w:rPr>
          <w:sz w:val="28"/>
          <w:szCs w:val="28"/>
        </w:rPr>
        <w:t>В</w:t>
      </w:r>
      <w:r w:rsidR="004B12EC" w:rsidRPr="00A74186">
        <w:rPr>
          <w:sz w:val="28"/>
          <w:szCs w:val="28"/>
        </w:rPr>
        <w:t xml:space="preserve">идано 135 документів дозвільного характеру та </w:t>
      </w:r>
      <w:r w:rsidR="00F60F85" w:rsidRPr="00A74186">
        <w:rPr>
          <w:sz w:val="28"/>
          <w:szCs w:val="28"/>
        </w:rPr>
        <w:t xml:space="preserve">надано </w:t>
      </w:r>
      <w:r w:rsidRPr="00A74186">
        <w:rPr>
          <w:sz w:val="28"/>
          <w:szCs w:val="28"/>
        </w:rPr>
        <w:t>2643</w:t>
      </w:r>
      <w:r w:rsidR="004B12EC" w:rsidRPr="00A74186">
        <w:rPr>
          <w:sz w:val="28"/>
          <w:szCs w:val="28"/>
        </w:rPr>
        <w:t xml:space="preserve"> послуг з оформлення паспорта громадянина України та паспорта громадянина України для виїзду за кордон.</w:t>
      </w:r>
      <w:r w:rsidR="00513218" w:rsidRPr="00A74186">
        <w:rPr>
          <w:sz w:val="28"/>
          <w:szCs w:val="28"/>
        </w:rPr>
        <w:t xml:space="preserve"> З</w:t>
      </w:r>
      <w:r w:rsidR="003C4190" w:rsidRPr="00A74186">
        <w:rPr>
          <w:sz w:val="28"/>
          <w:szCs w:val="28"/>
        </w:rPr>
        <w:t>дійснено 13 реєстраційних дій щодо громадських об’єднань.</w:t>
      </w:r>
    </w:p>
    <w:p w:rsidR="00C36D95" w:rsidRPr="00A74186" w:rsidRDefault="004B12EC" w:rsidP="003C4190">
      <w:pPr>
        <w:shd w:val="clear" w:color="auto" w:fill="FFFFFF"/>
        <w:ind w:firstLine="567"/>
        <w:jc w:val="both"/>
        <w:rPr>
          <w:color w:val="000000"/>
          <w:sz w:val="28"/>
          <w:szCs w:val="28"/>
        </w:rPr>
      </w:pPr>
      <w:r w:rsidRPr="00A74186">
        <w:rPr>
          <w:sz w:val="28"/>
          <w:szCs w:val="28"/>
        </w:rPr>
        <w:t>За надання адміністративних та дозвільно-пого</w:t>
      </w:r>
      <w:r w:rsidR="00F60F85" w:rsidRPr="00A74186">
        <w:rPr>
          <w:sz w:val="28"/>
          <w:szCs w:val="28"/>
        </w:rPr>
        <w:t>джувальних пос</w:t>
      </w:r>
      <w:r w:rsidR="00D04830" w:rsidRPr="00A74186">
        <w:rPr>
          <w:sz w:val="28"/>
          <w:szCs w:val="28"/>
        </w:rPr>
        <w:t>луг у бюджет</w:t>
      </w:r>
      <w:r w:rsidR="00513218" w:rsidRPr="00A74186">
        <w:rPr>
          <w:sz w:val="28"/>
          <w:szCs w:val="28"/>
        </w:rPr>
        <w:t xml:space="preserve"> </w:t>
      </w:r>
      <w:r w:rsidR="00D04830" w:rsidRPr="00A74186">
        <w:rPr>
          <w:sz w:val="28"/>
          <w:szCs w:val="28"/>
        </w:rPr>
        <w:t xml:space="preserve">Калуської міської </w:t>
      </w:r>
      <w:r w:rsidR="00F60F85" w:rsidRPr="00A74186">
        <w:rPr>
          <w:sz w:val="28"/>
          <w:szCs w:val="28"/>
        </w:rPr>
        <w:t>ТГ</w:t>
      </w:r>
      <w:r w:rsidR="00D04830" w:rsidRPr="00A74186">
        <w:rPr>
          <w:sz w:val="28"/>
          <w:szCs w:val="28"/>
        </w:rPr>
        <w:t xml:space="preserve"> надійшло 13</w:t>
      </w:r>
      <w:r w:rsidRPr="00A74186">
        <w:rPr>
          <w:sz w:val="28"/>
          <w:szCs w:val="28"/>
        </w:rPr>
        <w:t xml:space="preserve"> млн. грн</w:t>
      </w:r>
      <w:r w:rsidR="00D04830" w:rsidRPr="00A74186">
        <w:rPr>
          <w:sz w:val="28"/>
          <w:szCs w:val="28"/>
        </w:rPr>
        <w:t xml:space="preserve">. </w:t>
      </w:r>
    </w:p>
    <w:p w:rsidR="00C36D95" w:rsidRPr="00A74186" w:rsidRDefault="00C36D95" w:rsidP="003C4190">
      <w:pPr>
        <w:shd w:val="clear" w:color="auto" w:fill="FFFFFF"/>
        <w:ind w:firstLine="567"/>
        <w:jc w:val="both"/>
        <w:rPr>
          <w:sz w:val="28"/>
          <w:szCs w:val="28"/>
        </w:rPr>
      </w:pPr>
      <w:r w:rsidRPr="00A74186">
        <w:rPr>
          <w:sz w:val="28"/>
          <w:szCs w:val="28"/>
        </w:rPr>
        <w:t xml:space="preserve">Для </w:t>
      </w:r>
      <w:r w:rsidR="00513218" w:rsidRPr="00A74186">
        <w:rPr>
          <w:sz w:val="28"/>
          <w:szCs w:val="28"/>
        </w:rPr>
        <w:t xml:space="preserve">зручності відвідувачів в ЦНАП </w:t>
      </w:r>
      <w:r w:rsidRPr="00A74186">
        <w:rPr>
          <w:sz w:val="28"/>
          <w:szCs w:val="28"/>
        </w:rPr>
        <w:t>працював термінал «УкрБудІнвест банку».</w:t>
      </w:r>
    </w:p>
    <w:p w:rsidR="00C36D95" w:rsidRPr="00A74186" w:rsidRDefault="00C36D95" w:rsidP="00D73E4A">
      <w:pPr>
        <w:rPr>
          <w:sz w:val="28"/>
          <w:szCs w:val="28"/>
        </w:rPr>
      </w:pPr>
    </w:p>
    <w:p w:rsidR="0029001C" w:rsidRPr="00A74186" w:rsidRDefault="0029001C" w:rsidP="0029001C">
      <w:pPr>
        <w:shd w:val="clear" w:color="auto" w:fill="FFFFFF"/>
        <w:jc w:val="center"/>
        <w:rPr>
          <w:b/>
          <w:bCs/>
          <w:color w:val="000000"/>
          <w:sz w:val="28"/>
          <w:szCs w:val="28"/>
          <w:lang w:eastAsia="uk-UA"/>
        </w:rPr>
      </w:pPr>
      <w:r w:rsidRPr="00A74186">
        <w:rPr>
          <w:b/>
          <w:bCs/>
          <w:color w:val="000000"/>
          <w:sz w:val="28"/>
          <w:szCs w:val="28"/>
          <w:lang w:eastAsia="uk-UA"/>
        </w:rPr>
        <w:t xml:space="preserve">Розвиток туристичної галузі </w:t>
      </w:r>
    </w:p>
    <w:p w:rsidR="00A66D1E" w:rsidRPr="00A74186" w:rsidRDefault="00A66D1E" w:rsidP="0029001C">
      <w:pPr>
        <w:shd w:val="clear" w:color="auto" w:fill="FFFFFF"/>
        <w:jc w:val="center"/>
        <w:rPr>
          <w:color w:val="000000"/>
          <w:sz w:val="28"/>
          <w:szCs w:val="28"/>
          <w:lang w:eastAsia="uk-UA"/>
        </w:rPr>
      </w:pPr>
    </w:p>
    <w:p w:rsidR="0029001C" w:rsidRPr="00A74186" w:rsidRDefault="0029001C" w:rsidP="0029001C">
      <w:pPr>
        <w:shd w:val="clear" w:color="auto" w:fill="FFFFFF"/>
        <w:ind w:firstLine="720"/>
        <w:jc w:val="both"/>
        <w:rPr>
          <w:color w:val="000000"/>
          <w:sz w:val="28"/>
          <w:szCs w:val="28"/>
          <w:lang w:eastAsia="uk-UA"/>
        </w:rPr>
      </w:pPr>
      <w:r w:rsidRPr="00A74186">
        <w:rPr>
          <w:color w:val="000000"/>
          <w:sz w:val="28"/>
          <w:szCs w:val="28"/>
          <w:lang w:eastAsia="uk-UA"/>
        </w:rPr>
        <w:t>Калуська міська територіальна громада має значний потенціал історичних, культурних та природних об’єктів для розвитку різних видів туризму та є самобутнім регіоном із специфічними культурно-побутовими особливостями.</w:t>
      </w:r>
    </w:p>
    <w:p w:rsidR="0029001C" w:rsidRPr="00A74186" w:rsidRDefault="00EB6E0E" w:rsidP="00EB6E0E">
      <w:pPr>
        <w:shd w:val="clear" w:color="auto" w:fill="FFFFFF"/>
        <w:ind w:firstLine="720"/>
        <w:jc w:val="both"/>
        <w:rPr>
          <w:color w:val="000000"/>
          <w:sz w:val="28"/>
          <w:szCs w:val="28"/>
          <w:lang w:eastAsia="uk-UA"/>
        </w:rPr>
      </w:pPr>
      <w:r w:rsidRPr="00A74186">
        <w:rPr>
          <w:color w:val="000000"/>
          <w:sz w:val="28"/>
          <w:szCs w:val="28"/>
          <w:lang w:eastAsia="uk-UA"/>
        </w:rPr>
        <w:lastRenderedPageBreak/>
        <w:t>Однак,</w:t>
      </w:r>
      <w:r w:rsidR="0029001C" w:rsidRPr="00A74186">
        <w:rPr>
          <w:color w:val="000000"/>
          <w:sz w:val="28"/>
          <w:szCs w:val="28"/>
          <w:lang w:eastAsia="uk-UA"/>
        </w:rPr>
        <w:t xml:space="preserve"> туристична галузь міста перебуває на етапі становлення та потребує нагально</w:t>
      </w:r>
      <w:r w:rsidR="006E12F6" w:rsidRPr="00A74186">
        <w:rPr>
          <w:color w:val="000000"/>
          <w:sz w:val="28"/>
          <w:szCs w:val="28"/>
          <w:lang w:eastAsia="uk-UA"/>
        </w:rPr>
        <w:t>ї необхідності</w:t>
      </w:r>
      <w:r w:rsidR="0029001C" w:rsidRPr="00A74186">
        <w:rPr>
          <w:color w:val="000000"/>
          <w:sz w:val="28"/>
          <w:szCs w:val="28"/>
          <w:lang w:eastAsia="uk-UA"/>
        </w:rPr>
        <w:t xml:space="preserve"> впровадження заходів, які б стимулювали її розвиток.</w:t>
      </w:r>
    </w:p>
    <w:p w:rsidR="0029001C" w:rsidRPr="00A74186" w:rsidRDefault="005C1FF9" w:rsidP="00EB6E0E">
      <w:pPr>
        <w:shd w:val="clear" w:color="auto" w:fill="FFFFFF"/>
        <w:ind w:firstLine="720"/>
        <w:jc w:val="both"/>
        <w:rPr>
          <w:color w:val="000000"/>
          <w:sz w:val="28"/>
          <w:szCs w:val="28"/>
          <w:lang w:eastAsia="uk-UA"/>
        </w:rPr>
      </w:pPr>
      <w:r w:rsidRPr="00A74186">
        <w:rPr>
          <w:color w:val="000000"/>
          <w:sz w:val="28"/>
          <w:szCs w:val="28"/>
          <w:lang w:eastAsia="uk-UA"/>
        </w:rPr>
        <w:t>В Калуській</w:t>
      </w:r>
      <w:r w:rsidR="0029001C" w:rsidRPr="00A74186">
        <w:rPr>
          <w:color w:val="000000"/>
          <w:sz w:val="28"/>
          <w:szCs w:val="28"/>
          <w:lang w:eastAsia="uk-UA"/>
        </w:rPr>
        <w:t xml:space="preserve"> міській ТГ працювало більше двадцяти туристичних агенцій, що </w:t>
      </w:r>
      <w:r w:rsidR="00EB6E0E" w:rsidRPr="00A74186">
        <w:rPr>
          <w:color w:val="000000"/>
          <w:sz w:val="28"/>
          <w:szCs w:val="28"/>
          <w:lang w:eastAsia="uk-UA"/>
        </w:rPr>
        <w:t xml:space="preserve">займаються продажем сформованих туроператором </w:t>
      </w:r>
      <w:r w:rsidR="0029001C" w:rsidRPr="00A74186">
        <w:rPr>
          <w:color w:val="000000"/>
          <w:sz w:val="28"/>
          <w:szCs w:val="28"/>
          <w:lang w:eastAsia="uk-UA"/>
        </w:rPr>
        <w:t>турів, п’ять готельно-ресторанні комплекси: «Майдан», «Рандеву», «Чорногора», «Касабланка», «Green Park»</w:t>
      </w:r>
      <w:r w:rsidR="00A12DA7" w:rsidRPr="00A74186">
        <w:rPr>
          <w:color w:val="000000"/>
          <w:sz w:val="28"/>
          <w:szCs w:val="28"/>
          <w:lang w:eastAsia="uk-UA"/>
        </w:rPr>
        <w:t>, також функціонував</w:t>
      </w:r>
      <w:r w:rsidR="003F063E" w:rsidRPr="00A74186">
        <w:rPr>
          <w:color w:val="000000"/>
          <w:sz w:val="28"/>
          <w:szCs w:val="28"/>
          <w:lang w:eastAsia="uk-UA"/>
        </w:rPr>
        <w:t xml:space="preserve"> один мотель </w:t>
      </w:r>
      <w:r w:rsidR="0029001C" w:rsidRPr="00A74186">
        <w:rPr>
          <w:color w:val="000000"/>
          <w:sz w:val="28"/>
          <w:szCs w:val="28"/>
          <w:lang w:eastAsia="uk-UA"/>
        </w:rPr>
        <w:t>«Гостинець»</w:t>
      </w:r>
      <w:r w:rsidR="003F063E" w:rsidRPr="00A74186">
        <w:rPr>
          <w:color w:val="000000"/>
          <w:sz w:val="28"/>
          <w:szCs w:val="28"/>
          <w:lang w:eastAsia="uk-UA"/>
        </w:rPr>
        <w:t xml:space="preserve"> </w:t>
      </w:r>
      <w:r w:rsidR="0029001C" w:rsidRPr="00A74186">
        <w:rPr>
          <w:color w:val="000000"/>
          <w:sz w:val="28"/>
          <w:szCs w:val="28"/>
          <w:shd w:val="clear" w:color="auto" w:fill="FFFFFF"/>
          <w:lang w:eastAsia="uk-UA"/>
        </w:rPr>
        <w:t>і одна приватна садиба «Джерело».</w:t>
      </w:r>
    </w:p>
    <w:p w:rsidR="0029001C" w:rsidRPr="00A74186" w:rsidRDefault="0029001C" w:rsidP="0029001C">
      <w:pPr>
        <w:shd w:val="clear" w:color="auto" w:fill="FFFFFF"/>
        <w:ind w:firstLine="720"/>
        <w:jc w:val="both"/>
        <w:textAlignment w:val="baseline"/>
        <w:rPr>
          <w:color w:val="000000"/>
          <w:sz w:val="28"/>
          <w:szCs w:val="28"/>
          <w:lang w:eastAsia="uk-UA"/>
        </w:rPr>
      </w:pPr>
      <w:r w:rsidRPr="00A74186">
        <w:rPr>
          <w:color w:val="000000"/>
          <w:sz w:val="28"/>
          <w:szCs w:val="28"/>
          <w:lang w:eastAsia="uk-UA"/>
        </w:rPr>
        <w:t>Проведено виїзний семінар "Створення кластеру сільського туризму на Калущині" з метою створення на Калущині туристичного кластеру.</w:t>
      </w:r>
    </w:p>
    <w:p w:rsidR="0029001C" w:rsidRPr="00A74186" w:rsidRDefault="0029001C" w:rsidP="0029001C">
      <w:pPr>
        <w:shd w:val="clear" w:color="auto" w:fill="FFFFFF"/>
        <w:ind w:firstLine="720"/>
        <w:jc w:val="both"/>
        <w:textAlignment w:val="baseline"/>
        <w:rPr>
          <w:color w:val="000000"/>
          <w:sz w:val="28"/>
          <w:szCs w:val="28"/>
          <w:lang w:eastAsia="uk-UA"/>
        </w:rPr>
      </w:pPr>
      <w:r w:rsidRPr="00A74186">
        <w:rPr>
          <w:color w:val="000000"/>
          <w:sz w:val="28"/>
          <w:szCs w:val="28"/>
          <w:lang w:eastAsia="uk-UA"/>
        </w:rPr>
        <w:t>За поданням управління економічного розвитку міста встановлено дорожній знак типу 5.53 до меморіально</w:t>
      </w:r>
      <w:r w:rsidR="003F063E" w:rsidRPr="00A74186">
        <w:rPr>
          <w:color w:val="000000"/>
          <w:sz w:val="28"/>
          <w:szCs w:val="28"/>
          <w:lang w:eastAsia="uk-UA"/>
        </w:rPr>
        <w:t>го комплексу «Криївка Черемоша»</w:t>
      </w:r>
      <w:r w:rsidRPr="00A74186">
        <w:rPr>
          <w:color w:val="000000"/>
          <w:sz w:val="28"/>
          <w:szCs w:val="28"/>
          <w:lang w:eastAsia="uk-UA"/>
        </w:rPr>
        <w:t xml:space="preserve"> (розмір 79х16</w:t>
      </w:r>
      <w:r w:rsidR="003F063E" w:rsidRPr="00A74186">
        <w:rPr>
          <w:color w:val="000000"/>
          <w:sz w:val="28"/>
          <w:szCs w:val="28"/>
          <w:lang w:eastAsia="uk-UA"/>
        </w:rPr>
        <w:t>9 см) на автошляху Н-10 Стрий</w:t>
      </w:r>
      <w:r w:rsidR="00FF63BF" w:rsidRPr="00A74186">
        <w:rPr>
          <w:color w:val="000000"/>
          <w:sz w:val="28"/>
          <w:szCs w:val="28"/>
          <w:lang w:eastAsia="uk-UA"/>
        </w:rPr>
        <w:t>-</w:t>
      </w:r>
      <w:r w:rsidR="003F063E" w:rsidRPr="00A74186">
        <w:rPr>
          <w:color w:val="000000"/>
          <w:sz w:val="28"/>
          <w:szCs w:val="28"/>
          <w:lang w:eastAsia="uk-UA"/>
        </w:rPr>
        <w:t xml:space="preserve">Мамалига. </w:t>
      </w:r>
      <w:r w:rsidRPr="00A74186">
        <w:rPr>
          <w:color w:val="000000"/>
          <w:sz w:val="28"/>
          <w:szCs w:val="28"/>
          <w:lang w:eastAsia="uk-UA"/>
        </w:rPr>
        <w:t>Тривала робота спільно із громадськістю міста над створенням туристичної карти-схеми «Старе місто Калуш».</w:t>
      </w:r>
    </w:p>
    <w:p w:rsidR="0029001C" w:rsidRPr="00A74186" w:rsidRDefault="0029001C" w:rsidP="0029001C">
      <w:pPr>
        <w:shd w:val="clear" w:color="auto" w:fill="FFFFFF"/>
        <w:ind w:firstLine="720"/>
        <w:jc w:val="both"/>
        <w:textAlignment w:val="baseline"/>
        <w:rPr>
          <w:color w:val="000000"/>
          <w:sz w:val="28"/>
          <w:szCs w:val="28"/>
          <w:lang w:eastAsia="uk-UA"/>
        </w:rPr>
      </w:pPr>
      <w:r w:rsidRPr="00A74186">
        <w:rPr>
          <w:color w:val="000000"/>
          <w:sz w:val="28"/>
          <w:szCs w:val="28"/>
          <w:lang w:eastAsia="uk-UA"/>
        </w:rPr>
        <w:t>Видана поштова листівка з ілюстрацією художника Мирослава Гаталевича.</w:t>
      </w:r>
    </w:p>
    <w:p w:rsidR="0029001C" w:rsidRPr="00A74186" w:rsidRDefault="0029001C" w:rsidP="0029001C">
      <w:pPr>
        <w:shd w:val="clear" w:color="auto" w:fill="FFFFFF"/>
        <w:ind w:firstLine="720"/>
        <w:jc w:val="both"/>
        <w:textAlignment w:val="baseline"/>
        <w:rPr>
          <w:color w:val="000000"/>
          <w:sz w:val="28"/>
          <w:szCs w:val="28"/>
          <w:lang w:eastAsia="uk-UA"/>
        </w:rPr>
      </w:pPr>
      <w:r w:rsidRPr="00A74186">
        <w:rPr>
          <w:color w:val="000000"/>
          <w:sz w:val="28"/>
          <w:szCs w:val="28"/>
          <w:lang w:eastAsia="uk-UA"/>
        </w:rPr>
        <w:t>У зв’язку із поширення коронавірусної інфекції COVID-19 в Україні і зокрема у Калуші не вдалося реалізувати заплано</w:t>
      </w:r>
      <w:r w:rsidR="00FF63BF" w:rsidRPr="00A74186">
        <w:rPr>
          <w:color w:val="000000"/>
          <w:sz w:val="28"/>
          <w:szCs w:val="28"/>
          <w:lang w:eastAsia="uk-UA"/>
        </w:rPr>
        <w:t>вані заходи: туристична виставка</w:t>
      </w:r>
      <w:r w:rsidRPr="00A74186">
        <w:rPr>
          <w:color w:val="000000"/>
          <w:sz w:val="28"/>
          <w:szCs w:val="28"/>
          <w:lang w:eastAsia="uk-UA"/>
        </w:rPr>
        <w:t>-ярмарка «КАЛУШ: ВЕСНА – ЛІТО 2020», гастрономічний фестиваль «Бігус – 2020» і Перший пивний фестиваль у Калуші.</w:t>
      </w:r>
    </w:p>
    <w:p w:rsidR="0029001C" w:rsidRPr="00A74186" w:rsidRDefault="003F063E" w:rsidP="003F063E">
      <w:pPr>
        <w:shd w:val="clear" w:color="auto" w:fill="FFFFFF"/>
        <w:ind w:firstLine="720"/>
        <w:jc w:val="both"/>
        <w:rPr>
          <w:color w:val="000000"/>
          <w:sz w:val="28"/>
          <w:szCs w:val="28"/>
          <w:lang w:eastAsia="uk-UA"/>
        </w:rPr>
      </w:pPr>
      <w:r w:rsidRPr="00A74186">
        <w:rPr>
          <w:color w:val="000000"/>
          <w:sz w:val="28"/>
          <w:szCs w:val="28"/>
          <w:lang w:eastAsia="uk-UA"/>
        </w:rPr>
        <w:t>За 2020</w:t>
      </w:r>
      <w:r w:rsidR="005C1FF9" w:rsidRPr="00A74186">
        <w:rPr>
          <w:color w:val="000000"/>
          <w:sz w:val="28"/>
          <w:szCs w:val="28"/>
          <w:lang w:eastAsia="uk-UA"/>
        </w:rPr>
        <w:t xml:space="preserve"> </w:t>
      </w:r>
      <w:r w:rsidR="0029001C" w:rsidRPr="00A74186">
        <w:rPr>
          <w:color w:val="000000"/>
          <w:sz w:val="28"/>
          <w:szCs w:val="28"/>
          <w:lang w:eastAsia="uk-UA"/>
        </w:rPr>
        <w:t>рік у бюджет Калуської міської ТГ надійшло 9,8 тис. грн. туристичного збору.</w:t>
      </w:r>
    </w:p>
    <w:p w:rsidR="0029001C" w:rsidRPr="00A74186" w:rsidRDefault="0029001C" w:rsidP="003F063E">
      <w:pPr>
        <w:shd w:val="clear" w:color="auto" w:fill="FFFFFF"/>
        <w:ind w:firstLine="720"/>
        <w:jc w:val="both"/>
        <w:rPr>
          <w:color w:val="000000"/>
          <w:sz w:val="28"/>
          <w:szCs w:val="28"/>
          <w:lang w:eastAsia="uk-UA"/>
        </w:rPr>
      </w:pPr>
      <w:r w:rsidRPr="00A74186">
        <w:rPr>
          <w:color w:val="000000"/>
          <w:sz w:val="28"/>
          <w:szCs w:val="28"/>
          <w:lang w:eastAsia="uk-UA"/>
        </w:rPr>
        <w:t xml:space="preserve">Діяло десять музеїв, чотири з них шкільні і один при </w:t>
      </w:r>
      <w:r w:rsidR="006E12F6" w:rsidRPr="00A74186">
        <w:rPr>
          <w:color w:val="000000"/>
          <w:sz w:val="28"/>
          <w:szCs w:val="28"/>
          <w:lang w:eastAsia="uk-UA"/>
        </w:rPr>
        <w:t>вищому професійному училищі №7,</w:t>
      </w:r>
      <w:r w:rsidRPr="00A74186">
        <w:rPr>
          <w:color w:val="000000"/>
          <w:sz w:val="28"/>
          <w:szCs w:val="28"/>
          <w:lang w:eastAsia="uk-UA"/>
        </w:rPr>
        <w:t xml:space="preserve"> музей Євромайдану та АТО, що працював в приміщенні Громадської спілки «Громадське об’єднання Калущини учасників бойових дій (АТО) на сході України імені Романа Шухевича». Продовжувалися роботи по збору дзвонів та їх опис, реєстр і дослідження для створення музею.</w:t>
      </w:r>
    </w:p>
    <w:p w:rsidR="0029001C" w:rsidRPr="00A74186" w:rsidRDefault="0029001C" w:rsidP="0029001C">
      <w:pPr>
        <w:shd w:val="clear" w:color="auto" w:fill="FFFFFF"/>
        <w:ind w:firstLine="720"/>
        <w:jc w:val="both"/>
        <w:rPr>
          <w:color w:val="000000"/>
          <w:sz w:val="28"/>
          <w:szCs w:val="28"/>
          <w:lang w:eastAsia="uk-UA"/>
        </w:rPr>
      </w:pPr>
      <w:r w:rsidRPr="00A74186">
        <w:rPr>
          <w:color w:val="000000"/>
          <w:sz w:val="28"/>
          <w:szCs w:val="28"/>
          <w:lang w:eastAsia="uk-UA"/>
        </w:rPr>
        <w:t>Розвиток туризму дає поштовх до відродження та розвитку традиційної культури (народних промислів, архітектури, мистецтва тощо), збагачення краю, підняття рейтингу та популяризації  міста на туристичному ринку.</w:t>
      </w:r>
    </w:p>
    <w:p w:rsidR="008831C0" w:rsidRPr="00A74186" w:rsidRDefault="008831C0" w:rsidP="00242BC8">
      <w:pPr>
        <w:tabs>
          <w:tab w:val="left" w:pos="567"/>
        </w:tabs>
        <w:jc w:val="center"/>
        <w:rPr>
          <w:b/>
          <w:sz w:val="28"/>
          <w:szCs w:val="28"/>
          <w:shd w:val="clear" w:color="auto" w:fill="FFFFFF"/>
        </w:rPr>
      </w:pPr>
    </w:p>
    <w:p w:rsidR="00242BC8" w:rsidRPr="00A74186" w:rsidRDefault="00242BC8" w:rsidP="00242BC8">
      <w:pPr>
        <w:tabs>
          <w:tab w:val="left" w:pos="567"/>
        </w:tabs>
        <w:jc w:val="center"/>
        <w:rPr>
          <w:b/>
          <w:sz w:val="28"/>
          <w:szCs w:val="28"/>
          <w:shd w:val="clear" w:color="auto" w:fill="FFFFFF"/>
        </w:rPr>
      </w:pPr>
      <w:r w:rsidRPr="00A74186">
        <w:rPr>
          <w:b/>
          <w:sz w:val="28"/>
          <w:szCs w:val="28"/>
          <w:shd w:val="clear" w:color="auto" w:fill="FFFFFF"/>
        </w:rPr>
        <w:t>Зовнішньоекономічна діяльність</w:t>
      </w:r>
    </w:p>
    <w:p w:rsidR="00242BC8" w:rsidRPr="00A74186" w:rsidRDefault="00242BC8" w:rsidP="00242BC8">
      <w:pPr>
        <w:tabs>
          <w:tab w:val="left" w:pos="567"/>
        </w:tabs>
        <w:jc w:val="center"/>
        <w:rPr>
          <w:b/>
          <w:sz w:val="28"/>
          <w:szCs w:val="28"/>
          <w:shd w:val="clear" w:color="auto" w:fill="FFFFFF"/>
        </w:rPr>
      </w:pPr>
    </w:p>
    <w:p w:rsidR="00242BC8" w:rsidRPr="00A74186" w:rsidRDefault="00242BC8" w:rsidP="00242BC8">
      <w:pPr>
        <w:shd w:val="clear" w:color="auto" w:fill="FFFFFF"/>
        <w:ind w:firstLine="708"/>
        <w:jc w:val="both"/>
        <w:rPr>
          <w:sz w:val="28"/>
          <w:szCs w:val="28"/>
          <w:shd w:val="clear" w:color="auto" w:fill="FFFFFF"/>
          <w:lang w:eastAsia="uk-UA"/>
        </w:rPr>
      </w:pPr>
      <w:r w:rsidRPr="00A74186">
        <w:rPr>
          <w:sz w:val="28"/>
          <w:szCs w:val="28"/>
          <w:shd w:val="clear" w:color="auto" w:fill="FFFFFF"/>
          <w:lang w:eastAsia="uk-UA"/>
        </w:rPr>
        <w:t>Калуська територіальна громада займає першість щодо показників зовнішн</w:t>
      </w:r>
      <w:r w:rsidR="006E12F6" w:rsidRPr="00A74186">
        <w:rPr>
          <w:sz w:val="28"/>
          <w:szCs w:val="28"/>
          <w:shd w:val="clear" w:color="auto" w:fill="FFFFFF"/>
          <w:lang w:eastAsia="uk-UA"/>
        </w:rPr>
        <w:t xml:space="preserve">ьоекономічної діяльності серед міст, районів області та є </w:t>
      </w:r>
      <w:r w:rsidRPr="00A74186">
        <w:rPr>
          <w:sz w:val="28"/>
          <w:szCs w:val="28"/>
          <w:shd w:val="clear" w:color="auto" w:fill="FFFFFF"/>
          <w:lang w:eastAsia="uk-UA"/>
        </w:rPr>
        <w:t>лідером у даній галузі.</w:t>
      </w:r>
    </w:p>
    <w:p w:rsidR="001040A2" w:rsidRPr="00A74186" w:rsidRDefault="00242BC8" w:rsidP="00DA350D">
      <w:pPr>
        <w:shd w:val="clear" w:color="auto" w:fill="FFFFFF"/>
        <w:ind w:firstLine="708"/>
        <w:jc w:val="center"/>
        <w:rPr>
          <w:sz w:val="28"/>
          <w:szCs w:val="28"/>
          <w:shd w:val="clear" w:color="auto" w:fill="FFFFFF"/>
          <w:lang w:eastAsia="uk-UA"/>
        </w:rPr>
      </w:pPr>
      <w:r w:rsidRPr="00A74186">
        <w:rPr>
          <w:noProof/>
          <w:sz w:val="28"/>
          <w:szCs w:val="28"/>
          <w:lang w:eastAsia="uk-UA"/>
        </w:rPr>
        <w:lastRenderedPageBreak/>
        <w:drawing>
          <wp:inline distT="0" distB="0" distL="0" distR="0">
            <wp:extent cx="4848225" cy="257175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F63BF" w:rsidRPr="00A74186" w:rsidRDefault="00FF63BF" w:rsidP="00DA350D">
      <w:pPr>
        <w:shd w:val="clear" w:color="auto" w:fill="FFFFFF"/>
        <w:ind w:firstLine="708"/>
        <w:jc w:val="center"/>
        <w:rPr>
          <w:sz w:val="28"/>
          <w:szCs w:val="28"/>
          <w:shd w:val="clear" w:color="auto" w:fill="FFFFFF"/>
          <w:lang w:eastAsia="uk-UA"/>
        </w:rPr>
      </w:pPr>
    </w:p>
    <w:p w:rsidR="00242BC8" w:rsidRPr="00A74186" w:rsidRDefault="00242BC8" w:rsidP="00242BC8">
      <w:pPr>
        <w:shd w:val="clear" w:color="auto" w:fill="FFFFFF"/>
        <w:ind w:firstLine="708"/>
        <w:jc w:val="both"/>
        <w:rPr>
          <w:sz w:val="28"/>
          <w:szCs w:val="28"/>
          <w:shd w:val="clear" w:color="auto" w:fill="FFFFFF"/>
          <w:lang w:eastAsia="uk-UA"/>
        </w:rPr>
      </w:pPr>
      <w:r w:rsidRPr="00A74186">
        <w:rPr>
          <w:sz w:val="28"/>
          <w:szCs w:val="28"/>
          <w:shd w:val="clear" w:color="auto" w:fill="FFFFFF"/>
          <w:lang w:eastAsia="uk-UA"/>
        </w:rPr>
        <w:t>Обсяг експорту товарів суб’єктами зовнішньо</w:t>
      </w:r>
      <w:r w:rsidR="005C1FF9" w:rsidRPr="00A74186">
        <w:rPr>
          <w:sz w:val="28"/>
          <w:szCs w:val="28"/>
          <w:shd w:val="clear" w:color="auto" w:fill="FFFFFF"/>
          <w:lang w:eastAsia="uk-UA"/>
        </w:rPr>
        <w:t>економічної діяльності міста за</w:t>
      </w:r>
      <w:r w:rsidRPr="00A74186">
        <w:rPr>
          <w:sz w:val="28"/>
          <w:szCs w:val="28"/>
          <w:shd w:val="clear" w:color="auto" w:fill="FFFFFF"/>
          <w:lang w:eastAsia="uk-UA"/>
        </w:rPr>
        <w:t xml:space="preserve"> </w:t>
      </w:r>
      <w:r w:rsidR="005C1FF9" w:rsidRPr="00A74186">
        <w:rPr>
          <w:sz w:val="28"/>
          <w:szCs w:val="28"/>
          <w:shd w:val="clear" w:color="auto" w:fill="FFFFFF"/>
          <w:lang w:eastAsia="uk-UA"/>
        </w:rPr>
        <w:t>2020</w:t>
      </w:r>
      <w:r w:rsidR="00A12DA7" w:rsidRPr="00A74186">
        <w:rPr>
          <w:sz w:val="28"/>
          <w:szCs w:val="28"/>
          <w:shd w:val="clear" w:color="auto" w:fill="FFFFFF"/>
          <w:lang w:eastAsia="uk-UA"/>
        </w:rPr>
        <w:t xml:space="preserve"> </w:t>
      </w:r>
      <w:r w:rsidR="005C1FF9" w:rsidRPr="00A74186">
        <w:rPr>
          <w:sz w:val="28"/>
          <w:szCs w:val="28"/>
          <w:shd w:val="clear" w:color="auto" w:fill="FFFFFF"/>
          <w:lang w:eastAsia="uk-UA"/>
        </w:rPr>
        <w:t xml:space="preserve">рік склав 316,0 млн. дол. США, </w:t>
      </w:r>
      <w:r w:rsidRPr="00A74186">
        <w:rPr>
          <w:sz w:val="28"/>
          <w:szCs w:val="28"/>
          <w:shd w:val="clear" w:color="auto" w:fill="FFFFFF"/>
          <w:lang w:eastAsia="uk-UA"/>
        </w:rPr>
        <w:t>імпорту</w:t>
      </w:r>
      <w:r w:rsidR="005C1FF9" w:rsidRPr="00A74186">
        <w:rPr>
          <w:sz w:val="28"/>
          <w:szCs w:val="28"/>
          <w:shd w:val="clear" w:color="auto" w:fill="FFFFFF"/>
          <w:lang w:eastAsia="uk-UA"/>
        </w:rPr>
        <w:t xml:space="preserve">– 249,8 </w:t>
      </w:r>
      <w:r w:rsidRPr="00A74186">
        <w:rPr>
          <w:sz w:val="28"/>
          <w:szCs w:val="28"/>
          <w:shd w:val="clear" w:color="auto" w:fill="FFFFFF"/>
          <w:lang w:eastAsia="uk-UA"/>
        </w:rPr>
        <w:t>млн. дол. США. Позитивне сальдо зовнішн</w:t>
      </w:r>
      <w:r w:rsidR="005C1FF9" w:rsidRPr="00A74186">
        <w:rPr>
          <w:sz w:val="28"/>
          <w:szCs w:val="28"/>
          <w:shd w:val="clear" w:color="auto" w:fill="FFFFFF"/>
          <w:lang w:eastAsia="uk-UA"/>
        </w:rPr>
        <w:t>ьої торгівлі товарами становило</w:t>
      </w:r>
      <w:r w:rsidRPr="00A74186">
        <w:rPr>
          <w:sz w:val="28"/>
          <w:szCs w:val="28"/>
          <w:shd w:val="clear" w:color="auto" w:fill="FFFFFF"/>
          <w:lang w:eastAsia="uk-UA"/>
        </w:rPr>
        <w:t xml:space="preserve"> 66,1 млн. дол. США. Коефіцієнт покриття експортом імпорту склав 1,26. Питома вага міста в загальнообласних о</w:t>
      </w:r>
      <w:r w:rsidR="006E12F6" w:rsidRPr="00A74186">
        <w:rPr>
          <w:sz w:val="28"/>
          <w:szCs w:val="28"/>
          <w:shd w:val="clear" w:color="auto" w:fill="FFFFFF"/>
          <w:lang w:eastAsia="uk-UA"/>
        </w:rPr>
        <w:t xml:space="preserve">бсягах експорту товарів склала </w:t>
      </w:r>
      <w:r w:rsidRPr="00A74186">
        <w:rPr>
          <w:sz w:val="28"/>
          <w:szCs w:val="28"/>
          <w:shd w:val="clear" w:color="auto" w:fill="FFFFFF"/>
          <w:lang w:eastAsia="uk-UA"/>
        </w:rPr>
        <w:t>майже 41,7%, імпорту – 38,9%.</w:t>
      </w:r>
    </w:p>
    <w:p w:rsidR="00242BC8" w:rsidRPr="00A74186" w:rsidRDefault="00242BC8" w:rsidP="00242BC8">
      <w:pPr>
        <w:shd w:val="clear" w:color="auto" w:fill="FFFFFF"/>
        <w:ind w:firstLine="708"/>
        <w:jc w:val="both"/>
        <w:rPr>
          <w:sz w:val="28"/>
          <w:szCs w:val="28"/>
          <w:shd w:val="clear" w:color="auto" w:fill="FFFFFF"/>
          <w:lang w:eastAsia="uk-UA"/>
        </w:rPr>
      </w:pPr>
    </w:p>
    <w:p w:rsidR="00242BC8" w:rsidRPr="00A74186" w:rsidRDefault="00242BC8" w:rsidP="00242BC8">
      <w:pPr>
        <w:shd w:val="clear" w:color="auto" w:fill="FFFFFF"/>
        <w:jc w:val="both"/>
        <w:rPr>
          <w:sz w:val="28"/>
          <w:szCs w:val="28"/>
          <w:shd w:val="clear" w:color="auto" w:fill="FFFFFF"/>
          <w:lang w:eastAsia="uk-UA"/>
        </w:rPr>
      </w:pPr>
      <w:r w:rsidRPr="00A74186">
        <w:rPr>
          <w:noProof/>
          <w:sz w:val="28"/>
          <w:szCs w:val="28"/>
          <w:lang w:eastAsia="uk-UA"/>
        </w:rPr>
        <w:drawing>
          <wp:anchor distT="0" distB="0" distL="114300" distR="114300" simplePos="0" relativeHeight="251662336" behindDoc="0" locked="0" layoutInCell="1" allowOverlap="1" wp14:anchorId="3754256C" wp14:editId="322C786D">
            <wp:simplePos x="0" y="0"/>
            <wp:positionH relativeFrom="margin">
              <wp:align>left</wp:align>
            </wp:positionH>
            <wp:positionV relativeFrom="paragraph">
              <wp:posOffset>13970</wp:posOffset>
            </wp:positionV>
            <wp:extent cx="2924175" cy="2409825"/>
            <wp:effectExtent l="0" t="0" r="9525" b="9525"/>
            <wp:wrapSquare wrapText="bothSides"/>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Pr="00A74186">
        <w:rPr>
          <w:noProof/>
          <w:sz w:val="28"/>
          <w:szCs w:val="28"/>
          <w:lang w:eastAsia="uk-UA"/>
        </w:rPr>
        <w:drawing>
          <wp:inline distT="0" distB="0" distL="0" distR="0" wp14:anchorId="6F14BF6B" wp14:editId="0A005333">
            <wp:extent cx="3067050" cy="238125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42BC8" w:rsidRPr="00A74186" w:rsidRDefault="00242BC8" w:rsidP="00242BC8">
      <w:pPr>
        <w:shd w:val="clear" w:color="auto" w:fill="FFFFFF"/>
        <w:jc w:val="both"/>
        <w:rPr>
          <w:sz w:val="28"/>
          <w:szCs w:val="28"/>
          <w:shd w:val="clear" w:color="auto" w:fill="FFFFFF"/>
          <w:lang w:eastAsia="uk-UA"/>
        </w:rPr>
      </w:pPr>
    </w:p>
    <w:p w:rsidR="00242BC8" w:rsidRPr="00A74186" w:rsidRDefault="00242BC8" w:rsidP="00242BC8">
      <w:pPr>
        <w:shd w:val="clear" w:color="auto" w:fill="FFFFFF"/>
        <w:ind w:firstLine="708"/>
        <w:jc w:val="both"/>
        <w:rPr>
          <w:sz w:val="28"/>
          <w:szCs w:val="28"/>
          <w:lang w:eastAsia="uk-UA"/>
        </w:rPr>
      </w:pPr>
      <w:r w:rsidRPr="00A74186">
        <w:rPr>
          <w:sz w:val="28"/>
          <w:szCs w:val="28"/>
          <w:shd w:val="clear" w:color="auto" w:fill="FFFFFF"/>
          <w:lang w:eastAsia="uk-UA"/>
        </w:rPr>
        <w:t xml:space="preserve">Обсяг експорту товарів у розрахунку на одну особу станом на 31.12.2020 року склав 4789,0 дол. США. Партнерами в зовнішній торгівлі </w:t>
      </w:r>
      <w:r w:rsidR="00A12DA7" w:rsidRPr="00A74186">
        <w:rPr>
          <w:sz w:val="28"/>
          <w:szCs w:val="28"/>
          <w:shd w:val="clear" w:color="auto" w:fill="FFFFFF"/>
          <w:lang w:eastAsia="uk-UA"/>
        </w:rPr>
        <w:t>товарами були нерезиденти із 75</w:t>
      </w:r>
      <w:r w:rsidRPr="00A74186">
        <w:rPr>
          <w:sz w:val="28"/>
          <w:szCs w:val="28"/>
          <w:shd w:val="clear" w:color="auto" w:fill="FFFFFF"/>
          <w:lang w:eastAsia="uk-UA"/>
        </w:rPr>
        <w:t xml:space="preserve"> країн світу.</w:t>
      </w:r>
    </w:p>
    <w:p w:rsidR="00242BC8" w:rsidRPr="00A74186" w:rsidRDefault="00242BC8" w:rsidP="00242BC8">
      <w:pPr>
        <w:shd w:val="clear" w:color="auto" w:fill="FFFFFF"/>
        <w:ind w:firstLine="708"/>
        <w:jc w:val="both"/>
        <w:rPr>
          <w:sz w:val="28"/>
          <w:szCs w:val="28"/>
          <w:lang w:eastAsia="uk-UA"/>
        </w:rPr>
      </w:pPr>
      <w:r w:rsidRPr="00A74186">
        <w:rPr>
          <w:sz w:val="28"/>
          <w:szCs w:val="28"/>
          <w:lang w:eastAsia="uk-UA"/>
        </w:rPr>
        <w:t>Найбільше суб’єкти зовнішньоекономічної діяльності експортували товарів з м</w:t>
      </w:r>
      <w:r w:rsidR="00FF63BF" w:rsidRPr="00A74186">
        <w:rPr>
          <w:sz w:val="28"/>
          <w:szCs w:val="28"/>
          <w:lang w:eastAsia="uk-UA"/>
        </w:rPr>
        <w:t>іста до Туреччини (15,1 % обсягу</w:t>
      </w:r>
      <w:r w:rsidRPr="00A74186">
        <w:rPr>
          <w:sz w:val="28"/>
          <w:szCs w:val="28"/>
          <w:lang w:eastAsia="uk-UA"/>
        </w:rPr>
        <w:t xml:space="preserve"> експорту міста), Словаччини (13,7%), Індії (11,4%), Польщі (11,1 %), Італії (4,8%), Білорусі (4,7%), Швеція (4,1%), Чехії (4,0%), Китаю (3,7%). За межі країни  переважно відвантажували полімерні матеріали, пластмаси та вироби з них, продукцію хімічної і пов’язаних з нею галузей промисловості, деревину і вироби з деревини.</w:t>
      </w:r>
    </w:p>
    <w:p w:rsidR="00242BC8" w:rsidRPr="00A74186" w:rsidRDefault="00242BC8" w:rsidP="00242BC8">
      <w:pPr>
        <w:rPr>
          <w:sz w:val="28"/>
          <w:szCs w:val="28"/>
        </w:rPr>
      </w:pPr>
      <w:r w:rsidRPr="00A74186">
        <w:rPr>
          <w:noProof/>
          <w:sz w:val="28"/>
          <w:szCs w:val="28"/>
          <w:lang w:eastAsia="uk-UA"/>
        </w:rPr>
        <w:lastRenderedPageBreak/>
        <w:drawing>
          <wp:anchor distT="0" distB="0" distL="114300" distR="114300" simplePos="0" relativeHeight="251663360" behindDoc="0" locked="0" layoutInCell="1" allowOverlap="1" wp14:anchorId="49849196" wp14:editId="7DD1FAF5">
            <wp:simplePos x="0" y="0"/>
            <wp:positionH relativeFrom="margin">
              <wp:posOffset>4445</wp:posOffset>
            </wp:positionH>
            <wp:positionV relativeFrom="paragraph">
              <wp:posOffset>139700</wp:posOffset>
            </wp:positionV>
            <wp:extent cx="5734050" cy="2790825"/>
            <wp:effectExtent l="0" t="0" r="0" b="9525"/>
            <wp:wrapSquare wrapText="bothSides"/>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anchor>
        </w:drawing>
      </w:r>
    </w:p>
    <w:p w:rsidR="00242BC8" w:rsidRPr="00A74186" w:rsidRDefault="00242BC8" w:rsidP="003D306E">
      <w:pPr>
        <w:shd w:val="clear" w:color="auto" w:fill="FFFFFF"/>
        <w:ind w:firstLine="708"/>
        <w:jc w:val="both"/>
        <w:rPr>
          <w:sz w:val="28"/>
          <w:szCs w:val="28"/>
          <w:lang w:eastAsia="uk-UA"/>
        </w:rPr>
      </w:pPr>
    </w:p>
    <w:p w:rsidR="00721E00" w:rsidRPr="00A74186" w:rsidRDefault="00721E00" w:rsidP="002D1892">
      <w:pPr>
        <w:ind w:firstLine="567"/>
        <w:jc w:val="center"/>
        <w:rPr>
          <w:b/>
          <w:spacing w:val="4"/>
          <w:sz w:val="28"/>
          <w:szCs w:val="28"/>
        </w:rPr>
      </w:pPr>
    </w:p>
    <w:p w:rsidR="002D1892" w:rsidRPr="00A74186" w:rsidRDefault="002D1892" w:rsidP="002D1892">
      <w:pPr>
        <w:ind w:firstLine="567"/>
        <w:jc w:val="center"/>
        <w:rPr>
          <w:b/>
          <w:spacing w:val="4"/>
          <w:sz w:val="28"/>
          <w:szCs w:val="28"/>
        </w:rPr>
      </w:pPr>
      <w:r w:rsidRPr="00A74186">
        <w:rPr>
          <w:b/>
          <w:spacing w:val="4"/>
          <w:sz w:val="28"/>
          <w:szCs w:val="28"/>
        </w:rPr>
        <w:t>Охорона здоров’я</w:t>
      </w:r>
      <w:r w:rsidR="00783CE3" w:rsidRPr="00A74186">
        <w:rPr>
          <w:b/>
          <w:spacing w:val="4"/>
          <w:sz w:val="28"/>
          <w:szCs w:val="28"/>
        </w:rPr>
        <w:t xml:space="preserve"> населення</w:t>
      </w:r>
    </w:p>
    <w:p w:rsidR="00A66D1E" w:rsidRPr="00A74186" w:rsidRDefault="00A66D1E" w:rsidP="002D1892">
      <w:pPr>
        <w:ind w:firstLine="567"/>
        <w:jc w:val="center"/>
        <w:rPr>
          <w:b/>
          <w:spacing w:val="4"/>
          <w:sz w:val="28"/>
          <w:szCs w:val="28"/>
        </w:rPr>
      </w:pPr>
    </w:p>
    <w:p w:rsidR="008F315D" w:rsidRPr="00A74186" w:rsidRDefault="008F315D" w:rsidP="008F315D">
      <w:pPr>
        <w:ind w:firstLine="567"/>
        <w:jc w:val="both"/>
        <w:rPr>
          <w:rStyle w:val="aff1"/>
          <w:i w:val="0"/>
          <w:sz w:val="28"/>
          <w:szCs w:val="28"/>
        </w:rPr>
      </w:pPr>
      <w:r w:rsidRPr="00A74186">
        <w:rPr>
          <w:sz w:val="28"/>
          <w:szCs w:val="28"/>
        </w:rPr>
        <w:t xml:space="preserve">В  2020 році медичні заклади продовжували надавати безкоштовну медичну допомогу населенню </w:t>
      </w:r>
      <w:r w:rsidRPr="00A74186">
        <w:rPr>
          <w:bCs/>
          <w:sz w:val="28"/>
          <w:szCs w:val="28"/>
        </w:rPr>
        <w:t>Калуської міської ТГ</w:t>
      </w:r>
      <w:r w:rsidRPr="00A74186">
        <w:rPr>
          <w:sz w:val="28"/>
          <w:szCs w:val="28"/>
        </w:rPr>
        <w:t xml:space="preserve"> згідно цільової програми розвитку вторинної (спеціалізованої) медичної допомоги, освоєно коштів  на 4994,3 тис. грн. </w:t>
      </w:r>
      <w:r w:rsidRPr="00A74186">
        <w:rPr>
          <w:rStyle w:val="aff1"/>
          <w:i w:val="0"/>
          <w:sz w:val="28"/>
          <w:szCs w:val="28"/>
        </w:rPr>
        <w:t>Стаціонарно проліковано 5748 жителів, що складало 51,4 % до загальної кількості хворих, у відділенні невідкладної (екстренної) медичної допомоги - 97 осіб. Станом на 1 січня 2021 року кількі</w:t>
      </w:r>
      <w:r w:rsidR="003F063E" w:rsidRPr="00A74186">
        <w:rPr>
          <w:rStyle w:val="aff1"/>
          <w:i w:val="0"/>
          <w:sz w:val="28"/>
          <w:szCs w:val="28"/>
        </w:rPr>
        <w:t>сть стаціонарних ліжок становила</w:t>
      </w:r>
      <w:r w:rsidR="005C1FF9" w:rsidRPr="00A74186">
        <w:rPr>
          <w:rStyle w:val="aff1"/>
          <w:i w:val="0"/>
          <w:sz w:val="28"/>
          <w:szCs w:val="28"/>
        </w:rPr>
        <w:t xml:space="preserve"> 465, перепрофільовано </w:t>
      </w:r>
      <w:r w:rsidRPr="00A74186">
        <w:rPr>
          <w:rStyle w:val="aff1"/>
          <w:i w:val="0"/>
          <w:sz w:val="28"/>
          <w:szCs w:val="28"/>
        </w:rPr>
        <w:t xml:space="preserve">10 ліжок кардіологічного відділення на ревматологічні. Прооперовано 1153 хворих. В пологовому будинку (по місту) відбулося 389 пологів і народилася 396 дітей. Проведено капітальний ремонт приміщень дитячої лікарні на суму 1295,2 тис. грн., асфальтного </w:t>
      </w:r>
      <w:r w:rsidR="00A12DA7" w:rsidRPr="00A74186">
        <w:rPr>
          <w:rStyle w:val="aff1"/>
          <w:i w:val="0"/>
          <w:sz w:val="28"/>
          <w:szCs w:val="28"/>
        </w:rPr>
        <w:t>покриття – 598,0</w:t>
      </w:r>
      <w:r w:rsidR="003F063E" w:rsidRPr="00A74186">
        <w:rPr>
          <w:rStyle w:val="aff1"/>
          <w:i w:val="0"/>
          <w:sz w:val="28"/>
          <w:szCs w:val="28"/>
        </w:rPr>
        <w:t xml:space="preserve"> тис. грн</w:t>
      </w:r>
      <w:r w:rsidRPr="00A74186">
        <w:rPr>
          <w:rStyle w:val="aff1"/>
          <w:i w:val="0"/>
          <w:sz w:val="28"/>
          <w:szCs w:val="28"/>
        </w:rPr>
        <w:t xml:space="preserve">. </w:t>
      </w:r>
    </w:p>
    <w:p w:rsidR="008F315D" w:rsidRPr="00A74186" w:rsidRDefault="008F315D" w:rsidP="008F315D">
      <w:pPr>
        <w:ind w:right="-1" w:firstLine="567"/>
        <w:jc w:val="both"/>
        <w:rPr>
          <w:sz w:val="28"/>
          <w:szCs w:val="28"/>
        </w:rPr>
      </w:pPr>
      <w:r w:rsidRPr="00A74186">
        <w:rPr>
          <w:sz w:val="28"/>
          <w:szCs w:val="28"/>
        </w:rPr>
        <w:t>Кількість відвідувань</w:t>
      </w:r>
      <w:r w:rsidR="005C1FF9" w:rsidRPr="00A74186">
        <w:rPr>
          <w:sz w:val="28"/>
          <w:szCs w:val="28"/>
        </w:rPr>
        <w:t xml:space="preserve"> в КНП «Калуського МЦ ПМСД КМР»</w:t>
      </w:r>
      <w:r w:rsidRPr="00A74186">
        <w:rPr>
          <w:sz w:val="28"/>
          <w:szCs w:val="28"/>
        </w:rPr>
        <w:t xml:space="preserve"> становила 444997 і склало на 1 жителя – 8,0. Число викликів на дому – 10614 і склало на 100 жителів – 18,8. В міському центрі працював денний стаціонар на 45 ліжок (30–терапевтичного профілю та 15 гастроентерологічного), в якому проліковано 8866 хворих. </w:t>
      </w:r>
    </w:p>
    <w:p w:rsidR="008F315D" w:rsidRPr="00A74186" w:rsidRDefault="005C1FF9" w:rsidP="008F315D">
      <w:pPr>
        <w:ind w:right="-1" w:firstLine="567"/>
        <w:jc w:val="both"/>
        <w:rPr>
          <w:sz w:val="28"/>
          <w:szCs w:val="28"/>
        </w:rPr>
      </w:pPr>
      <w:r w:rsidRPr="00A74186">
        <w:rPr>
          <w:sz w:val="28"/>
          <w:szCs w:val="28"/>
        </w:rPr>
        <w:t xml:space="preserve">КНП «Калуського МЦ ПМСД КМР» </w:t>
      </w:r>
      <w:r w:rsidR="008F315D" w:rsidRPr="00A74186">
        <w:rPr>
          <w:sz w:val="28"/>
          <w:szCs w:val="28"/>
        </w:rPr>
        <w:t>закуплено автоматичний реф-кератометр PRK-8000 та офтальмологічний електричний стіл АТ-20 на суму 199,8 тис. грн., кольпоскоп С-140 на суму 157,7 тис. грн</w:t>
      </w:r>
      <w:r w:rsidRPr="00A74186">
        <w:rPr>
          <w:sz w:val="28"/>
          <w:szCs w:val="28"/>
        </w:rPr>
        <w:t xml:space="preserve">., комп’ютерну техніку на суму </w:t>
      </w:r>
      <w:r w:rsidR="008F315D" w:rsidRPr="00A74186">
        <w:rPr>
          <w:sz w:val="28"/>
          <w:szCs w:val="28"/>
        </w:rPr>
        <w:t>180,0 тис. грн.</w:t>
      </w:r>
    </w:p>
    <w:p w:rsidR="00483B89" w:rsidRPr="00A74186" w:rsidRDefault="00483B89" w:rsidP="00483B89">
      <w:pPr>
        <w:ind w:firstLine="567"/>
        <w:rPr>
          <w:sz w:val="28"/>
          <w:szCs w:val="28"/>
        </w:rPr>
      </w:pPr>
    </w:p>
    <w:p w:rsidR="00581FD9" w:rsidRPr="00A74186" w:rsidRDefault="00581FD9" w:rsidP="00581FD9">
      <w:pPr>
        <w:pStyle w:val="a6"/>
        <w:ind w:firstLine="0"/>
        <w:jc w:val="center"/>
        <w:rPr>
          <w:rFonts w:ascii="Times New Roman" w:hAnsi="Times New Roman"/>
          <w:b/>
          <w:bCs/>
          <w:sz w:val="28"/>
          <w:szCs w:val="28"/>
        </w:rPr>
      </w:pPr>
      <w:r w:rsidRPr="00A74186">
        <w:rPr>
          <w:rFonts w:ascii="Times New Roman" w:hAnsi="Times New Roman"/>
          <w:b/>
          <w:bCs/>
          <w:sz w:val="28"/>
          <w:szCs w:val="28"/>
        </w:rPr>
        <w:t>Освіта</w:t>
      </w:r>
    </w:p>
    <w:p w:rsidR="00A66D1E" w:rsidRPr="00A74186" w:rsidRDefault="00A66D1E" w:rsidP="00581FD9">
      <w:pPr>
        <w:pStyle w:val="a6"/>
        <w:ind w:firstLine="0"/>
        <w:jc w:val="center"/>
        <w:rPr>
          <w:rFonts w:ascii="Times New Roman" w:hAnsi="Times New Roman"/>
          <w:b/>
          <w:bCs/>
          <w:sz w:val="28"/>
          <w:szCs w:val="28"/>
        </w:rPr>
      </w:pPr>
    </w:p>
    <w:p w:rsidR="00600063" w:rsidRPr="00A74186" w:rsidRDefault="00600063" w:rsidP="00600063">
      <w:pPr>
        <w:ind w:firstLine="567"/>
        <w:jc w:val="both"/>
        <w:rPr>
          <w:color w:val="000000" w:themeColor="text1"/>
          <w:sz w:val="28"/>
          <w:szCs w:val="28"/>
        </w:rPr>
      </w:pPr>
      <w:r w:rsidRPr="00A74186">
        <w:rPr>
          <w:color w:val="000000" w:themeColor="text1"/>
          <w:sz w:val="28"/>
          <w:szCs w:val="28"/>
        </w:rPr>
        <w:t>Із метою задоволення освітніх потреб населення в Калуській міській т</w:t>
      </w:r>
      <w:r w:rsidR="003F063E" w:rsidRPr="00A74186">
        <w:rPr>
          <w:color w:val="000000" w:themeColor="text1"/>
          <w:sz w:val="28"/>
          <w:szCs w:val="28"/>
        </w:rPr>
        <w:t>ериторіальній громаді функціонувало</w:t>
      </w:r>
      <w:r w:rsidRPr="00A74186">
        <w:rPr>
          <w:color w:val="000000" w:themeColor="text1"/>
          <w:sz w:val="28"/>
          <w:szCs w:val="28"/>
        </w:rPr>
        <w:t xml:space="preserve"> 16 закладів загальної середньої освіти, у яких навчалося 7 989 дітей (332</w:t>
      </w:r>
      <w:r w:rsidR="005C1FF9" w:rsidRPr="00A74186">
        <w:rPr>
          <w:color w:val="000000" w:themeColor="text1"/>
          <w:sz w:val="28"/>
          <w:szCs w:val="28"/>
        </w:rPr>
        <w:t xml:space="preserve"> кл.); </w:t>
      </w:r>
      <w:r w:rsidRPr="00A74186">
        <w:rPr>
          <w:color w:val="000000" w:themeColor="text1"/>
          <w:sz w:val="28"/>
          <w:szCs w:val="28"/>
        </w:rPr>
        <w:t>розширено мережу класів з інкл</w:t>
      </w:r>
      <w:r w:rsidR="003F063E" w:rsidRPr="00A74186">
        <w:rPr>
          <w:color w:val="000000" w:themeColor="text1"/>
          <w:sz w:val="28"/>
          <w:szCs w:val="28"/>
        </w:rPr>
        <w:t>юзивним навчанням: у 57 класах було</w:t>
      </w:r>
      <w:r w:rsidRPr="00A74186">
        <w:rPr>
          <w:color w:val="000000" w:themeColor="text1"/>
          <w:sz w:val="28"/>
          <w:szCs w:val="28"/>
        </w:rPr>
        <w:t xml:space="preserve"> </w:t>
      </w:r>
      <w:r w:rsidR="003F063E" w:rsidRPr="00A74186">
        <w:rPr>
          <w:color w:val="000000" w:themeColor="text1"/>
          <w:sz w:val="28"/>
          <w:szCs w:val="28"/>
        </w:rPr>
        <w:t>79 учнів. У ЗОШ І-ІІІ ст. №4 діяло</w:t>
      </w:r>
      <w:r w:rsidRPr="00A74186">
        <w:rPr>
          <w:color w:val="000000" w:themeColor="text1"/>
          <w:sz w:val="28"/>
          <w:szCs w:val="28"/>
        </w:rPr>
        <w:t xml:space="preserve"> два класи для дітей із затримкою психічного розвитку (13 учнів).</w:t>
      </w:r>
    </w:p>
    <w:p w:rsidR="00600063" w:rsidRPr="00A74186" w:rsidRDefault="00600063" w:rsidP="00600063">
      <w:pPr>
        <w:tabs>
          <w:tab w:val="left" w:pos="1134"/>
        </w:tabs>
        <w:ind w:firstLine="567"/>
        <w:jc w:val="both"/>
        <w:rPr>
          <w:rFonts w:eastAsiaTheme="minorEastAsia"/>
          <w:color w:val="000000" w:themeColor="text1"/>
          <w:sz w:val="28"/>
          <w:szCs w:val="28"/>
        </w:rPr>
      </w:pPr>
      <w:r w:rsidRPr="00A74186">
        <w:rPr>
          <w:rFonts w:eastAsiaTheme="minorEastAsia"/>
          <w:color w:val="000000" w:themeColor="text1"/>
          <w:sz w:val="28"/>
          <w:szCs w:val="28"/>
        </w:rPr>
        <w:lastRenderedPageBreak/>
        <w:t>Мережа закладів дошкільної освіти представлена 11 діючими установами. У 84 групах виховувалося 2055 дітей. Мережа для дітей із особливими освітніми потреб</w:t>
      </w:r>
      <w:r w:rsidR="00A12DA7" w:rsidRPr="00A74186">
        <w:rPr>
          <w:rFonts w:eastAsiaTheme="minorEastAsia"/>
          <w:color w:val="000000" w:themeColor="text1"/>
          <w:sz w:val="28"/>
          <w:szCs w:val="28"/>
        </w:rPr>
        <w:t>ами</w:t>
      </w:r>
      <w:r w:rsidR="003F063E" w:rsidRPr="00A74186">
        <w:rPr>
          <w:rFonts w:eastAsiaTheme="minorEastAsia"/>
          <w:color w:val="000000" w:themeColor="text1"/>
          <w:sz w:val="28"/>
          <w:szCs w:val="28"/>
        </w:rPr>
        <w:t xml:space="preserve"> складала</w:t>
      </w:r>
      <w:r w:rsidRPr="00A74186">
        <w:rPr>
          <w:rFonts w:eastAsiaTheme="minorEastAsia"/>
          <w:color w:val="000000" w:themeColor="text1"/>
          <w:sz w:val="28"/>
          <w:szCs w:val="28"/>
        </w:rPr>
        <w:t xml:space="preserve"> 5 груп (ДНЗ «Ластівка»- 3, ДНЗ «Червона шапочка» - 2), у яких виховувалося 57 дітей. Відкрито 4 інклюзивні групи (по одні</w:t>
      </w:r>
      <w:r w:rsidR="00A12DA7" w:rsidRPr="00A74186">
        <w:rPr>
          <w:rFonts w:eastAsiaTheme="minorEastAsia"/>
          <w:color w:val="000000" w:themeColor="text1"/>
          <w:sz w:val="28"/>
          <w:szCs w:val="28"/>
        </w:rPr>
        <w:t>й у ДНЗ «Журавлик», «Калинка», дві в</w:t>
      </w:r>
      <w:r w:rsidRPr="00A74186">
        <w:rPr>
          <w:rFonts w:eastAsiaTheme="minorEastAsia"/>
          <w:color w:val="000000" w:themeColor="text1"/>
          <w:sz w:val="28"/>
          <w:szCs w:val="28"/>
        </w:rPr>
        <w:t xml:space="preserve"> ДНЗ «Золотий ключик»), у яких виховувалось 8 дітей. </w:t>
      </w:r>
    </w:p>
    <w:p w:rsidR="00600063" w:rsidRPr="00A74186" w:rsidRDefault="00600063" w:rsidP="00600063">
      <w:pPr>
        <w:tabs>
          <w:tab w:val="left" w:pos="1134"/>
        </w:tabs>
        <w:ind w:firstLine="567"/>
        <w:jc w:val="both"/>
        <w:rPr>
          <w:rFonts w:eastAsiaTheme="minorEastAsia"/>
          <w:color w:val="000000" w:themeColor="text1"/>
          <w:sz w:val="28"/>
          <w:szCs w:val="28"/>
        </w:rPr>
      </w:pPr>
      <w:r w:rsidRPr="00A74186">
        <w:rPr>
          <w:rFonts w:eastAsiaTheme="minorEastAsia"/>
          <w:color w:val="000000" w:themeColor="text1"/>
          <w:sz w:val="28"/>
          <w:szCs w:val="28"/>
        </w:rPr>
        <w:t>У чотирьох закладах позашкільної освіти (ЦНТТУМ, ЦХТДЮМ, ДЮСШ, «Кімната школяра») у 218 групах навчалося й виховувалося 3099 учнів.</w:t>
      </w:r>
    </w:p>
    <w:p w:rsidR="00600063" w:rsidRPr="00A74186" w:rsidRDefault="00600063" w:rsidP="00600063">
      <w:pPr>
        <w:ind w:right="-1" w:firstLine="567"/>
        <w:jc w:val="both"/>
        <w:rPr>
          <w:color w:val="000000" w:themeColor="text1"/>
          <w:sz w:val="28"/>
          <w:szCs w:val="28"/>
        </w:rPr>
      </w:pPr>
      <w:r w:rsidRPr="00A74186">
        <w:rPr>
          <w:color w:val="000000" w:themeColor="text1"/>
          <w:sz w:val="28"/>
          <w:szCs w:val="28"/>
        </w:rPr>
        <w:t xml:space="preserve">За кошти  бюджету Калуської міської територіальної громади організовано безоплатне харчування для </w:t>
      </w:r>
      <w:r w:rsidRPr="00A74186">
        <w:rPr>
          <w:bCs/>
          <w:color w:val="000000" w:themeColor="text1"/>
          <w:sz w:val="28"/>
          <w:szCs w:val="28"/>
        </w:rPr>
        <w:t>дітей-сиріт і дітей, позбавлених батьківського піклування (вартістю 22 грн. у день).</w:t>
      </w:r>
      <w:r w:rsidRPr="00A74186">
        <w:rPr>
          <w:color w:val="000000" w:themeColor="text1"/>
          <w:sz w:val="28"/>
          <w:szCs w:val="28"/>
        </w:rPr>
        <w:t xml:space="preserve"> Учні з малозабезпечених сімей, діти із сімей внутрішньо переміщених громадян та </w:t>
      </w:r>
      <w:r w:rsidR="003F063E" w:rsidRPr="00A74186">
        <w:rPr>
          <w:color w:val="000000" w:themeColor="text1"/>
          <w:sz w:val="28"/>
          <w:szCs w:val="28"/>
        </w:rPr>
        <w:t>із сімей учасників АТО харчували</w:t>
      </w:r>
      <w:r w:rsidRPr="00A74186">
        <w:rPr>
          <w:color w:val="000000" w:themeColor="text1"/>
          <w:sz w:val="28"/>
          <w:szCs w:val="28"/>
        </w:rPr>
        <w:t xml:space="preserve"> в день на суму 18 гривень; учні 1-4 класів - 12 грн. у день.</w:t>
      </w:r>
    </w:p>
    <w:p w:rsidR="00600063" w:rsidRPr="00A74186" w:rsidRDefault="00600063" w:rsidP="005C1FF9">
      <w:pPr>
        <w:ind w:firstLine="567"/>
        <w:contextualSpacing/>
        <w:jc w:val="both"/>
        <w:rPr>
          <w:bCs/>
          <w:color w:val="000000" w:themeColor="text1"/>
          <w:sz w:val="28"/>
          <w:szCs w:val="28"/>
        </w:rPr>
      </w:pPr>
      <w:r w:rsidRPr="00A74186">
        <w:rPr>
          <w:bCs/>
          <w:color w:val="000000" w:themeColor="text1"/>
          <w:sz w:val="28"/>
          <w:szCs w:val="28"/>
        </w:rPr>
        <w:t xml:space="preserve">Вартість харчування в </w:t>
      </w:r>
      <w:r w:rsidRPr="00A74186">
        <w:rPr>
          <w:color w:val="000000" w:themeColor="text1"/>
          <w:sz w:val="28"/>
          <w:szCs w:val="28"/>
        </w:rPr>
        <w:t>закладах дошкільної освіти</w:t>
      </w:r>
      <w:r w:rsidRPr="00A74186">
        <w:rPr>
          <w:bCs/>
          <w:color w:val="000000" w:themeColor="text1"/>
          <w:sz w:val="28"/>
          <w:szCs w:val="28"/>
        </w:rPr>
        <w:t xml:space="preserve"> становила 24 грн. у групах раннього віку та 28 грн. у дошкільних групах. </w:t>
      </w:r>
    </w:p>
    <w:p w:rsidR="00600063" w:rsidRPr="00A74186" w:rsidRDefault="00600063" w:rsidP="00600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A74186">
        <w:rPr>
          <w:sz w:val="28"/>
          <w:szCs w:val="28"/>
        </w:rPr>
        <w:t xml:space="preserve">Надбанням міста стали перемоги учнів на обласному та державному рівнях  в олімпіадах, конкурсах, змаганнях, кращих вчителів – новаторів, керівників закладів освіти, управлінців. </w:t>
      </w:r>
    </w:p>
    <w:p w:rsidR="00600063" w:rsidRPr="00A74186" w:rsidRDefault="00600063" w:rsidP="00600063">
      <w:pPr>
        <w:ind w:firstLine="567"/>
        <w:jc w:val="both"/>
        <w:rPr>
          <w:noProof/>
          <w:sz w:val="28"/>
          <w:szCs w:val="28"/>
        </w:rPr>
      </w:pPr>
      <w:r w:rsidRPr="00A74186">
        <w:rPr>
          <w:noProof/>
          <w:sz w:val="28"/>
          <w:szCs w:val="28"/>
        </w:rPr>
        <w:t xml:space="preserve">95 перемог вибороли учні закладів загальної середньої освіти Калуської міської ТГ у ІІІ етапі Всеукраїнських учнівських олімпіад, 24 – перемоги у ІІ (обласному) етапі конкурсу-захисту науково-дослідницьких робіт учнів-членів Малої академії наук України. </w:t>
      </w:r>
    </w:p>
    <w:p w:rsidR="00600063" w:rsidRPr="00A74186" w:rsidRDefault="00600063" w:rsidP="00600063">
      <w:pPr>
        <w:ind w:firstLine="567"/>
        <w:jc w:val="both"/>
        <w:rPr>
          <w:noProof/>
          <w:sz w:val="28"/>
          <w:szCs w:val="28"/>
        </w:rPr>
      </w:pPr>
      <w:r w:rsidRPr="00A74186">
        <w:rPr>
          <w:noProof/>
          <w:sz w:val="28"/>
          <w:szCs w:val="28"/>
        </w:rPr>
        <w:t xml:space="preserve">20 учням </w:t>
      </w:r>
      <w:r w:rsidRPr="00A74186">
        <w:rPr>
          <w:sz w:val="28"/>
          <w:szCs w:val="28"/>
        </w:rPr>
        <w:t>закладів загальної середньої освіти</w:t>
      </w:r>
      <w:r w:rsidR="003F063E" w:rsidRPr="00A74186">
        <w:rPr>
          <w:noProof/>
          <w:sz w:val="28"/>
          <w:szCs w:val="28"/>
        </w:rPr>
        <w:t xml:space="preserve"> виплачувала</w:t>
      </w:r>
      <w:r w:rsidRPr="00A74186">
        <w:rPr>
          <w:noProof/>
          <w:sz w:val="28"/>
          <w:szCs w:val="28"/>
        </w:rPr>
        <w:t>ся стипендія міського голови (розмір стипендії становить 600-400 грн.). 8 стипендіатів-випускників отримал</w:t>
      </w:r>
      <w:r w:rsidR="008A2DA8" w:rsidRPr="00A74186">
        <w:rPr>
          <w:noProof/>
          <w:sz w:val="28"/>
          <w:szCs w:val="28"/>
        </w:rPr>
        <w:t>и одноразову премію в розмірі 2</w:t>
      </w:r>
      <w:r w:rsidRPr="00A74186">
        <w:rPr>
          <w:noProof/>
          <w:sz w:val="28"/>
          <w:szCs w:val="28"/>
        </w:rPr>
        <w:t>000 гривень. 7 учнів стали стипендіатами голови ОДА та голови обласної ради, 2 учні (ліцею №2, ліцею імені Дмитра Бахматюка) є стипендіатами Президента України. Учень Калуської гімназії імені Дмитра Бахматюка Юр</w:t>
      </w:r>
      <w:r w:rsidR="0021712B" w:rsidRPr="00A74186">
        <w:rPr>
          <w:noProof/>
          <w:sz w:val="28"/>
          <w:szCs w:val="28"/>
        </w:rPr>
        <w:t xml:space="preserve">ій Стасюк став </w:t>
      </w:r>
      <w:r w:rsidRPr="00A74186">
        <w:rPr>
          <w:noProof/>
          <w:sz w:val="28"/>
          <w:szCs w:val="28"/>
        </w:rPr>
        <w:t>лауреатом одноразової премії імені Дмитра Бахматюка в розмірі 5 тис.</w:t>
      </w:r>
      <w:r w:rsidR="00A12DA7" w:rsidRPr="00A74186">
        <w:rPr>
          <w:noProof/>
          <w:sz w:val="28"/>
          <w:szCs w:val="28"/>
        </w:rPr>
        <w:t xml:space="preserve"> </w:t>
      </w:r>
      <w:r w:rsidRPr="00A74186">
        <w:rPr>
          <w:noProof/>
          <w:sz w:val="28"/>
          <w:szCs w:val="28"/>
        </w:rPr>
        <w:t>грн.</w:t>
      </w:r>
    </w:p>
    <w:p w:rsidR="00600063" w:rsidRPr="00A74186" w:rsidRDefault="00600063" w:rsidP="00600063">
      <w:pPr>
        <w:ind w:firstLine="567"/>
        <w:jc w:val="both"/>
        <w:rPr>
          <w:rFonts w:eastAsiaTheme="minorEastAsia"/>
          <w:sz w:val="28"/>
          <w:szCs w:val="28"/>
        </w:rPr>
      </w:pPr>
      <w:r w:rsidRPr="00A74186">
        <w:rPr>
          <w:rFonts w:eastAsiaTheme="minorEastAsia"/>
          <w:sz w:val="28"/>
          <w:szCs w:val="28"/>
        </w:rPr>
        <w:t>Заклади позашкільної освіти здобули 57 перемог міжн</w:t>
      </w:r>
      <w:r w:rsidR="00A12DA7" w:rsidRPr="00A74186">
        <w:rPr>
          <w:rFonts w:eastAsiaTheme="minorEastAsia"/>
          <w:sz w:val="28"/>
          <w:szCs w:val="28"/>
        </w:rPr>
        <w:t>ародного, 64 – всеукраїнського</w:t>
      </w:r>
      <w:r w:rsidR="008A2DA8" w:rsidRPr="00A74186">
        <w:rPr>
          <w:rFonts w:eastAsiaTheme="minorEastAsia"/>
          <w:sz w:val="28"/>
          <w:szCs w:val="28"/>
        </w:rPr>
        <w:t>,</w:t>
      </w:r>
      <w:r w:rsidRPr="00A74186">
        <w:rPr>
          <w:rFonts w:eastAsiaTheme="minorEastAsia"/>
          <w:sz w:val="28"/>
          <w:szCs w:val="28"/>
        </w:rPr>
        <w:t xml:space="preserve"> 190 – обласного рівнів. </w:t>
      </w:r>
    </w:p>
    <w:p w:rsidR="00600063" w:rsidRPr="00A74186" w:rsidRDefault="00600063" w:rsidP="00600063">
      <w:pPr>
        <w:ind w:firstLine="567"/>
        <w:jc w:val="both"/>
        <w:rPr>
          <w:sz w:val="28"/>
          <w:szCs w:val="28"/>
        </w:rPr>
      </w:pPr>
      <w:r w:rsidRPr="00A74186">
        <w:rPr>
          <w:sz w:val="28"/>
          <w:szCs w:val="28"/>
        </w:rPr>
        <w:t xml:space="preserve">19 грудня 2020 року </w:t>
      </w:r>
      <w:r w:rsidR="003F063E" w:rsidRPr="00A74186">
        <w:rPr>
          <w:sz w:val="28"/>
          <w:szCs w:val="28"/>
        </w:rPr>
        <w:t xml:space="preserve">в </w:t>
      </w:r>
      <w:r w:rsidRPr="00A74186">
        <w:rPr>
          <w:sz w:val="28"/>
          <w:szCs w:val="28"/>
        </w:rPr>
        <w:t>ПК «Юність» відбулося миколаївське дійство «Із неба в український край іде зимовий Миколай», на якому було вручено подарунки 531 дитині, що потребують особливої соціальної уваги та підтримки.</w:t>
      </w:r>
    </w:p>
    <w:p w:rsidR="00600063" w:rsidRPr="00A74186" w:rsidRDefault="006E12F6" w:rsidP="00600063">
      <w:pPr>
        <w:ind w:firstLine="567"/>
        <w:jc w:val="both"/>
        <w:rPr>
          <w:sz w:val="28"/>
          <w:szCs w:val="28"/>
          <w:bdr w:val="none" w:sz="0" w:space="0" w:color="auto" w:frame="1"/>
        </w:rPr>
      </w:pPr>
      <w:r w:rsidRPr="00A74186">
        <w:rPr>
          <w:sz w:val="28"/>
          <w:szCs w:val="28"/>
          <w:bdr w:val="none" w:sz="0" w:space="0" w:color="auto" w:frame="1"/>
        </w:rPr>
        <w:t xml:space="preserve">У </w:t>
      </w:r>
      <w:r w:rsidR="0021712B" w:rsidRPr="00A74186">
        <w:rPr>
          <w:sz w:val="28"/>
          <w:szCs w:val="28"/>
          <w:bdr w:val="none" w:sz="0" w:space="0" w:color="auto" w:frame="1"/>
        </w:rPr>
        <w:t>грудні 2020 року</w:t>
      </w:r>
      <w:r w:rsidR="00600063" w:rsidRPr="00A74186">
        <w:rPr>
          <w:sz w:val="28"/>
          <w:szCs w:val="28"/>
          <w:bdr w:val="none" w:sz="0" w:space="0" w:color="auto" w:frame="1"/>
        </w:rPr>
        <w:t xml:space="preserve"> народний художній колектив «Ансамбль народного танцю «Веселі гуцулята»  став семикратним переможцем Гран-Прі та отримав дев’ять перших місць на Всеукраїнському багатожанровому фестивалі- конкурсі (м.Львів), Міжнародному фестивалі-конкурсі «Cristmas Star» та Міжнародному фестивалі “Georgia Star”.</w:t>
      </w:r>
    </w:p>
    <w:p w:rsidR="00A12DA7" w:rsidRPr="00A74186" w:rsidRDefault="00A12DA7" w:rsidP="00600063">
      <w:pPr>
        <w:ind w:firstLine="567"/>
        <w:jc w:val="both"/>
        <w:rPr>
          <w:sz w:val="28"/>
          <w:szCs w:val="28"/>
        </w:rPr>
      </w:pPr>
      <w:r w:rsidRPr="00A74186">
        <w:rPr>
          <w:sz w:val="28"/>
          <w:szCs w:val="28"/>
          <w:bdr w:val="none" w:sz="0" w:space="0" w:color="auto" w:frame="1"/>
        </w:rPr>
        <w:t>З березня в закладах освіти організоване дистанційне навчання.</w:t>
      </w:r>
    </w:p>
    <w:p w:rsidR="00600063" w:rsidRPr="00A74186" w:rsidRDefault="00600063" w:rsidP="00600063">
      <w:pPr>
        <w:ind w:firstLine="567"/>
        <w:jc w:val="both"/>
        <w:rPr>
          <w:sz w:val="28"/>
          <w:szCs w:val="28"/>
        </w:rPr>
      </w:pPr>
      <w:r w:rsidRPr="00A74186">
        <w:rPr>
          <w:color w:val="000000" w:themeColor="text1"/>
          <w:sz w:val="28"/>
          <w:szCs w:val="28"/>
        </w:rPr>
        <w:t xml:space="preserve">Із метою належної підготовки закладів освіти до нового 2020-2021 навчального року та забезпечення умов роботи в осінньо-зимовий період в закладах освіти на проведення капітальних ремонтів було передбачено 4819,3 тис. грн., з них профінансовано 4030,3 тис. грн. Проведено </w:t>
      </w:r>
      <w:r w:rsidR="00A12DA7" w:rsidRPr="00A74186">
        <w:rPr>
          <w:sz w:val="28"/>
          <w:szCs w:val="28"/>
        </w:rPr>
        <w:t xml:space="preserve">капітальні ремонти </w:t>
      </w:r>
      <w:r w:rsidRPr="00A74186">
        <w:rPr>
          <w:sz w:val="28"/>
          <w:szCs w:val="28"/>
        </w:rPr>
        <w:t xml:space="preserve">штучного покриття міні-футбольного поля ЗОШ №1, баскетбольного майданчика з влаштуванням штучного покриття ЗОШ №3,  благоустрій території </w:t>
      </w:r>
      <w:r w:rsidRPr="00A74186">
        <w:rPr>
          <w:sz w:val="28"/>
          <w:szCs w:val="28"/>
        </w:rPr>
        <w:lastRenderedPageBreak/>
        <w:t>з влаштуванням асфальтобетонного покриття ДНЗ «Золотий ключик»,  огорожі ДНЗ «Струмочок», дитячого ігрового павільйону ДНЗ «Барвінок».</w:t>
      </w:r>
    </w:p>
    <w:p w:rsidR="00600063" w:rsidRPr="00A74186" w:rsidRDefault="0021712B" w:rsidP="00600063">
      <w:pPr>
        <w:ind w:firstLine="567"/>
        <w:jc w:val="both"/>
        <w:rPr>
          <w:sz w:val="28"/>
          <w:szCs w:val="28"/>
        </w:rPr>
      </w:pPr>
      <w:r w:rsidRPr="00A74186">
        <w:rPr>
          <w:sz w:val="28"/>
          <w:szCs w:val="28"/>
        </w:rPr>
        <w:t>Для оновлення</w:t>
      </w:r>
      <w:r w:rsidR="00600063" w:rsidRPr="00A74186">
        <w:rPr>
          <w:sz w:val="28"/>
          <w:szCs w:val="28"/>
        </w:rPr>
        <w:t xml:space="preserve"> та зміцнення матеріально-технічної бази придбано будівельні матеріали для ремонту приміщень на суму 1065,7 </w:t>
      </w:r>
      <w:r w:rsidRPr="00A74186">
        <w:rPr>
          <w:sz w:val="28"/>
          <w:szCs w:val="28"/>
        </w:rPr>
        <w:t>тис. грн. із передбачених 1703,</w:t>
      </w:r>
      <w:r w:rsidR="00600063" w:rsidRPr="00A74186">
        <w:rPr>
          <w:sz w:val="28"/>
          <w:szCs w:val="28"/>
        </w:rPr>
        <w:t>2 тис. грн.</w:t>
      </w:r>
    </w:p>
    <w:p w:rsidR="00600063" w:rsidRPr="00A74186" w:rsidRDefault="00600063" w:rsidP="00600063">
      <w:pPr>
        <w:ind w:firstLine="567"/>
        <w:jc w:val="both"/>
        <w:rPr>
          <w:color w:val="000000" w:themeColor="text1"/>
          <w:sz w:val="28"/>
          <w:szCs w:val="28"/>
        </w:rPr>
      </w:pPr>
      <w:r w:rsidRPr="00A74186">
        <w:rPr>
          <w:sz w:val="28"/>
          <w:szCs w:val="28"/>
        </w:rPr>
        <w:t>Окрім того, закуплено дидактичні матеріали для НУШ (545,2 тис. грн.).</w:t>
      </w:r>
      <w:r w:rsidRPr="00A74186">
        <w:rPr>
          <w:color w:val="000000" w:themeColor="text1"/>
          <w:sz w:val="28"/>
          <w:szCs w:val="28"/>
        </w:rPr>
        <w:t xml:space="preserve"> </w:t>
      </w:r>
    </w:p>
    <w:p w:rsidR="00483B89" w:rsidRPr="00A74186" w:rsidRDefault="00483B89" w:rsidP="00483B89">
      <w:pPr>
        <w:pStyle w:val="a6"/>
        <w:ind w:firstLine="0"/>
        <w:jc w:val="center"/>
        <w:rPr>
          <w:rFonts w:ascii="Times New Roman" w:hAnsi="Times New Roman"/>
          <w:b/>
          <w:bCs/>
          <w:sz w:val="28"/>
          <w:szCs w:val="28"/>
        </w:rPr>
      </w:pPr>
    </w:p>
    <w:p w:rsidR="00913B0F" w:rsidRPr="00A74186" w:rsidRDefault="00913B0F" w:rsidP="00913B0F">
      <w:pPr>
        <w:ind w:firstLine="709"/>
        <w:jc w:val="center"/>
        <w:rPr>
          <w:b/>
          <w:color w:val="000000" w:themeColor="text1"/>
          <w:sz w:val="28"/>
          <w:szCs w:val="28"/>
        </w:rPr>
      </w:pPr>
      <w:r w:rsidRPr="00A74186">
        <w:rPr>
          <w:b/>
          <w:color w:val="000000" w:themeColor="text1"/>
          <w:sz w:val="28"/>
          <w:szCs w:val="28"/>
        </w:rPr>
        <w:t>Культура</w:t>
      </w:r>
    </w:p>
    <w:p w:rsidR="00A66D1E" w:rsidRPr="00A74186" w:rsidRDefault="00A66D1E" w:rsidP="00913B0F">
      <w:pPr>
        <w:ind w:firstLine="709"/>
        <w:jc w:val="center"/>
        <w:rPr>
          <w:b/>
          <w:color w:val="000000" w:themeColor="text1"/>
          <w:sz w:val="28"/>
          <w:szCs w:val="28"/>
        </w:rPr>
      </w:pPr>
    </w:p>
    <w:p w:rsidR="00600063" w:rsidRPr="00A74186" w:rsidRDefault="00600063" w:rsidP="00600063">
      <w:pPr>
        <w:ind w:firstLine="560"/>
        <w:jc w:val="both"/>
        <w:rPr>
          <w:sz w:val="28"/>
          <w:szCs w:val="28"/>
        </w:rPr>
      </w:pPr>
      <w:r w:rsidRPr="00A74186">
        <w:rPr>
          <w:sz w:val="28"/>
          <w:szCs w:val="28"/>
        </w:rPr>
        <w:t>Реалізацію культурної політики забезпечували 16 закладів, 12 бібліотек, що входять в структуру КЗ «Централізована бібліотечна система Калуської міської ради».</w:t>
      </w:r>
    </w:p>
    <w:p w:rsidR="00600063" w:rsidRPr="00A74186" w:rsidRDefault="00600063" w:rsidP="00600063">
      <w:pPr>
        <w:ind w:firstLine="567"/>
        <w:jc w:val="both"/>
        <w:rPr>
          <w:sz w:val="28"/>
          <w:szCs w:val="28"/>
        </w:rPr>
      </w:pPr>
      <w:r w:rsidRPr="00A74186">
        <w:rPr>
          <w:sz w:val="28"/>
          <w:szCs w:val="28"/>
        </w:rPr>
        <w:t xml:space="preserve">Організовано та проведено ряд культурно-мистецьких заходів до відзначення державних свят та знаменних дат, зокрема, різдвяні фестивалі, до дня народження Тараса Шевченка, Степана Бандери, дня матері, дня воїнів – інтернаціоналістів та інші. З березня 2020 року </w:t>
      </w:r>
      <w:r w:rsidR="003F063E" w:rsidRPr="00A74186">
        <w:rPr>
          <w:sz w:val="28"/>
          <w:szCs w:val="28"/>
        </w:rPr>
        <w:t xml:space="preserve">в </w:t>
      </w:r>
      <w:r w:rsidR="00C61A8D" w:rsidRPr="00A74186">
        <w:rPr>
          <w:sz w:val="28"/>
          <w:szCs w:val="28"/>
        </w:rPr>
        <w:t>зв’язку</w:t>
      </w:r>
      <w:r w:rsidR="003F063E" w:rsidRPr="00A74186">
        <w:rPr>
          <w:sz w:val="28"/>
          <w:szCs w:val="28"/>
        </w:rPr>
        <w:t xml:space="preserve"> із карантинними обмеженнями </w:t>
      </w:r>
      <w:r w:rsidRPr="00A74186">
        <w:rPr>
          <w:sz w:val="28"/>
          <w:szCs w:val="28"/>
        </w:rPr>
        <w:t xml:space="preserve">велика кількість заходів перенесено в медійну сферу. </w:t>
      </w:r>
    </w:p>
    <w:p w:rsidR="00600063" w:rsidRPr="00A74186" w:rsidRDefault="00600063" w:rsidP="00600063">
      <w:pPr>
        <w:ind w:firstLine="567"/>
        <w:jc w:val="both"/>
        <w:rPr>
          <w:sz w:val="28"/>
          <w:szCs w:val="28"/>
        </w:rPr>
      </w:pPr>
      <w:r w:rsidRPr="00A74186">
        <w:rPr>
          <w:sz w:val="28"/>
          <w:szCs w:val="28"/>
        </w:rPr>
        <w:t>В грудні проведено: благодійний концерт «Мрія Емілії» на підтримку маленької калушанки Емілії Сенюк, яка бореться з важкою недугою; в</w:t>
      </w:r>
      <w:r w:rsidRPr="00A74186">
        <w:rPr>
          <w:bCs/>
          <w:iCs/>
          <w:sz w:val="28"/>
          <w:szCs w:val="28"/>
        </w:rPr>
        <w:t xml:space="preserve"> КЗ «Палац культури «Юність» прем’єра вистави «Незламні» в постановці народного театру «Легенда» за участю бійців АТО/ООС Калущини; к</w:t>
      </w:r>
      <w:r w:rsidRPr="00A74186">
        <w:rPr>
          <w:color w:val="000000"/>
          <w:sz w:val="28"/>
          <w:szCs w:val="28"/>
          <w:lang w:eastAsia="uk-UA"/>
        </w:rPr>
        <w:t>олективна виставка «Р</w:t>
      </w:r>
      <w:r w:rsidR="0021712B" w:rsidRPr="00A74186">
        <w:rPr>
          <w:color w:val="000000"/>
          <w:sz w:val="28"/>
          <w:szCs w:val="28"/>
          <w:lang w:eastAsia="uk-UA"/>
        </w:rPr>
        <w:t xml:space="preserve">іздвяна» </w:t>
      </w:r>
      <w:r w:rsidRPr="00A74186">
        <w:rPr>
          <w:color w:val="000000"/>
          <w:sz w:val="28"/>
          <w:szCs w:val="28"/>
          <w:lang w:eastAsia="uk-UA"/>
        </w:rPr>
        <w:t xml:space="preserve">у Виставковій залі; </w:t>
      </w:r>
      <w:r w:rsidRPr="00A74186">
        <w:rPr>
          <w:sz w:val="28"/>
          <w:szCs w:val="28"/>
        </w:rPr>
        <w:t>експрес-листівка</w:t>
      </w:r>
      <w:r w:rsidRPr="00A74186">
        <w:rPr>
          <w:color w:val="000000"/>
          <w:sz w:val="28"/>
          <w:szCs w:val="28"/>
          <w:lang w:eastAsia="uk-UA"/>
        </w:rPr>
        <w:t xml:space="preserve"> </w:t>
      </w:r>
      <w:r w:rsidRPr="00A74186">
        <w:rPr>
          <w:sz w:val="28"/>
          <w:szCs w:val="28"/>
        </w:rPr>
        <w:t>«Миколай мандрує світо</w:t>
      </w:r>
      <w:r w:rsidR="006375E9" w:rsidRPr="00A74186">
        <w:rPr>
          <w:sz w:val="28"/>
          <w:szCs w:val="28"/>
        </w:rPr>
        <w:t>м»</w:t>
      </w:r>
      <w:r w:rsidRPr="00A74186">
        <w:rPr>
          <w:sz w:val="28"/>
          <w:szCs w:val="28"/>
        </w:rPr>
        <w:t>; м</w:t>
      </w:r>
      <w:r w:rsidR="006375E9" w:rsidRPr="00A74186">
        <w:rPr>
          <w:color w:val="000000"/>
          <w:sz w:val="28"/>
          <w:szCs w:val="28"/>
        </w:rPr>
        <w:t>иколаївське</w:t>
      </w:r>
      <w:r w:rsidR="0021712B" w:rsidRPr="00A74186">
        <w:rPr>
          <w:color w:val="000000"/>
          <w:sz w:val="28"/>
          <w:szCs w:val="28"/>
        </w:rPr>
        <w:t xml:space="preserve"> дійство </w:t>
      </w:r>
      <w:r w:rsidRPr="00A74186">
        <w:rPr>
          <w:color w:val="000000"/>
          <w:sz w:val="28"/>
          <w:szCs w:val="28"/>
        </w:rPr>
        <w:t>«Із неба</w:t>
      </w:r>
      <w:r w:rsidR="006375E9" w:rsidRPr="00A74186">
        <w:rPr>
          <w:color w:val="000000"/>
          <w:sz w:val="28"/>
          <w:szCs w:val="28"/>
        </w:rPr>
        <w:t xml:space="preserve"> в український край іде зимовий</w:t>
      </w:r>
      <w:r w:rsidRPr="00A74186">
        <w:rPr>
          <w:color w:val="000000"/>
          <w:sz w:val="28"/>
          <w:szCs w:val="28"/>
        </w:rPr>
        <w:t xml:space="preserve"> Миколай»; в</w:t>
      </w:r>
      <w:r w:rsidRPr="00A74186">
        <w:rPr>
          <w:rStyle w:val="2094"/>
          <w:color w:val="000000"/>
          <w:sz w:val="28"/>
          <w:szCs w:val="28"/>
        </w:rPr>
        <w:t>ідкриття новорічно-різдвяних свят</w:t>
      </w:r>
      <w:r w:rsidRPr="00A74186">
        <w:rPr>
          <w:sz w:val="28"/>
          <w:szCs w:val="28"/>
        </w:rPr>
        <w:t xml:space="preserve"> «Щасливого Різдва, щасливого Нового року»; п</w:t>
      </w:r>
      <w:r w:rsidRPr="00A74186">
        <w:rPr>
          <w:rStyle w:val="2094"/>
          <w:color w:val="000000"/>
          <w:sz w:val="28"/>
          <w:szCs w:val="28"/>
        </w:rPr>
        <w:t xml:space="preserve">ередача Вифлеємського вогню. Засвічення вогнів головної ялинки на </w:t>
      </w:r>
      <w:r w:rsidR="008A2DA8" w:rsidRPr="00A74186">
        <w:rPr>
          <w:rStyle w:val="2094"/>
          <w:color w:val="000000"/>
          <w:sz w:val="28"/>
          <w:szCs w:val="28"/>
        </w:rPr>
        <w:t>п</w:t>
      </w:r>
      <w:r w:rsidRPr="00A74186">
        <w:rPr>
          <w:sz w:val="28"/>
          <w:szCs w:val="28"/>
        </w:rPr>
        <w:t xml:space="preserve">лощі Героїв; театралізовані онлайн читання різдвяних казок та історій «Вірте діти в добру казку»; </w:t>
      </w:r>
      <w:r w:rsidRPr="00A74186">
        <w:rPr>
          <w:rStyle w:val="2094"/>
          <w:color w:val="000000"/>
          <w:sz w:val="28"/>
          <w:szCs w:val="28"/>
        </w:rPr>
        <w:t>«Кіно під ялинку»</w:t>
      </w:r>
      <w:r w:rsidRPr="00A74186">
        <w:rPr>
          <w:sz w:val="28"/>
          <w:szCs w:val="28"/>
        </w:rPr>
        <w:t xml:space="preserve">  в КЗ ПК «Мінерал» кінозал «Час Кіно»;</w:t>
      </w:r>
      <w:r w:rsidRPr="00A74186">
        <w:rPr>
          <w:rStyle w:val="2094"/>
          <w:color w:val="000000"/>
          <w:sz w:val="28"/>
          <w:szCs w:val="28"/>
        </w:rPr>
        <w:t xml:space="preserve"> новорічна вистава – бурлеск «По щучому велінню»</w:t>
      </w:r>
      <w:r w:rsidRPr="00A74186">
        <w:rPr>
          <w:sz w:val="28"/>
          <w:szCs w:val="28"/>
        </w:rPr>
        <w:t xml:space="preserve"> в КЗ ПК «Юність»; р</w:t>
      </w:r>
      <w:r w:rsidRPr="00A74186">
        <w:rPr>
          <w:color w:val="000000"/>
          <w:sz w:val="28"/>
          <w:szCs w:val="28"/>
        </w:rPr>
        <w:t>имо - католицьке Різдво «Світло Вифлеємської зорі» в</w:t>
      </w:r>
      <w:r w:rsidRPr="00A74186">
        <w:rPr>
          <w:sz w:val="28"/>
          <w:szCs w:val="28"/>
        </w:rPr>
        <w:t xml:space="preserve"> Костелі Святого Валентина.</w:t>
      </w:r>
    </w:p>
    <w:p w:rsidR="00600063" w:rsidRPr="00A74186" w:rsidRDefault="00600063" w:rsidP="00600063">
      <w:pPr>
        <w:ind w:firstLine="567"/>
        <w:jc w:val="both"/>
        <w:rPr>
          <w:sz w:val="28"/>
          <w:szCs w:val="28"/>
        </w:rPr>
      </w:pPr>
      <w:r w:rsidRPr="00A74186">
        <w:rPr>
          <w:sz w:val="28"/>
          <w:szCs w:val="28"/>
        </w:rPr>
        <w:t>В приміще</w:t>
      </w:r>
      <w:r w:rsidR="0021712B" w:rsidRPr="00A74186">
        <w:rPr>
          <w:sz w:val="28"/>
          <w:szCs w:val="28"/>
        </w:rPr>
        <w:t>ннях палацу культури «Мінерал»,</w:t>
      </w:r>
      <w:r w:rsidRPr="00A74186">
        <w:rPr>
          <w:sz w:val="28"/>
          <w:szCs w:val="28"/>
        </w:rPr>
        <w:t xml:space="preserve"> палацу культури «Юність»  та в інших закладах культури виконано ремонти, поновлено крісла, костюми, </w:t>
      </w:r>
      <w:r w:rsidR="0021712B" w:rsidRPr="00A74186">
        <w:rPr>
          <w:sz w:val="28"/>
          <w:szCs w:val="28"/>
        </w:rPr>
        <w:t>музичні інструменти.</w:t>
      </w:r>
    </w:p>
    <w:p w:rsidR="00600063" w:rsidRPr="00A74186" w:rsidRDefault="00600063" w:rsidP="00600063">
      <w:pPr>
        <w:ind w:firstLine="567"/>
        <w:jc w:val="both"/>
        <w:rPr>
          <w:rStyle w:val="FontStyle11"/>
          <w:bCs/>
          <w:sz w:val="28"/>
          <w:szCs w:val="28"/>
        </w:rPr>
      </w:pPr>
      <w:r w:rsidRPr="00A74186">
        <w:rPr>
          <w:sz w:val="28"/>
          <w:szCs w:val="28"/>
        </w:rPr>
        <w:t>Пр</w:t>
      </w:r>
      <w:r w:rsidR="0021712B" w:rsidRPr="00A74186">
        <w:rPr>
          <w:sz w:val="28"/>
          <w:szCs w:val="28"/>
        </w:rPr>
        <w:t>ацівниками Комунального закладу</w:t>
      </w:r>
      <w:r w:rsidRPr="00A74186">
        <w:rPr>
          <w:sz w:val="28"/>
          <w:szCs w:val="28"/>
        </w:rPr>
        <w:t xml:space="preserve"> «Централізована бібліотечна система Калуської міської ради» проведено </w:t>
      </w:r>
      <w:r w:rsidRPr="00A74186">
        <w:rPr>
          <w:rStyle w:val="FontStyle11"/>
          <w:sz w:val="28"/>
          <w:szCs w:val="28"/>
          <w:lang w:eastAsia="uk-UA"/>
        </w:rPr>
        <w:t xml:space="preserve">книжково-ілюстративні виставки, поетичні читання, перегляди літератури, книжкові інсталяції до відзначення визначних суспільно-політичних подій, знаменних та пам’ятних дат українського народу та держави, ювілейним датам видатних політиків, вчених, письменників, літературознавців, мистецьких діячів, он-лайн віртуальні книжкові виставки, інформаційні повідомлення, інформаційні полички, відео презентації, мультимедійні презентації. </w:t>
      </w:r>
    </w:p>
    <w:p w:rsidR="00544B6B" w:rsidRPr="00A74186" w:rsidRDefault="00544B6B" w:rsidP="00CC58E8">
      <w:pPr>
        <w:pStyle w:val="a6"/>
        <w:ind w:firstLine="0"/>
        <w:jc w:val="center"/>
        <w:rPr>
          <w:rFonts w:ascii="Times New Roman" w:hAnsi="Times New Roman"/>
          <w:b/>
          <w:bCs/>
          <w:sz w:val="28"/>
          <w:szCs w:val="28"/>
        </w:rPr>
      </w:pPr>
    </w:p>
    <w:p w:rsidR="00CC58E8" w:rsidRPr="00A74186" w:rsidRDefault="00783CE3" w:rsidP="00CC58E8">
      <w:pPr>
        <w:pStyle w:val="a6"/>
        <w:ind w:firstLine="0"/>
        <w:jc w:val="center"/>
        <w:rPr>
          <w:rFonts w:ascii="Times New Roman" w:hAnsi="Times New Roman"/>
          <w:b/>
          <w:bCs/>
          <w:sz w:val="28"/>
          <w:szCs w:val="28"/>
        </w:rPr>
      </w:pPr>
      <w:r w:rsidRPr="00A74186">
        <w:rPr>
          <w:rFonts w:ascii="Times New Roman" w:hAnsi="Times New Roman"/>
          <w:b/>
          <w:bCs/>
          <w:sz w:val="28"/>
          <w:szCs w:val="28"/>
        </w:rPr>
        <w:t>Демографічна ситуація</w:t>
      </w:r>
      <w:r w:rsidR="00CC58E8" w:rsidRPr="00A74186">
        <w:rPr>
          <w:rFonts w:ascii="Times New Roman" w:hAnsi="Times New Roman"/>
          <w:b/>
          <w:bCs/>
          <w:sz w:val="28"/>
          <w:szCs w:val="28"/>
        </w:rPr>
        <w:t>. Молодіжна та сімейна політика.</w:t>
      </w:r>
    </w:p>
    <w:p w:rsidR="00A66D1E" w:rsidRPr="00A74186" w:rsidRDefault="00A66D1E" w:rsidP="00CC58E8">
      <w:pPr>
        <w:pStyle w:val="a6"/>
        <w:ind w:firstLine="0"/>
        <w:jc w:val="center"/>
        <w:rPr>
          <w:rFonts w:ascii="Times New Roman" w:hAnsi="Times New Roman"/>
          <w:b/>
          <w:bCs/>
          <w:sz w:val="28"/>
          <w:szCs w:val="28"/>
        </w:rPr>
      </w:pPr>
    </w:p>
    <w:p w:rsidR="003D35C3" w:rsidRPr="00A74186" w:rsidRDefault="003D35C3" w:rsidP="003D35C3">
      <w:pPr>
        <w:pStyle w:val="Style11"/>
        <w:widowControl/>
        <w:spacing w:line="240" w:lineRule="auto"/>
        <w:ind w:firstLine="567"/>
        <w:jc w:val="both"/>
        <w:rPr>
          <w:sz w:val="28"/>
          <w:szCs w:val="28"/>
          <w:lang w:val="uk-UA"/>
        </w:rPr>
      </w:pPr>
      <w:r w:rsidRPr="00A74186">
        <w:rPr>
          <w:sz w:val="28"/>
          <w:szCs w:val="28"/>
          <w:lang w:val="uk-UA"/>
        </w:rPr>
        <w:t xml:space="preserve">Чисельність наявного населення міста станом на 1 </w:t>
      </w:r>
      <w:r w:rsidR="00072236" w:rsidRPr="00A74186">
        <w:rPr>
          <w:sz w:val="28"/>
          <w:szCs w:val="28"/>
          <w:lang w:val="uk-UA"/>
        </w:rPr>
        <w:t>січня</w:t>
      </w:r>
      <w:r w:rsidRPr="00A74186">
        <w:rPr>
          <w:sz w:val="28"/>
          <w:szCs w:val="28"/>
          <w:lang w:val="uk-UA"/>
        </w:rPr>
        <w:t xml:space="preserve"> 202</w:t>
      </w:r>
      <w:r w:rsidR="00072236" w:rsidRPr="00A74186">
        <w:rPr>
          <w:sz w:val="28"/>
          <w:szCs w:val="28"/>
          <w:lang w:val="uk-UA"/>
        </w:rPr>
        <w:t>1</w:t>
      </w:r>
      <w:r w:rsidRPr="00A74186">
        <w:rPr>
          <w:sz w:val="28"/>
          <w:szCs w:val="28"/>
          <w:lang w:val="uk-UA"/>
        </w:rPr>
        <w:t xml:space="preserve"> року становила </w:t>
      </w:r>
      <w:r w:rsidR="00072236" w:rsidRPr="00A74186">
        <w:rPr>
          <w:sz w:val="28"/>
          <w:szCs w:val="28"/>
          <w:lang w:val="uk-UA"/>
        </w:rPr>
        <w:t>65814</w:t>
      </w:r>
      <w:r w:rsidRPr="00A74186">
        <w:rPr>
          <w:sz w:val="28"/>
          <w:szCs w:val="28"/>
          <w:lang w:val="uk-UA"/>
        </w:rPr>
        <w:t xml:space="preserve"> осіб. Природне скорочення склало</w:t>
      </w:r>
      <w:r w:rsidR="00072236" w:rsidRPr="00A74186">
        <w:rPr>
          <w:sz w:val="28"/>
          <w:szCs w:val="28"/>
          <w:lang w:val="uk-UA"/>
        </w:rPr>
        <w:t xml:space="preserve"> 341</w:t>
      </w:r>
      <w:r w:rsidRPr="00A74186">
        <w:rPr>
          <w:sz w:val="28"/>
          <w:szCs w:val="28"/>
          <w:lang w:val="uk-UA"/>
        </w:rPr>
        <w:t xml:space="preserve"> особ</w:t>
      </w:r>
      <w:r w:rsidR="00072236" w:rsidRPr="00A74186">
        <w:rPr>
          <w:sz w:val="28"/>
          <w:szCs w:val="28"/>
          <w:lang w:val="uk-UA"/>
        </w:rPr>
        <w:t>а</w:t>
      </w:r>
      <w:r w:rsidRPr="00A74186">
        <w:rPr>
          <w:sz w:val="28"/>
          <w:szCs w:val="28"/>
          <w:lang w:val="uk-UA"/>
        </w:rPr>
        <w:t>. Зареєстровано</w:t>
      </w:r>
      <w:r w:rsidR="00072236" w:rsidRPr="00A74186">
        <w:rPr>
          <w:sz w:val="28"/>
          <w:szCs w:val="28"/>
          <w:lang w:val="uk-UA"/>
        </w:rPr>
        <w:t xml:space="preserve"> 502</w:t>
      </w:r>
      <w:r w:rsidRPr="00A74186">
        <w:rPr>
          <w:sz w:val="28"/>
          <w:szCs w:val="28"/>
          <w:lang w:val="uk-UA"/>
        </w:rPr>
        <w:t xml:space="preserve"> </w:t>
      </w:r>
      <w:r w:rsidRPr="00A74186">
        <w:rPr>
          <w:sz w:val="28"/>
          <w:szCs w:val="28"/>
          <w:lang w:val="uk-UA"/>
        </w:rPr>
        <w:lastRenderedPageBreak/>
        <w:t xml:space="preserve">народжених та </w:t>
      </w:r>
      <w:r w:rsidR="00072236" w:rsidRPr="00A74186">
        <w:rPr>
          <w:sz w:val="28"/>
          <w:szCs w:val="28"/>
          <w:lang w:val="uk-UA"/>
        </w:rPr>
        <w:t>843</w:t>
      </w:r>
      <w:r w:rsidRPr="00A74186">
        <w:rPr>
          <w:sz w:val="28"/>
          <w:szCs w:val="28"/>
          <w:lang w:val="uk-UA"/>
        </w:rPr>
        <w:t xml:space="preserve"> померлих. Міграційний приріст </w:t>
      </w:r>
      <w:r w:rsidR="00072236" w:rsidRPr="00A74186">
        <w:rPr>
          <w:sz w:val="28"/>
          <w:szCs w:val="28"/>
          <w:lang w:val="uk-UA"/>
        </w:rPr>
        <w:t xml:space="preserve"> в 2020 році</w:t>
      </w:r>
      <w:r w:rsidRPr="00A74186">
        <w:rPr>
          <w:sz w:val="28"/>
          <w:szCs w:val="28"/>
          <w:lang w:val="uk-UA"/>
        </w:rPr>
        <w:t xml:space="preserve"> скла</w:t>
      </w:r>
      <w:r w:rsidR="00072236" w:rsidRPr="00A74186">
        <w:rPr>
          <w:sz w:val="28"/>
          <w:szCs w:val="28"/>
          <w:lang w:val="uk-UA"/>
        </w:rPr>
        <w:t>в 15</w:t>
      </w:r>
      <w:r w:rsidRPr="00A74186">
        <w:rPr>
          <w:sz w:val="28"/>
          <w:szCs w:val="28"/>
          <w:lang w:val="uk-UA"/>
        </w:rPr>
        <w:t xml:space="preserve"> ос</w:t>
      </w:r>
      <w:r w:rsidR="00072236" w:rsidRPr="00A74186">
        <w:rPr>
          <w:sz w:val="28"/>
          <w:szCs w:val="28"/>
          <w:lang w:val="uk-UA"/>
        </w:rPr>
        <w:t>і</w:t>
      </w:r>
      <w:r w:rsidRPr="00A74186">
        <w:rPr>
          <w:sz w:val="28"/>
          <w:szCs w:val="28"/>
          <w:lang w:val="uk-UA"/>
        </w:rPr>
        <w:t>б. До міста прибуло</w:t>
      </w:r>
      <w:r w:rsidR="00072236" w:rsidRPr="00A74186">
        <w:rPr>
          <w:sz w:val="28"/>
          <w:szCs w:val="28"/>
          <w:lang w:val="uk-UA"/>
        </w:rPr>
        <w:t xml:space="preserve"> 641 осо</w:t>
      </w:r>
      <w:r w:rsidRPr="00A74186">
        <w:rPr>
          <w:sz w:val="28"/>
          <w:szCs w:val="28"/>
          <w:lang w:val="uk-UA"/>
        </w:rPr>
        <w:t>б</w:t>
      </w:r>
      <w:r w:rsidR="00072236" w:rsidRPr="00A74186">
        <w:rPr>
          <w:sz w:val="28"/>
          <w:szCs w:val="28"/>
          <w:lang w:val="uk-UA"/>
        </w:rPr>
        <w:t>а</w:t>
      </w:r>
      <w:r w:rsidRPr="00A74186">
        <w:rPr>
          <w:sz w:val="28"/>
          <w:szCs w:val="28"/>
          <w:lang w:val="uk-UA"/>
        </w:rPr>
        <w:t xml:space="preserve"> та вибуло</w:t>
      </w:r>
      <w:r w:rsidR="00072236" w:rsidRPr="00A74186">
        <w:rPr>
          <w:sz w:val="28"/>
          <w:szCs w:val="28"/>
          <w:lang w:val="uk-UA"/>
        </w:rPr>
        <w:t xml:space="preserve"> 626 осі</w:t>
      </w:r>
      <w:r w:rsidRPr="00A74186">
        <w:rPr>
          <w:sz w:val="28"/>
          <w:szCs w:val="28"/>
          <w:lang w:val="uk-UA"/>
        </w:rPr>
        <w:t>б.</w:t>
      </w:r>
    </w:p>
    <w:p w:rsidR="006B2839" w:rsidRPr="00A74186" w:rsidRDefault="006B2839" w:rsidP="003D35C3">
      <w:pPr>
        <w:pStyle w:val="Style11"/>
        <w:widowControl/>
        <w:spacing w:line="240" w:lineRule="auto"/>
        <w:ind w:firstLine="567"/>
        <w:jc w:val="both"/>
        <w:rPr>
          <w:sz w:val="28"/>
          <w:szCs w:val="28"/>
          <w:lang w:val="uk-UA"/>
        </w:rPr>
      </w:pPr>
    </w:p>
    <w:p w:rsidR="003D35C3" w:rsidRPr="00A74186" w:rsidRDefault="006B2839" w:rsidP="003D35C3">
      <w:pPr>
        <w:ind w:firstLine="567"/>
        <w:jc w:val="both"/>
        <w:rPr>
          <w:rStyle w:val="aff1"/>
          <w:i w:val="0"/>
          <w:sz w:val="28"/>
          <w:szCs w:val="28"/>
        </w:rPr>
      </w:pPr>
      <w:r w:rsidRPr="00A74186">
        <w:rPr>
          <w:noProof/>
          <w:sz w:val="28"/>
          <w:szCs w:val="28"/>
          <w:lang w:eastAsia="uk-UA"/>
        </w:rPr>
        <w:drawing>
          <wp:inline distT="0" distB="0" distL="0" distR="0" wp14:anchorId="71F45CBD" wp14:editId="1F47A011">
            <wp:extent cx="4572000" cy="27432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B2839" w:rsidRPr="00A74186" w:rsidRDefault="00FE5F28" w:rsidP="003D35C3">
      <w:pPr>
        <w:ind w:firstLine="567"/>
        <w:jc w:val="both"/>
        <w:rPr>
          <w:rStyle w:val="aff1"/>
          <w:i w:val="0"/>
          <w:sz w:val="28"/>
          <w:szCs w:val="28"/>
        </w:rPr>
      </w:pPr>
      <w:r w:rsidRPr="00A74186">
        <w:rPr>
          <w:noProof/>
          <w:sz w:val="28"/>
          <w:szCs w:val="28"/>
          <w:lang w:eastAsia="uk-UA"/>
        </w:rPr>
        <w:drawing>
          <wp:inline distT="0" distB="0" distL="0" distR="0" wp14:anchorId="63533FC8" wp14:editId="47915C9E">
            <wp:extent cx="4572000" cy="274320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0184D" w:rsidRPr="00A74186" w:rsidRDefault="0010184D" w:rsidP="003D35C3">
      <w:pPr>
        <w:ind w:firstLine="567"/>
        <w:jc w:val="both"/>
        <w:rPr>
          <w:rStyle w:val="aff1"/>
          <w:i w:val="0"/>
          <w:sz w:val="28"/>
          <w:szCs w:val="28"/>
        </w:rPr>
      </w:pPr>
      <w:r w:rsidRPr="00A74186">
        <w:rPr>
          <w:noProof/>
          <w:sz w:val="28"/>
          <w:szCs w:val="28"/>
          <w:lang w:eastAsia="uk-UA"/>
        </w:rPr>
        <w:drawing>
          <wp:inline distT="0" distB="0" distL="0" distR="0" wp14:anchorId="1A70BB45" wp14:editId="5F437588">
            <wp:extent cx="4572000" cy="27432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B2839" w:rsidRPr="00A74186" w:rsidRDefault="006B2839" w:rsidP="003D35C3">
      <w:pPr>
        <w:ind w:firstLine="567"/>
        <w:jc w:val="both"/>
        <w:rPr>
          <w:rStyle w:val="aff1"/>
          <w:i w:val="0"/>
          <w:sz w:val="28"/>
          <w:szCs w:val="28"/>
        </w:rPr>
      </w:pPr>
    </w:p>
    <w:p w:rsidR="006D5798" w:rsidRPr="00A74186" w:rsidRDefault="006D5798" w:rsidP="006D5798">
      <w:pPr>
        <w:ind w:firstLine="567"/>
        <w:jc w:val="both"/>
        <w:rPr>
          <w:sz w:val="28"/>
          <w:szCs w:val="28"/>
        </w:rPr>
      </w:pPr>
      <w:r w:rsidRPr="00A74186">
        <w:rPr>
          <w:rStyle w:val="aff1"/>
          <w:i w:val="0"/>
          <w:sz w:val="28"/>
          <w:szCs w:val="28"/>
        </w:rPr>
        <w:t>В службі у справах дітей на</w:t>
      </w:r>
      <w:r w:rsidRPr="00A74186">
        <w:rPr>
          <w:i/>
          <w:sz w:val="28"/>
          <w:szCs w:val="28"/>
        </w:rPr>
        <w:t xml:space="preserve"> </w:t>
      </w:r>
      <w:r w:rsidRPr="00A74186">
        <w:rPr>
          <w:sz w:val="28"/>
          <w:szCs w:val="28"/>
        </w:rPr>
        <w:t xml:space="preserve">первинному обліку, які залишилися без батьківського піклування, дітей-сиріт та дітей, позбавлених батьківського </w:t>
      </w:r>
      <w:r w:rsidRPr="00A74186">
        <w:rPr>
          <w:sz w:val="28"/>
          <w:szCs w:val="28"/>
        </w:rPr>
        <w:lastRenderedPageBreak/>
        <w:t>піклування станом на 01.01.2021 року перебувало 92 дітей, з них: 85 дітей перебувало під опікою/піклуванням,</w:t>
      </w:r>
      <w:r w:rsidRPr="00A74186">
        <w:rPr>
          <w:color w:val="FF0000"/>
          <w:sz w:val="28"/>
          <w:szCs w:val="28"/>
        </w:rPr>
        <w:t xml:space="preserve"> </w:t>
      </w:r>
      <w:r w:rsidRPr="00A74186">
        <w:rPr>
          <w:sz w:val="28"/>
          <w:szCs w:val="28"/>
        </w:rPr>
        <w:t xml:space="preserve">4 дітей виховувалося у прийомних сім’ях, 2 дітей влаштовано в Івано-Франківський обласний спеціалізований будинок дитини, 1 дитина навчалася на повному державному утриманні у Брошнівському лісопромисловому ліцеї. </w:t>
      </w:r>
    </w:p>
    <w:p w:rsidR="006D5798" w:rsidRPr="00A74186" w:rsidRDefault="006D5798" w:rsidP="006D5798">
      <w:pPr>
        <w:ind w:firstLine="567"/>
        <w:jc w:val="both"/>
        <w:rPr>
          <w:sz w:val="28"/>
          <w:szCs w:val="28"/>
        </w:rPr>
      </w:pPr>
      <w:r w:rsidRPr="00A74186">
        <w:rPr>
          <w:sz w:val="28"/>
          <w:szCs w:val="28"/>
        </w:rPr>
        <w:t>У місті функціонував один дитячий будинок сімейного типу, де виховувалося 7 вихованців зазначеної категорії та 10 прийомних сімей, де виховувалося 19 прийомних дітей.</w:t>
      </w:r>
    </w:p>
    <w:p w:rsidR="00A12DA7" w:rsidRPr="00A74186" w:rsidRDefault="006D5798" w:rsidP="006D5798">
      <w:pPr>
        <w:ind w:firstLine="567"/>
        <w:jc w:val="both"/>
        <w:rPr>
          <w:sz w:val="28"/>
          <w:szCs w:val="28"/>
        </w:rPr>
      </w:pPr>
      <w:r w:rsidRPr="00A74186">
        <w:rPr>
          <w:sz w:val="28"/>
          <w:szCs w:val="28"/>
        </w:rPr>
        <w:t xml:space="preserve">В 2020 році на первинний облік взято 10 дітей,  з них: 7 влаштовані під опіку (піклування); 1 влаштовано у прийомну сім’ю; 2 дітей влаштовано </w:t>
      </w:r>
      <w:r w:rsidR="00A12DA7" w:rsidRPr="00A74186">
        <w:rPr>
          <w:sz w:val="28"/>
          <w:szCs w:val="28"/>
        </w:rPr>
        <w:t>Івано-Франківський обласний спеціалізований будинок дитини.</w:t>
      </w:r>
    </w:p>
    <w:p w:rsidR="006D5798" w:rsidRPr="00A74186" w:rsidRDefault="006D5798" w:rsidP="006D5798">
      <w:pPr>
        <w:ind w:firstLine="567"/>
        <w:jc w:val="both"/>
        <w:rPr>
          <w:sz w:val="28"/>
          <w:szCs w:val="28"/>
        </w:rPr>
      </w:pPr>
      <w:r w:rsidRPr="00A74186">
        <w:rPr>
          <w:sz w:val="28"/>
          <w:szCs w:val="28"/>
        </w:rPr>
        <w:t xml:space="preserve">Службою у справах дітей перевірено умови проживання 26 дітей, що повернулися із закладів інституційного догляду та виховання дітей. Вживаються заходи щодо забезпечення дітей належним житлом </w:t>
      </w:r>
      <w:r w:rsidR="0021712B" w:rsidRPr="00A74186">
        <w:rPr>
          <w:sz w:val="28"/>
          <w:szCs w:val="28"/>
        </w:rPr>
        <w:t>по досягненню ними повноліття.</w:t>
      </w:r>
    </w:p>
    <w:p w:rsidR="006D5798" w:rsidRPr="00A74186" w:rsidRDefault="006D5798" w:rsidP="006D5798">
      <w:pPr>
        <w:ind w:firstLine="567"/>
        <w:jc w:val="both"/>
        <w:rPr>
          <w:sz w:val="28"/>
          <w:szCs w:val="28"/>
        </w:rPr>
      </w:pPr>
      <w:r w:rsidRPr="00A74186">
        <w:rPr>
          <w:sz w:val="28"/>
          <w:szCs w:val="28"/>
        </w:rPr>
        <w:t>Відбулося 4 внутрісімейних усиновлення. На обліку перебува</w:t>
      </w:r>
      <w:r w:rsidR="00843EE4" w:rsidRPr="00A74186">
        <w:rPr>
          <w:sz w:val="28"/>
          <w:szCs w:val="28"/>
        </w:rPr>
        <w:t>ло</w:t>
      </w:r>
      <w:r w:rsidRPr="00A74186">
        <w:rPr>
          <w:sz w:val="28"/>
          <w:szCs w:val="28"/>
        </w:rPr>
        <w:t xml:space="preserve"> 6 дітей, які можуть бути усиновлені.</w:t>
      </w:r>
    </w:p>
    <w:p w:rsidR="006D5798" w:rsidRPr="00A74186" w:rsidRDefault="006D5798" w:rsidP="006D5798">
      <w:pPr>
        <w:ind w:firstLine="567"/>
        <w:jc w:val="both"/>
        <w:rPr>
          <w:sz w:val="28"/>
          <w:szCs w:val="28"/>
        </w:rPr>
      </w:pPr>
      <w:r w:rsidRPr="00A74186">
        <w:rPr>
          <w:sz w:val="28"/>
          <w:szCs w:val="28"/>
        </w:rPr>
        <w:t>У здійсненні соціального захисту і профілактики правопорушень проведено 28 різнопланових рейдів, в результаті яких  виявлено 11 неповнолітніх, з них 3, які розпивали слабоалкогольні напої (пиво), а 2 неповнолітніх палили цигарки. Проведено профілактичні заходи з неповнолітніми та їх батьками, працівником поліції винесено усне попередження. Проведено рейди щодо роз’яснювальної роботи з неповнолітніми та їх батьками про необхідність дотримання обмежувальних карантинних заходів у зв’язку із загрозою інфекційного захворювання на COVID-19, вручено інформаційні буклети.</w:t>
      </w:r>
    </w:p>
    <w:p w:rsidR="006D5798" w:rsidRPr="00A74186" w:rsidRDefault="006D5798" w:rsidP="006D5798">
      <w:pPr>
        <w:ind w:firstLine="567"/>
        <w:jc w:val="both"/>
        <w:rPr>
          <w:sz w:val="28"/>
          <w:szCs w:val="28"/>
        </w:rPr>
      </w:pPr>
      <w:r w:rsidRPr="00A74186">
        <w:rPr>
          <w:sz w:val="28"/>
          <w:szCs w:val="28"/>
        </w:rPr>
        <w:t>Проведено 73 обстеження умов проживання 39</w:t>
      </w:r>
      <w:r w:rsidRPr="00A74186">
        <w:rPr>
          <w:b/>
          <w:sz w:val="28"/>
          <w:szCs w:val="28"/>
        </w:rPr>
        <w:t xml:space="preserve"> </w:t>
      </w:r>
      <w:r w:rsidRPr="00A74186">
        <w:rPr>
          <w:sz w:val="28"/>
          <w:szCs w:val="28"/>
        </w:rPr>
        <w:t>сімей, в яких виховуються та проживають діти, які опинилися в складних життєвих обставинах. Крім того, за заявами, зверненнями та листами (повідомленнями) органів виконавчої влади, органів місцевого самоврядування, підприємств, установ та організацій незалежно від форм власності, громадських організацій та громадян проведено 58 обстежень матеріально-побутових умов сімей.</w:t>
      </w:r>
    </w:p>
    <w:p w:rsidR="006D5798" w:rsidRPr="00A74186" w:rsidRDefault="00D472D2" w:rsidP="006D5798">
      <w:pPr>
        <w:ind w:firstLine="567"/>
        <w:jc w:val="both"/>
        <w:rPr>
          <w:sz w:val="28"/>
          <w:szCs w:val="28"/>
        </w:rPr>
      </w:pPr>
      <w:r w:rsidRPr="00A74186">
        <w:rPr>
          <w:sz w:val="28"/>
          <w:szCs w:val="28"/>
        </w:rPr>
        <w:t>З</w:t>
      </w:r>
      <w:r w:rsidR="006D5798" w:rsidRPr="00A74186">
        <w:rPr>
          <w:sz w:val="28"/>
          <w:szCs w:val="28"/>
        </w:rPr>
        <w:t xml:space="preserve"> метою подолання дитячої бездоглядності та безпритульності, запобігання дитячому сирітству, створення умов для всебічного розвитку та виховання дітей, працівниками служби прийнято участь у 13 профілактичних радах у навчальних закладах міста. </w:t>
      </w:r>
    </w:p>
    <w:p w:rsidR="006D5798" w:rsidRPr="00A74186" w:rsidRDefault="006D5798" w:rsidP="006D5798">
      <w:pPr>
        <w:tabs>
          <w:tab w:val="num" w:pos="0"/>
        </w:tabs>
        <w:jc w:val="both"/>
        <w:rPr>
          <w:sz w:val="28"/>
          <w:szCs w:val="28"/>
        </w:rPr>
      </w:pPr>
      <w:r w:rsidRPr="00A74186">
        <w:rPr>
          <w:sz w:val="28"/>
          <w:szCs w:val="28"/>
        </w:rPr>
        <w:tab/>
        <w:t>З метою запобігання скоєнню правопорушень серед дітей, працівниками служби проведено 16 індивідуальних бесід з неповнолітніми щодо з’ясування причин та умов, які призвели до порушень прав дітей, бездоглядності, вчинення правопорушень, вжиття заходів щодо їх усунення, а також 23 індивідуальних профілактичних бесід з батьками, опікунами та піклувальниками.</w:t>
      </w:r>
    </w:p>
    <w:p w:rsidR="006D5798" w:rsidRPr="00A74186" w:rsidRDefault="006D5798" w:rsidP="006D5798">
      <w:pPr>
        <w:ind w:firstLine="567"/>
        <w:jc w:val="both"/>
        <w:rPr>
          <w:color w:val="000000"/>
          <w:sz w:val="28"/>
          <w:szCs w:val="28"/>
        </w:rPr>
      </w:pPr>
      <w:r w:rsidRPr="00A74186">
        <w:rPr>
          <w:color w:val="000000"/>
          <w:sz w:val="28"/>
          <w:szCs w:val="28"/>
        </w:rPr>
        <w:t xml:space="preserve">Проводилася системна робота з дітьми, які схильні до систематичних пропусків уроків впродовж навчального року, а також з неповнолітніми, які скоїли правопорушення чи злочини. Вживалися заходи реагування щодо притягнення батьків до відповідальності за неналежне виконання ними батьківських обов’язків щодо навчання та виховання дитини. </w:t>
      </w:r>
    </w:p>
    <w:p w:rsidR="006D5798" w:rsidRPr="00A74186" w:rsidRDefault="006D5798" w:rsidP="006D5798">
      <w:pPr>
        <w:pStyle w:val="P13"/>
        <w:ind w:firstLine="426"/>
        <w:jc w:val="both"/>
        <w:rPr>
          <w:rStyle w:val="T2"/>
          <w:rFonts w:cs="Times New Roman"/>
          <w:sz w:val="28"/>
          <w:szCs w:val="28"/>
          <w:lang w:val="uk-UA"/>
        </w:rPr>
      </w:pPr>
    </w:p>
    <w:p w:rsidR="006D5798" w:rsidRPr="00A74186" w:rsidRDefault="000D5790" w:rsidP="006D5798">
      <w:pPr>
        <w:pStyle w:val="P13"/>
        <w:ind w:firstLine="426"/>
        <w:jc w:val="both"/>
        <w:rPr>
          <w:rFonts w:cs="Times New Roman"/>
          <w:sz w:val="28"/>
          <w:szCs w:val="28"/>
          <w:lang w:val="uk-UA"/>
        </w:rPr>
      </w:pPr>
      <w:r w:rsidRPr="00A74186">
        <w:rPr>
          <w:rStyle w:val="T2"/>
          <w:rFonts w:cs="Times New Roman"/>
          <w:sz w:val="28"/>
          <w:szCs w:val="28"/>
          <w:lang w:val="uk-UA"/>
        </w:rPr>
        <w:lastRenderedPageBreak/>
        <w:t xml:space="preserve">  </w:t>
      </w:r>
      <w:r w:rsidR="006D5798" w:rsidRPr="00A74186">
        <w:rPr>
          <w:rStyle w:val="T2"/>
          <w:rFonts w:cs="Times New Roman"/>
          <w:sz w:val="28"/>
          <w:szCs w:val="28"/>
          <w:lang w:val="uk-UA"/>
        </w:rPr>
        <w:t>Фахівцями із соціальної роботи центру соціальних служб для сім</w:t>
      </w:r>
      <w:r w:rsidR="006D5798" w:rsidRPr="00A74186">
        <w:rPr>
          <w:rStyle w:val="T5"/>
          <w:rFonts w:ascii="Times New Roman" w:hAnsi="Times New Roman" w:cs="Times New Roman"/>
          <w:sz w:val="28"/>
          <w:szCs w:val="28"/>
          <w:lang w:val="uk-UA"/>
        </w:rPr>
        <w:t>'</w:t>
      </w:r>
      <w:r w:rsidR="006D5798" w:rsidRPr="00A74186">
        <w:rPr>
          <w:rStyle w:val="T2"/>
          <w:rFonts w:cs="Times New Roman"/>
          <w:sz w:val="28"/>
          <w:szCs w:val="28"/>
          <w:lang w:val="uk-UA"/>
        </w:rPr>
        <w:t>ї, дітей та молоді</w:t>
      </w:r>
      <w:r w:rsidR="00DF2710" w:rsidRPr="00A74186">
        <w:rPr>
          <w:rStyle w:val="T2"/>
          <w:rFonts w:cs="Times New Roman"/>
          <w:sz w:val="28"/>
          <w:szCs w:val="28"/>
          <w:lang w:val="uk-UA"/>
        </w:rPr>
        <w:t xml:space="preserve"> (в подальшому </w:t>
      </w:r>
      <w:r w:rsidR="00DF2710" w:rsidRPr="00A74186">
        <w:rPr>
          <w:rFonts w:cs="Times New Roman"/>
          <w:spacing w:val="4"/>
          <w:sz w:val="28"/>
          <w:szCs w:val="28"/>
          <w:lang w:val="uk-UA"/>
        </w:rPr>
        <w:t>КМЦСССДМ)</w:t>
      </w:r>
      <w:r w:rsidR="006D5798" w:rsidRPr="00A74186">
        <w:rPr>
          <w:rStyle w:val="T2"/>
          <w:rFonts w:cs="Times New Roman"/>
          <w:sz w:val="28"/>
          <w:szCs w:val="28"/>
          <w:lang w:val="uk-UA"/>
        </w:rPr>
        <w:t xml:space="preserve"> здійснювалось соціальне супроводження дітей, які знаходяться у прийомних сім’ях та дитячих будинках сімейного типу</w:t>
      </w:r>
      <w:r w:rsidR="006D5798" w:rsidRPr="00A74186">
        <w:rPr>
          <w:rFonts w:cs="Times New Roman"/>
          <w:sz w:val="28"/>
          <w:szCs w:val="28"/>
          <w:lang w:val="uk-UA"/>
        </w:rPr>
        <w:t xml:space="preserve">. Під cоціальним супроводом перебувало </w:t>
      </w:r>
      <w:r w:rsidR="006D5798" w:rsidRPr="00A74186">
        <w:rPr>
          <w:rFonts w:cs="Times New Roman"/>
          <w:spacing w:val="4"/>
          <w:sz w:val="28"/>
          <w:szCs w:val="28"/>
          <w:lang w:val="uk-UA"/>
        </w:rPr>
        <w:t>63</w:t>
      </w:r>
      <w:r w:rsidR="006D5798" w:rsidRPr="00A74186">
        <w:rPr>
          <w:rFonts w:cs="Times New Roman"/>
          <w:color w:val="FF6600"/>
          <w:spacing w:val="4"/>
          <w:sz w:val="28"/>
          <w:szCs w:val="28"/>
          <w:lang w:val="uk-UA"/>
        </w:rPr>
        <w:t xml:space="preserve"> </w:t>
      </w:r>
      <w:r w:rsidR="006D5798" w:rsidRPr="00A74186">
        <w:rPr>
          <w:rFonts w:cs="Times New Roman"/>
          <w:spacing w:val="4"/>
          <w:sz w:val="28"/>
          <w:szCs w:val="28"/>
          <w:lang w:val="uk-UA"/>
        </w:rPr>
        <w:t>сімей (в них - 111 дітей), які перебувають у складних життєвих обставинах. Спеціалістами Центру упродовж 2020 року надано</w:t>
      </w:r>
      <w:r w:rsidR="006D5798" w:rsidRPr="00A74186">
        <w:rPr>
          <w:rFonts w:cs="Times New Roman"/>
          <w:sz w:val="28"/>
          <w:szCs w:val="28"/>
          <w:lang w:val="uk-UA" w:eastAsia="uk-UA"/>
        </w:rPr>
        <w:t xml:space="preserve"> 5122 </w:t>
      </w:r>
      <w:r w:rsidR="006D5798" w:rsidRPr="00A74186">
        <w:rPr>
          <w:rFonts w:cs="Times New Roman"/>
          <w:spacing w:val="4"/>
          <w:sz w:val="28"/>
          <w:szCs w:val="28"/>
          <w:lang w:val="uk-UA"/>
        </w:rPr>
        <w:t xml:space="preserve">особам </w:t>
      </w:r>
      <w:r w:rsidR="006D5798" w:rsidRPr="00A74186">
        <w:rPr>
          <w:rFonts w:cs="Times New Roman"/>
          <w:sz w:val="28"/>
          <w:szCs w:val="28"/>
          <w:lang w:val="uk-UA" w:eastAsia="uk-UA"/>
        </w:rPr>
        <w:t xml:space="preserve">10128 </w:t>
      </w:r>
      <w:r w:rsidR="006D5798" w:rsidRPr="00A74186">
        <w:rPr>
          <w:rFonts w:cs="Times New Roman"/>
          <w:sz w:val="28"/>
          <w:szCs w:val="28"/>
          <w:lang w:val="uk-UA"/>
        </w:rPr>
        <w:t>індивідуальних соціальних послуг.</w:t>
      </w:r>
    </w:p>
    <w:p w:rsidR="006D5798" w:rsidRPr="00A74186" w:rsidRDefault="000D5790" w:rsidP="00D472D2">
      <w:pPr>
        <w:pStyle w:val="P4"/>
        <w:ind w:firstLine="426"/>
        <w:jc w:val="both"/>
        <w:rPr>
          <w:rFonts w:cs="Times New Roman"/>
          <w:sz w:val="28"/>
          <w:szCs w:val="28"/>
          <w:lang w:val="uk-UA"/>
        </w:rPr>
      </w:pPr>
      <w:r w:rsidRPr="00A74186">
        <w:rPr>
          <w:rFonts w:cs="Times New Roman"/>
          <w:sz w:val="28"/>
          <w:szCs w:val="28"/>
          <w:lang w:val="uk-UA"/>
        </w:rPr>
        <w:t xml:space="preserve">  </w:t>
      </w:r>
      <w:r w:rsidR="006D5798" w:rsidRPr="00A74186">
        <w:rPr>
          <w:rFonts w:cs="Times New Roman"/>
          <w:sz w:val="28"/>
          <w:szCs w:val="28"/>
          <w:lang w:val="uk-UA"/>
        </w:rPr>
        <w:t>За час роботи із сім'ями та особами, які перебувають в складних життєвих обставинах</w:t>
      </w:r>
      <w:r w:rsidR="0097068D" w:rsidRPr="00A74186">
        <w:rPr>
          <w:rFonts w:cs="Times New Roman"/>
          <w:sz w:val="28"/>
          <w:szCs w:val="28"/>
          <w:lang w:val="uk-UA"/>
        </w:rPr>
        <w:t>,</w:t>
      </w:r>
      <w:r w:rsidR="006D5798" w:rsidRPr="00A74186">
        <w:rPr>
          <w:rFonts w:cs="Times New Roman"/>
          <w:sz w:val="28"/>
          <w:szCs w:val="28"/>
          <w:lang w:val="uk-UA"/>
        </w:rPr>
        <w:t xml:space="preserve"> проводилась наступна робота: планування з родиною спільних дій щодо усунення проблем, які спричинили складні життєві обставини, розв'язання житлово-побутових питань, в тому числі і покращення умов проживання, сприяння в отриманні реєстрації, відновленні втрачених документів, сприяння працевлаштуванню, отриманню групи інвалідності, сприяння в реструктуризації боргів, отриманню гуманітарної допомоги (одяг, взуття), оформлення матеріальної допомоги, залучення благодійних фондів до вирішення матеріальних проблем сім'ї, сприяння в поставленні на квартирний облік, надання членам сім'ї інформаційних та юридичних послуг для виходу з кризи, інформування про наявні пільги та соціальні виплати, надання соціально-психологічних консультацій з метою покращення мікроклімату в сім'ях, набуття впевненості в своїх силах, адаптації до середовища, надання рекомендацій щодо вирішення проблем між членами сім'ї та оточуючими, надання соціально-педагогічних консультацій щодо формування навичок ведення домашнього господарства, догляду та виховання дітей, розвитку комунікативних навичок, захисту прав дітей, надання юридичних консультацій учасникам АТО/ООС та внутрішньо переміщеним особам.</w:t>
      </w:r>
    </w:p>
    <w:p w:rsidR="006D5798" w:rsidRPr="00A74186" w:rsidRDefault="000D5790" w:rsidP="0097068D">
      <w:pPr>
        <w:ind w:firstLine="426"/>
        <w:jc w:val="both"/>
        <w:rPr>
          <w:sz w:val="28"/>
          <w:szCs w:val="28"/>
        </w:rPr>
      </w:pPr>
      <w:r w:rsidRPr="00A74186">
        <w:rPr>
          <w:spacing w:val="4"/>
          <w:sz w:val="28"/>
          <w:szCs w:val="28"/>
        </w:rPr>
        <w:t xml:space="preserve">  </w:t>
      </w:r>
      <w:r w:rsidR="006D5798" w:rsidRPr="00A74186">
        <w:rPr>
          <w:spacing w:val="4"/>
          <w:sz w:val="28"/>
          <w:szCs w:val="28"/>
        </w:rPr>
        <w:t xml:space="preserve">Спеціалістами КМЦСССДМ </w:t>
      </w:r>
      <w:r w:rsidR="006D5798" w:rsidRPr="00A74186">
        <w:rPr>
          <w:bCs/>
          <w:spacing w:val="4"/>
          <w:sz w:val="28"/>
          <w:szCs w:val="28"/>
        </w:rPr>
        <w:t xml:space="preserve">проведено 112 групових заходів (щодо пропаганди здорового способу життя, </w:t>
      </w:r>
      <w:r w:rsidR="006D5798" w:rsidRPr="00A74186">
        <w:rPr>
          <w:spacing w:val="4"/>
          <w:sz w:val="28"/>
          <w:szCs w:val="28"/>
        </w:rPr>
        <w:t>сімейних цінностей та засад відповідального батьківства, протидії торгівлі людьми, впровадження патронатної форми виховання дітей у сім’ї тощо). У Центрі діють два спеціалізовані формування «Школа волонтерів» та «Служба соціальної підтримки сімей»</w:t>
      </w:r>
      <w:r w:rsidR="00F56B5A" w:rsidRPr="00A74186">
        <w:rPr>
          <w:spacing w:val="4"/>
          <w:sz w:val="28"/>
          <w:szCs w:val="28"/>
        </w:rPr>
        <w:t>.</w:t>
      </w:r>
    </w:p>
    <w:p w:rsidR="006D5798" w:rsidRPr="00A74186" w:rsidRDefault="006D5798" w:rsidP="0097068D">
      <w:pPr>
        <w:ind w:firstLine="709"/>
        <w:jc w:val="both"/>
        <w:rPr>
          <w:sz w:val="28"/>
          <w:szCs w:val="28"/>
        </w:rPr>
      </w:pPr>
      <w:r w:rsidRPr="00A74186">
        <w:rPr>
          <w:sz w:val="28"/>
          <w:szCs w:val="28"/>
        </w:rPr>
        <w:t xml:space="preserve">В рамках роботи </w:t>
      </w:r>
      <w:r w:rsidR="00F56B5A" w:rsidRPr="00A74186">
        <w:rPr>
          <w:sz w:val="28"/>
          <w:szCs w:val="28"/>
        </w:rPr>
        <w:t xml:space="preserve">спеціалізованого формування </w:t>
      </w:r>
      <w:r w:rsidRPr="00A74186">
        <w:rPr>
          <w:sz w:val="28"/>
          <w:szCs w:val="28"/>
        </w:rPr>
        <w:t>«Служби соціальної підтримки сімей» проводилися заняття «Школи батьківського удосконалення», за участю волонтера-художниці та заняття гуртка “Творчий вулик”.</w:t>
      </w:r>
      <w:r w:rsidRPr="00A74186">
        <w:rPr>
          <w:color w:val="993300"/>
          <w:sz w:val="28"/>
          <w:szCs w:val="28"/>
        </w:rPr>
        <w:t xml:space="preserve"> </w:t>
      </w:r>
      <w:r w:rsidRPr="00A74186">
        <w:rPr>
          <w:sz w:val="28"/>
          <w:szCs w:val="28"/>
        </w:rPr>
        <w:t xml:space="preserve">З метою попередження раннього соціального сирітства, в рамках діяльності консультативного пункту в жіночій консультації Калуської ЦРЛ фахівцями Центру проведено 8 тематичних бесід та консультацій з майбутніми матерями. </w:t>
      </w:r>
    </w:p>
    <w:p w:rsidR="006D5798" w:rsidRPr="00A74186" w:rsidRDefault="006D5798" w:rsidP="00DF2710">
      <w:pPr>
        <w:pStyle w:val="P4"/>
        <w:ind w:firstLine="851"/>
        <w:jc w:val="both"/>
        <w:rPr>
          <w:rFonts w:cs="Times New Roman"/>
          <w:sz w:val="28"/>
          <w:szCs w:val="28"/>
          <w:lang w:val="uk-UA"/>
        </w:rPr>
      </w:pPr>
      <w:r w:rsidRPr="00A74186">
        <w:rPr>
          <w:rFonts w:cs="Times New Roman"/>
          <w:sz w:val="28"/>
          <w:szCs w:val="28"/>
          <w:lang w:val="uk-UA"/>
        </w:rPr>
        <w:t>КМЦСССДМ здійсню</w:t>
      </w:r>
      <w:r w:rsidR="00843EE4" w:rsidRPr="00A74186">
        <w:rPr>
          <w:rFonts w:cs="Times New Roman"/>
          <w:sz w:val="28"/>
          <w:szCs w:val="28"/>
          <w:lang w:val="uk-UA"/>
        </w:rPr>
        <w:t>вав</w:t>
      </w:r>
      <w:r w:rsidRPr="00A74186">
        <w:rPr>
          <w:rFonts w:cs="Times New Roman"/>
          <w:sz w:val="28"/>
          <w:szCs w:val="28"/>
          <w:lang w:val="uk-UA"/>
        </w:rPr>
        <w:t xml:space="preserve">ся соціальне супроводження </w:t>
      </w:r>
      <w:r w:rsidRPr="00A74186">
        <w:rPr>
          <w:rFonts w:cs="Times New Roman"/>
          <w:spacing w:val="4"/>
          <w:sz w:val="28"/>
          <w:szCs w:val="28"/>
          <w:lang w:val="uk-UA"/>
        </w:rPr>
        <w:t>10 прийомних сімей (в</w:t>
      </w:r>
      <w:r w:rsidR="00DF2710" w:rsidRPr="00A74186">
        <w:rPr>
          <w:rFonts w:cs="Times New Roman"/>
          <w:spacing w:val="4"/>
          <w:sz w:val="28"/>
          <w:szCs w:val="28"/>
          <w:lang w:val="uk-UA"/>
        </w:rPr>
        <w:t xml:space="preserve"> них -</w:t>
      </w:r>
      <w:r w:rsidRPr="00A74186">
        <w:rPr>
          <w:rFonts w:cs="Times New Roman"/>
          <w:spacing w:val="4"/>
          <w:sz w:val="28"/>
          <w:szCs w:val="28"/>
          <w:lang w:val="uk-UA"/>
        </w:rPr>
        <w:t>19 вихованців) та 1 дитячого бу</w:t>
      </w:r>
      <w:r w:rsidR="00DF2710" w:rsidRPr="00A74186">
        <w:rPr>
          <w:rFonts w:cs="Times New Roman"/>
          <w:spacing w:val="4"/>
          <w:sz w:val="28"/>
          <w:szCs w:val="28"/>
          <w:lang w:val="uk-UA"/>
        </w:rPr>
        <w:t>динку сімейного типу (в ньому -</w:t>
      </w:r>
      <w:r w:rsidRPr="00A74186">
        <w:rPr>
          <w:rFonts w:cs="Times New Roman"/>
          <w:spacing w:val="4"/>
          <w:sz w:val="28"/>
          <w:szCs w:val="28"/>
          <w:lang w:val="uk-UA"/>
        </w:rPr>
        <w:t xml:space="preserve"> 7 вихованців).</w:t>
      </w:r>
      <w:r w:rsidRPr="00A74186">
        <w:rPr>
          <w:rFonts w:cs="Times New Roman"/>
          <w:sz w:val="28"/>
          <w:szCs w:val="28"/>
          <w:lang w:val="uk-UA"/>
        </w:rPr>
        <w:t xml:space="preserve">  </w:t>
      </w:r>
    </w:p>
    <w:p w:rsidR="006D5798" w:rsidRPr="00A74186" w:rsidRDefault="006D5798" w:rsidP="00DF2710">
      <w:pPr>
        <w:ind w:firstLine="709"/>
        <w:jc w:val="both"/>
        <w:rPr>
          <w:spacing w:val="4"/>
          <w:sz w:val="28"/>
          <w:szCs w:val="28"/>
        </w:rPr>
      </w:pPr>
      <w:r w:rsidRPr="00A74186">
        <w:rPr>
          <w:spacing w:val="4"/>
          <w:sz w:val="28"/>
          <w:szCs w:val="28"/>
        </w:rPr>
        <w:t xml:space="preserve">Діяв соціальний проект «Скриня добрих справ» (спільно з ГО «Галіція», «Чисті серця»). </w:t>
      </w:r>
    </w:p>
    <w:p w:rsidR="006D5798" w:rsidRPr="00A74186" w:rsidRDefault="006D5798" w:rsidP="006D5798">
      <w:pPr>
        <w:pStyle w:val="DefaultText"/>
        <w:autoSpaceDE w:val="0"/>
        <w:spacing w:after="0" w:line="240" w:lineRule="auto"/>
        <w:ind w:firstLine="720"/>
        <w:jc w:val="both"/>
        <w:rPr>
          <w:rFonts w:ascii="Times New Roman" w:hAnsi="Times New Roman" w:cs="Times New Roman"/>
          <w:sz w:val="28"/>
          <w:szCs w:val="28"/>
          <w:lang w:val="uk-UA"/>
        </w:rPr>
      </w:pPr>
      <w:r w:rsidRPr="00A74186">
        <w:rPr>
          <w:rFonts w:ascii="Times New Roman" w:hAnsi="Times New Roman" w:cs="Times New Roman"/>
          <w:sz w:val="28"/>
          <w:szCs w:val="28"/>
          <w:lang w:val="uk-UA"/>
        </w:rPr>
        <w:t>Впродовж квітня-грудня 2020 року велась робота зі зверненнями громадян, на виконання рішення виконавчого комітету Калуськ</w:t>
      </w:r>
      <w:r w:rsidR="0097112F" w:rsidRPr="00A74186">
        <w:rPr>
          <w:rFonts w:ascii="Times New Roman" w:hAnsi="Times New Roman" w:cs="Times New Roman"/>
          <w:sz w:val="28"/>
          <w:szCs w:val="28"/>
          <w:lang w:val="uk-UA"/>
        </w:rPr>
        <w:t xml:space="preserve">ої міської ради від 28.04.2020 </w:t>
      </w:r>
      <w:r w:rsidRPr="00A74186">
        <w:rPr>
          <w:rFonts w:ascii="Times New Roman" w:hAnsi="Times New Roman" w:cs="Times New Roman"/>
          <w:sz w:val="28"/>
          <w:szCs w:val="28"/>
          <w:lang w:val="uk-UA"/>
        </w:rPr>
        <w:t>р</w:t>
      </w:r>
      <w:r w:rsidR="0097112F" w:rsidRPr="00A74186">
        <w:rPr>
          <w:rFonts w:ascii="Times New Roman" w:hAnsi="Times New Roman" w:cs="Times New Roman"/>
          <w:sz w:val="28"/>
          <w:szCs w:val="28"/>
          <w:lang w:val="uk-UA"/>
        </w:rPr>
        <w:t>.</w:t>
      </w:r>
      <w:r w:rsidRPr="00A74186">
        <w:rPr>
          <w:rFonts w:ascii="Times New Roman" w:hAnsi="Times New Roman" w:cs="Times New Roman"/>
          <w:sz w:val="28"/>
          <w:szCs w:val="28"/>
          <w:lang w:val="uk-UA"/>
        </w:rPr>
        <w:t xml:space="preserve"> № 67 “Про Порядок надання одноразової грошової допомоги у зв’язку з негативними наслідками поширення на території України гострої </w:t>
      </w:r>
      <w:r w:rsidRPr="00A74186">
        <w:rPr>
          <w:rFonts w:ascii="Times New Roman" w:hAnsi="Times New Roman" w:cs="Times New Roman"/>
          <w:sz w:val="28"/>
          <w:szCs w:val="28"/>
          <w:lang w:val="uk-UA"/>
        </w:rPr>
        <w:lastRenderedPageBreak/>
        <w:t>респіраторної хвороби COVID–19, спричиненої коронавірусом SARS-CoV-2, громадянам, які опинилися в складних життєвих обставинах” (розглянуто 317 звернень).</w:t>
      </w:r>
    </w:p>
    <w:p w:rsidR="006D5798" w:rsidRPr="00A74186" w:rsidRDefault="006D5798" w:rsidP="0097068D">
      <w:pPr>
        <w:tabs>
          <w:tab w:val="left" w:pos="398"/>
        </w:tabs>
        <w:autoSpaceDE w:val="0"/>
        <w:ind w:firstLine="851"/>
        <w:jc w:val="both"/>
        <w:rPr>
          <w:spacing w:val="4"/>
          <w:sz w:val="28"/>
          <w:szCs w:val="28"/>
        </w:rPr>
      </w:pPr>
      <w:r w:rsidRPr="00A74186">
        <w:rPr>
          <w:spacing w:val="4"/>
          <w:sz w:val="28"/>
          <w:szCs w:val="28"/>
        </w:rPr>
        <w:t>За 2020 рік, згідно подання управління соціального захисту населення, у</w:t>
      </w:r>
      <w:r w:rsidRPr="00A74186">
        <w:rPr>
          <w:color w:val="FF0000"/>
          <w:spacing w:val="4"/>
          <w:sz w:val="28"/>
          <w:szCs w:val="28"/>
        </w:rPr>
        <w:t xml:space="preserve"> </w:t>
      </w:r>
      <w:r w:rsidRPr="00A74186">
        <w:rPr>
          <w:spacing w:val="4"/>
          <w:sz w:val="28"/>
          <w:szCs w:val="28"/>
        </w:rPr>
        <w:t>180</w:t>
      </w:r>
      <w:r w:rsidRPr="00A74186">
        <w:rPr>
          <w:color w:val="993300"/>
          <w:spacing w:val="4"/>
          <w:sz w:val="28"/>
          <w:szCs w:val="28"/>
        </w:rPr>
        <w:t xml:space="preserve"> </w:t>
      </w:r>
      <w:r w:rsidRPr="00A74186">
        <w:rPr>
          <w:spacing w:val="4"/>
          <w:sz w:val="28"/>
          <w:szCs w:val="28"/>
        </w:rPr>
        <w:t xml:space="preserve">сім’ях здійснено перевірку цільового використання коштів при народженні дитини. </w:t>
      </w:r>
    </w:p>
    <w:p w:rsidR="006D5798" w:rsidRPr="00A74186" w:rsidRDefault="00F56B5A" w:rsidP="0097068D">
      <w:pPr>
        <w:tabs>
          <w:tab w:val="left" w:pos="398"/>
        </w:tabs>
        <w:autoSpaceDE w:val="0"/>
        <w:ind w:firstLine="851"/>
        <w:jc w:val="both"/>
        <w:rPr>
          <w:spacing w:val="4"/>
          <w:sz w:val="28"/>
          <w:szCs w:val="28"/>
        </w:rPr>
      </w:pPr>
      <w:r w:rsidRPr="00A74186">
        <w:rPr>
          <w:spacing w:val="4"/>
          <w:sz w:val="28"/>
          <w:szCs w:val="28"/>
        </w:rPr>
        <w:t>На обліку КМЦСССДМ перебувало</w:t>
      </w:r>
      <w:r w:rsidR="006D5798" w:rsidRPr="00A74186">
        <w:rPr>
          <w:spacing w:val="4"/>
          <w:sz w:val="28"/>
          <w:szCs w:val="28"/>
        </w:rPr>
        <w:t xml:space="preserve"> 94 сім’ї з категорії вн</w:t>
      </w:r>
      <w:r w:rsidR="0097068D" w:rsidRPr="00A74186">
        <w:rPr>
          <w:spacing w:val="4"/>
          <w:sz w:val="28"/>
          <w:szCs w:val="28"/>
        </w:rPr>
        <w:t>утрішньо переміщених осіб</w:t>
      </w:r>
      <w:r w:rsidR="006D5798" w:rsidRPr="00A74186">
        <w:rPr>
          <w:spacing w:val="4"/>
          <w:sz w:val="28"/>
          <w:szCs w:val="28"/>
        </w:rPr>
        <w:t xml:space="preserve"> (в них на вихованні 43 дитини) та 399 сімей з категорії учасників АТО/ ООС (в них 290</w:t>
      </w:r>
      <w:r w:rsidR="006D5798" w:rsidRPr="00A74186">
        <w:rPr>
          <w:color w:val="993300"/>
          <w:spacing w:val="4"/>
          <w:sz w:val="28"/>
          <w:szCs w:val="28"/>
        </w:rPr>
        <w:t xml:space="preserve"> </w:t>
      </w:r>
      <w:r w:rsidR="006D5798" w:rsidRPr="00A74186">
        <w:rPr>
          <w:spacing w:val="4"/>
          <w:sz w:val="28"/>
          <w:szCs w:val="28"/>
        </w:rPr>
        <w:t>дітей), яким надаються соціальні послуги, згідно звернень.</w:t>
      </w:r>
    </w:p>
    <w:p w:rsidR="008831C0" w:rsidRPr="00A74186" w:rsidRDefault="008831C0" w:rsidP="0071644E">
      <w:pPr>
        <w:ind w:left="567"/>
        <w:jc w:val="center"/>
        <w:rPr>
          <w:sz w:val="28"/>
          <w:szCs w:val="28"/>
        </w:rPr>
      </w:pPr>
    </w:p>
    <w:p w:rsidR="0071644E" w:rsidRPr="00A74186" w:rsidRDefault="0071644E" w:rsidP="0071644E">
      <w:pPr>
        <w:ind w:left="567"/>
        <w:jc w:val="center"/>
        <w:rPr>
          <w:sz w:val="28"/>
          <w:szCs w:val="28"/>
        </w:rPr>
      </w:pPr>
      <w:r w:rsidRPr="00A74186">
        <w:rPr>
          <w:sz w:val="28"/>
          <w:szCs w:val="28"/>
        </w:rPr>
        <w:t>Фізична культура і спорт</w:t>
      </w:r>
    </w:p>
    <w:p w:rsidR="00A66D1E" w:rsidRPr="00A74186" w:rsidRDefault="00A66D1E" w:rsidP="0071644E">
      <w:pPr>
        <w:ind w:left="567"/>
        <w:jc w:val="center"/>
        <w:rPr>
          <w:sz w:val="28"/>
          <w:szCs w:val="28"/>
        </w:rPr>
      </w:pPr>
    </w:p>
    <w:p w:rsidR="0071644E" w:rsidRPr="00A74186" w:rsidRDefault="0071644E" w:rsidP="0071644E">
      <w:pPr>
        <w:ind w:firstLine="708"/>
        <w:jc w:val="both"/>
        <w:rPr>
          <w:sz w:val="28"/>
          <w:szCs w:val="28"/>
        </w:rPr>
      </w:pPr>
      <w:r w:rsidRPr="00A74186">
        <w:rPr>
          <w:bCs/>
          <w:sz w:val="28"/>
          <w:szCs w:val="28"/>
        </w:rPr>
        <w:t xml:space="preserve">В місті функціонувало дві спортивні школи: ДЮСШ «Сокіл» і ДЮСШ управління освіти, </w:t>
      </w:r>
      <w:r w:rsidRPr="00A74186">
        <w:rPr>
          <w:sz w:val="28"/>
          <w:szCs w:val="28"/>
        </w:rPr>
        <w:t>один центр фізичного здоров’я населення «Спорт для всіх». спортивний клуб ФСК «Нафтохімік», 17 спортивних громадських організацій та 6 клубів фізкультурно-спортивної направленості за місцем навчання, праці та</w:t>
      </w:r>
      <w:r w:rsidR="00DF2710" w:rsidRPr="00A74186">
        <w:rPr>
          <w:sz w:val="28"/>
          <w:szCs w:val="28"/>
        </w:rPr>
        <w:t xml:space="preserve"> проживання. В місті культивувало</w:t>
      </w:r>
      <w:r w:rsidRPr="00A74186">
        <w:rPr>
          <w:sz w:val="28"/>
          <w:szCs w:val="28"/>
        </w:rPr>
        <w:t>ся 23 види спорту: 11 видів спорту – олімпійські та 12 видів спорту - не олімпійські.</w:t>
      </w:r>
    </w:p>
    <w:p w:rsidR="0071644E" w:rsidRPr="00A74186" w:rsidRDefault="0071644E" w:rsidP="0071644E">
      <w:pPr>
        <w:pStyle w:val="affb"/>
        <w:ind w:firstLine="708"/>
        <w:jc w:val="both"/>
        <w:rPr>
          <w:rFonts w:ascii="Times New Roman" w:hAnsi="Times New Roman"/>
          <w:sz w:val="28"/>
          <w:szCs w:val="28"/>
        </w:rPr>
      </w:pPr>
      <w:r w:rsidRPr="00A74186">
        <w:rPr>
          <w:rFonts w:ascii="Times New Roman" w:hAnsi="Times New Roman"/>
          <w:sz w:val="28"/>
          <w:szCs w:val="28"/>
        </w:rPr>
        <w:t>Спортивно-масову роботу в місті проводили 1124 штатних працівників</w:t>
      </w:r>
      <w:r w:rsidR="00DF2710" w:rsidRPr="00A74186">
        <w:rPr>
          <w:rFonts w:ascii="Times New Roman" w:hAnsi="Times New Roman"/>
          <w:sz w:val="28"/>
          <w:szCs w:val="28"/>
        </w:rPr>
        <w:t>,</w:t>
      </w:r>
      <w:r w:rsidRPr="00A74186">
        <w:rPr>
          <w:rFonts w:ascii="Times New Roman" w:hAnsi="Times New Roman"/>
          <w:sz w:val="28"/>
          <w:szCs w:val="28"/>
        </w:rPr>
        <w:t xml:space="preserve"> з як</w:t>
      </w:r>
      <w:r w:rsidR="00DF2710" w:rsidRPr="00A74186">
        <w:rPr>
          <w:rFonts w:ascii="Times New Roman" w:hAnsi="Times New Roman"/>
          <w:sz w:val="28"/>
          <w:szCs w:val="28"/>
        </w:rPr>
        <w:t xml:space="preserve">их 22 є тренерами по спорту, 29 </w:t>
      </w:r>
      <w:r w:rsidRPr="00A74186">
        <w:rPr>
          <w:rFonts w:ascii="Times New Roman" w:hAnsi="Times New Roman"/>
          <w:sz w:val="28"/>
          <w:szCs w:val="28"/>
        </w:rPr>
        <w:t>- вчителями фізичної культури загальноосвітніх шкіл, 10- інструкторами дошкільних закладів, 10 осіб – керівники і викладачі фізичної культури та спорту вищих навчальних закладів І-ІІ рівнів акредитації та профтехучилища, інші - методисти, фахівці та працівники закладів фізичної культури та спорту за місцем праці, навчання та проживання.</w:t>
      </w:r>
    </w:p>
    <w:p w:rsidR="006928A9" w:rsidRPr="00A74186" w:rsidRDefault="006928A9" w:rsidP="006928A9">
      <w:pPr>
        <w:ind w:firstLine="708"/>
        <w:jc w:val="both"/>
        <w:rPr>
          <w:bCs/>
          <w:sz w:val="28"/>
          <w:szCs w:val="28"/>
        </w:rPr>
      </w:pPr>
      <w:r w:rsidRPr="00A74186">
        <w:rPr>
          <w:bCs/>
          <w:sz w:val="28"/>
          <w:szCs w:val="28"/>
        </w:rPr>
        <w:t>В умовах карантинних обмежень спричинених «COVID 19» проведено 48  спортивних змагань та заходів та залучено до них більше 3,6 тисячі мешканців громади різних вікових категорій.</w:t>
      </w:r>
    </w:p>
    <w:p w:rsidR="0071644E" w:rsidRPr="00A74186" w:rsidRDefault="006928A9" w:rsidP="0071644E">
      <w:pPr>
        <w:ind w:firstLine="708"/>
        <w:jc w:val="both"/>
        <w:rPr>
          <w:bCs/>
          <w:sz w:val="28"/>
          <w:szCs w:val="28"/>
        </w:rPr>
      </w:pPr>
      <w:r w:rsidRPr="00A74186">
        <w:rPr>
          <w:bCs/>
          <w:sz w:val="28"/>
          <w:szCs w:val="28"/>
        </w:rPr>
        <w:t>П</w:t>
      </w:r>
      <w:r w:rsidR="0071644E" w:rsidRPr="00A74186">
        <w:rPr>
          <w:bCs/>
          <w:sz w:val="28"/>
          <w:szCs w:val="28"/>
        </w:rPr>
        <w:t xml:space="preserve">роведено 14 </w:t>
      </w:r>
      <w:r w:rsidR="00AF1C0D" w:rsidRPr="00A74186">
        <w:rPr>
          <w:bCs/>
          <w:sz w:val="28"/>
          <w:szCs w:val="28"/>
        </w:rPr>
        <w:t xml:space="preserve"> заходів</w:t>
      </w:r>
      <w:r w:rsidR="0071644E" w:rsidRPr="00A74186">
        <w:rPr>
          <w:bCs/>
          <w:sz w:val="28"/>
          <w:szCs w:val="28"/>
        </w:rPr>
        <w:t xml:space="preserve"> та залучено до них більше 1 тисячі дітей та молоді міста.</w:t>
      </w:r>
    </w:p>
    <w:p w:rsidR="0071644E" w:rsidRPr="00A74186" w:rsidRDefault="0071644E" w:rsidP="0071644E">
      <w:pPr>
        <w:ind w:firstLine="708"/>
        <w:jc w:val="both"/>
        <w:rPr>
          <w:bCs/>
          <w:sz w:val="28"/>
          <w:szCs w:val="28"/>
        </w:rPr>
      </w:pPr>
      <w:r w:rsidRPr="00A74186">
        <w:rPr>
          <w:bCs/>
          <w:sz w:val="28"/>
          <w:szCs w:val="28"/>
        </w:rPr>
        <w:t>Основними з них були: спартакіада серед студентів ЗВО І-ІІ рівнів акредитації та ветеранів АТО/ООС, присвячена Дню пам’яті героїв Крут; піша хода за участю студентів закладів вищої освіти І-ІІ рівнів акредитації та віче «Майдан. Революція Духу»; міський чемпіонату КВН серед шкільних команд; мистецький пікнік «Незалежність очима дітей», автопробіг вулицями міста присвячений Дню Державного прапора України; урочиста академія та урочистості з нагоди 30-річчя Спілки Української Молоді; легкоатлетичний патріотичний забіг «Шаную воїнів, біжу за Героїв України» та інші. Багато дітей та молоді міста залучалося до проведення загальноміських заходів з вшанування пам’яті українських героїв, що загинули за волю і незалежність нашої держави.</w:t>
      </w:r>
    </w:p>
    <w:p w:rsidR="0071644E" w:rsidRPr="00A74186" w:rsidRDefault="0071644E" w:rsidP="0071644E">
      <w:pPr>
        <w:ind w:firstLine="708"/>
        <w:jc w:val="both"/>
        <w:rPr>
          <w:bCs/>
          <w:sz w:val="28"/>
          <w:szCs w:val="28"/>
        </w:rPr>
      </w:pPr>
      <w:r w:rsidRPr="00A74186">
        <w:rPr>
          <w:bCs/>
          <w:sz w:val="28"/>
          <w:szCs w:val="28"/>
        </w:rPr>
        <w:t>У зв’язку з пандемією «COVID 19» у 2020 році оздоровленням забезпечено 39 дітей міста за кошти державного та обласного бюджетів.</w:t>
      </w:r>
    </w:p>
    <w:p w:rsidR="0071644E" w:rsidRPr="00A74186" w:rsidRDefault="0071644E" w:rsidP="0097068D">
      <w:pPr>
        <w:ind w:firstLine="708"/>
        <w:jc w:val="both"/>
        <w:rPr>
          <w:color w:val="000000" w:themeColor="text1"/>
          <w:sz w:val="28"/>
          <w:szCs w:val="28"/>
        </w:rPr>
      </w:pPr>
      <w:r w:rsidRPr="00A74186">
        <w:rPr>
          <w:color w:val="000000" w:themeColor="text1"/>
          <w:sz w:val="28"/>
          <w:szCs w:val="28"/>
        </w:rPr>
        <w:t xml:space="preserve">Управлінням постійно організовуються та проводяться робочі наради та зустрічі із суб’єктами, що здійснюють заходи із запобігання та протидії домашньому насильству та насильству за ознакою статі, відповідальним спеціалістом організовуються «круглі столи», семінари, лекції, інтерактивні </w:t>
      </w:r>
      <w:r w:rsidRPr="00A74186">
        <w:rPr>
          <w:color w:val="000000" w:themeColor="text1"/>
          <w:sz w:val="28"/>
          <w:szCs w:val="28"/>
        </w:rPr>
        <w:lastRenderedPageBreak/>
        <w:t xml:space="preserve">бесіди, відео лекторії, тренінги, онлайн-конференції по відповідних напрямках роботи. </w:t>
      </w:r>
    </w:p>
    <w:p w:rsidR="0071644E" w:rsidRPr="00A74186" w:rsidRDefault="00DF2710" w:rsidP="0097068D">
      <w:pPr>
        <w:ind w:firstLine="708"/>
        <w:jc w:val="both"/>
        <w:rPr>
          <w:color w:val="000000" w:themeColor="text1"/>
          <w:sz w:val="28"/>
          <w:szCs w:val="28"/>
        </w:rPr>
      </w:pPr>
      <w:r w:rsidRPr="00A74186">
        <w:rPr>
          <w:color w:val="000000" w:themeColor="text1"/>
          <w:sz w:val="28"/>
          <w:szCs w:val="28"/>
        </w:rPr>
        <w:t>З 25 листопада по 10 грудня 2020 року</w:t>
      </w:r>
      <w:r w:rsidR="0071644E" w:rsidRPr="00A74186">
        <w:rPr>
          <w:color w:val="000000" w:themeColor="text1"/>
          <w:sz w:val="28"/>
          <w:szCs w:val="28"/>
        </w:rPr>
        <w:t xml:space="preserve"> організовано та проведено Всеукраїнську ак</w:t>
      </w:r>
      <w:r w:rsidRPr="00A74186">
        <w:rPr>
          <w:color w:val="000000" w:themeColor="text1"/>
          <w:sz w:val="28"/>
          <w:szCs w:val="28"/>
        </w:rPr>
        <w:t>цію «16 днів проти насильства», а саме проведено</w:t>
      </w:r>
      <w:r w:rsidR="0071644E" w:rsidRPr="00A74186">
        <w:rPr>
          <w:color w:val="000000" w:themeColor="text1"/>
          <w:sz w:val="28"/>
          <w:szCs w:val="28"/>
        </w:rPr>
        <w:t xml:space="preserve"> 9 інформаційно-просвітницьких заходів.</w:t>
      </w:r>
    </w:p>
    <w:p w:rsidR="0071644E" w:rsidRPr="00A74186" w:rsidRDefault="0071644E" w:rsidP="0097068D">
      <w:pPr>
        <w:shd w:val="clear" w:color="auto" w:fill="FFFFFF"/>
        <w:ind w:firstLine="708"/>
        <w:jc w:val="both"/>
        <w:rPr>
          <w:b/>
          <w:color w:val="000000"/>
          <w:sz w:val="28"/>
          <w:szCs w:val="28"/>
        </w:rPr>
      </w:pPr>
      <w:r w:rsidRPr="00A74186">
        <w:rPr>
          <w:color w:val="000000"/>
          <w:sz w:val="28"/>
          <w:szCs w:val="28"/>
        </w:rPr>
        <w:t>В 2020 р. запроваджена  групова корекційна робота з жінками, потерпілими від домашнього насильства. Із жінок потерпілих від домашнього насильства утворена група взаємопідтримки під назвою "Крила підтримки". Продовж 2020 року із жінками проведено 13 тренінгів</w:t>
      </w:r>
      <w:r w:rsidR="006928A9" w:rsidRPr="00A74186">
        <w:rPr>
          <w:color w:val="000000"/>
          <w:sz w:val="28"/>
          <w:szCs w:val="28"/>
        </w:rPr>
        <w:t>,</w:t>
      </w:r>
      <w:r w:rsidRPr="00A74186">
        <w:rPr>
          <w:color w:val="000000"/>
          <w:sz w:val="28"/>
          <w:szCs w:val="28"/>
        </w:rPr>
        <w:t xml:space="preserve"> на які витрачено 5106,80 грн</w:t>
      </w:r>
      <w:r w:rsidR="009B0C27" w:rsidRPr="00A74186">
        <w:rPr>
          <w:color w:val="000000"/>
          <w:sz w:val="28"/>
          <w:szCs w:val="28"/>
        </w:rPr>
        <w:t>.</w:t>
      </w:r>
      <w:r w:rsidRPr="00A74186">
        <w:rPr>
          <w:b/>
          <w:color w:val="000000"/>
          <w:sz w:val="28"/>
          <w:szCs w:val="28"/>
        </w:rPr>
        <w:t xml:space="preserve"> </w:t>
      </w:r>
      <w:r w:rsidR="00917EF3" w:rsidRPr="00A74186">
        <w:rPr>
          <w:color w:val="000000"/>
          <w:sz w:val="28"/>
          <w:szCs w:val="28"/>
        </w:rPr>
        <w:t xml:space="preserve">(канцтовари та </w:t>
      </w:r>
      <w:r w:rsidRPr="00A74186">
        <w:rPr>
          <w:color w:val="000000"/>
          <w:sz w:val="28"/>
          <w:szCs w:val="28"/>
        </w:rPr>
        <w:t>харчування).</w:t>
      </w:r>
    </w:p>
    <w:p w:rsidR="0071644E" w:rsidRPr="00A74186" w:rsidRDefault="0071644E" w:rsidP="0071644E">
      <w:pPr>
        <w:ind w:firstLine="708"/>
        <w:jc w:val="both"/>
        <w:rPr>
          <w:color w:val="000000" w:themeColor="text1"/>
          <w:sz w:val="28"/>
          <w:szCs w:val="28"/>
        </w:rPr>
      </w:pPr>
      <w:r w:rsidRPr="00A74186">
        <w:rPr>
          <w:bCs/>
          <w:color w:val="000000" w:themeColor="text1"/>
          <w:sz w:val="28"/>
          <w:szCs w:val="28"/>
        </w:rPr>
        <w:t>Управлінням в</w:t>
      </w:r>
      <w:r w:rsidR="0097068D" w:rsidRPr="00A74186">
        <w:rPr>
          <w:bCs/>
          <w:color w:val="000000" w:themeColor="text1"/>
          <w:sz w:val="28"/>
          <w:szCs w:val="28"/>
        </w:rPr>
        <w:t>івся</w:t>
      </w:r>
      <w:r w:rsidRPr="00A74186">
        <w:rPr>
          <w:bCs/>
          <w:color w:val="000000" w:themeColor="text1"/>
          <w:sz w:val="28"/>
          <w:szCs w:val="28"/>
        </w:rPr>
        <w:t xml:space="preserve"> облік багатодітних сім</w:t>
      </w:r>
      <w:r w:rsidR="00917EF3" w:rsidRPr="00A74186">
        <w:rPr>
          <w:bCs/>
          <w:color w:val="000000" w:themeColor="text1"/>
          <w:sz w:val="28"/>
          <w:szCs w:val="28"/>
        </w:rPr>
        <w:t>ей</w:t>
      </w:r>
      <w:r w:rsidR="006928A9" w:rsidRPr="00A74186">
        <w:rPr>
          <w:bCs/>
          <w:color w:val="000000" w:themeColor="text1"/>
          <w:sz w:val="28"/>
          <w:szCs w:val="28"/>
        </w:rPr>
        <w:t>. Н</w:t>
      </w:r>
      <w:r w:rsidR="00917EF3" w:rsidRPr="00A74186">
        <w:rPr>
          <w:bCs/>
          <w:color w:val="000000" w:themeColor="text1"/>
          <w:sz w:val="28"/>
          <w:szCs w:val="28"/>
        </w:rPr>
        <w:t xml:space="preserve">а обліку було </w:t>
      </w:r>
      <w:r w:rsidR="00AF1C0D" w:rsidRPr="00A74186">
        <w:rPr>
          <w:bCs/>
          <w:color w:val="000000" w:themeColor="text1"/>
          <w:sz w:val="28"/>
          <w:szCs w:val="28"/>
        </w:rPr>
        <w:t>552 сім’ї</w:t>
      </w:r>
      <w:r w:rsidR="00917EF3" w:rsidRPr="00A74186">
        <w:rPr>
          <w:bCs/>
          <w:color w:val="000000" w:themeColor="text1"/>
          <w:sz w:val="28"/>
          <w:szCs w:val="28"/>
        </w:rPr>
        <w:t>, в яких виховувало</w:t>
      </w:r>
      <w:r w:rsidRPr="00A74186">
        <w:rPr>
          <w:bCs/>
          <w:color w:val="000000" w:themeColor="text1"/>
          <w:sz w:val="28"/>
          <w:szCs w:val="28"/>
        </w:rPr>
        <w:t xml:space="preserve">ся </w:t>
      </w:r>
      <w:r w:rsidR="00AF1C0D" w:rsidRPr="00A74186">
        <w:rPr>
          <w:color w:val="000000" w:themeColor="text1"/>
          <w:sz w:val="28"/>
          <w:szCs w:val="28"/>
        </w:rPr>
        <w:t>1130 неповнолітніх дітей</w:t>
      </w:r>
      <w:r w:rsidRPr="00A74186">
        <w:rPr>
          <w:color w:val="000000" w:themeColor="text1"/>
          <w:sz w:val="28"/>
          <w:szCs w:val="28"/>
        </w:rPr>
        <w:t xml:space="preserve">. </w:t>
      </w:r>
    </w:p>
    <w:p w:rsidR="0071644E" w:rsidRPr="00A74186" w:rsidRDefault="00AF1C0D" w:rsidP="0071644E">
      <w:pPr>
        <w:ind w:firstLine="708"/>
        <w:jc w:val="both"/>
        <w:rPr>
          <w:color w:val="000000" w:themeColor="text1"/>
          <w:sz w:val="28"/>
          <w:szCs w:val="28"/>
        </w:rPr>
      </w:pPr>
      <w:r w:rsidRPr="00A74186">
        <w:rPr>
          <w:color w:val="000000" w:themeColor="text1"/>
          <w:sz w:val="28"/>
          <w:szCs w:val="28"/>
        </w:rPr>
        <w:t>До Великодніх свят 17</w:t>
      </w:r>
      <w:r w:rsidR="0071644E" w:rsidRPr="00A74186">
        <w:rPr>
          <w:color w:val="000000" w:themeColor="text1"/>
          <w:sz w:val="28"/>
          <w:szCs w:val="28"/>
        </w:rPr>
        <w:t xml:space="preserve"> багатодітним сім’ям, які виховують</w:t>
      </w:r>
      <w:r w:rsidR="006928A9" w:rsidRPr="00A74186">
        <w:rPr>
          <w:color w:val="000000" w:themeColor="text1"/>
          <w:sz w:val="28"/>
          <w:szCs w:val="28"/>
        </w:rPr>
        <w:t xml:space="preserve"> 5 і більше неповнолітніх дітей,</w:t>
      </w:r>
      <w:r w:rsidR="0071644E" w:rsidRPr="00A74186">
        <w:rPr>
          <w:color w:val="000000" w:themeColor="text1"/>
          <w:sz w:val="28"/>
          <w:szCs w:val="28"/>
        </w:rPr>
        <w:t xml:space="preserve"> вручено великодні кошики у вигляді продуктових наборів, на які з  бюджету Калуської міської ТГ виділено 8041 грн. </w:t>
      </w:r>
    </w:p>
    <w:p w:rsidR="0071644E" w:rsidRPr="00A74186" w:rsidRDefault="006928A9" w:rsidP="0071644E">
      <w:pPr>
        <w:ind w:firstLine="708"/>
        <w:jc w:val="both"/>
        <w:rPr>
          <w:bCs/>
          <w:color w:val="000000" w:themeColor="text1"/>
          <w:sz w:val="28"/>
          <w:szCs w:val="28"/>
        </w:rPr>
      </w:pPr>
      <w:r w:rsidRPr="00A74186">
        <w:rPr>
          <w:bCs/>
          <w:color w:val="000000" w:themeColor="text1"/>
          <w:sz w:val="28"/>
          <w:szCs w:val="28"/>
        </w:rPr>
        <w:t>В управлінні вела</w:t>
      </w:r>
      <w:r w:rsidR="0071644E" w:rsidRPr="00A74186">
        <w:rPr>
          <w:bCs/>
          <w:color w:val="000000" w:themeColor="text1"/>
          <w:sz w:val="28"/>
          <w:szCs w:val="28"/>
        </w:rPr>
        <w:t>ся робота по підготовці нагородних документів матерів</w:t>
      </w:r>
      <w:r w:rsidRPr="00A74186">
        <w:rPr>
          <w:bCs/>
          <w:color w:val="000000" w:themeColor="text1"/>
          <w:sz w:val="28"/>
          <w:szCs w:val="28"/>
        </w:rPr>
        <w:t>, які народили</w:t>
      </w:r>
      <w:r w:rsidR="0071644E" w:rsidRPr="00A74186">
        <w:rPr>
          <w:bCs/>
          <w:color w:val="000000" w:themeColor="text1"/>
          <w:sz w:val="28"/>
          <w:szCs w:val="28"/>
        </w:rPr>
        <w:t xml:space="preserve"> 5 і більше дітей </w:t>
      </w:r>
      <w:r w:rsidRPr="00A74186">
        <w:rPr>
          <w:bCs/>
          <w:color w:val="000000" w:themeColor="text1"/>
          <w:sz w:val="28"/>
          <w:szCs w:val="28"/>
        </w:rPr>
        <w:t>віком до 8 років</w:t>
      </w:r>
      <w:r w:rsidR="009B0C27" w:rsidRPr="00A74186">
        <w:rPr>
          <w:bCs/>
          <w:color w:val="000000" w:themeColor="text1"/>
          <w:sz w:val="28"/>
          <w:szCs w:val="28"/>
        </w:rPr>
        <w:t>,</w:t>
      </w:r>
      <w:r w:rsidRPr="00A74186">
        <w:rPr>
          <w:bCs/>
          <w:color w:val="000000" w:themeColor="text1"/>
          <w:sz w:val="28"/>
          <w:szCs w:val="28"/>
        </w:rPr>
        <w:t xml:space="preserve"> </w:t>
      </w:r>
      <w:r w:rsidR="0071644E" w:rsidRPr="00A74186">
        <w:rPr>
          <w:color w:val="000000" w:themeColor="text1"/>
          <w:sz w:val="28"/>
          <w:szCs w:val="28"/>
        </w:rPr>
        <w:t>за материнську самовідданість, народження і виховання дітей, забезпечення умов для всебічного їх розвитку</w:t>
      </w:r>
      <w:r w:rsidR="0071644E" w:rsidRPr="00A74186">
        <w:rPr>
          <w:bCs/>
          <w:color w:val="000000" w:themeColor="text1"/>
          <w:sz w:val="28"/>
          <w:szCs w:val="28"/>
        </w:rPr>
        <w:t xml:space="preserve"> представлення до присвоєння</w:t>
      </w:r>
      <w:r w:rsidR="0071644E" w:rsidRPr="00A74186">
        <w:rPr>
          <w:color w:val="000000" w:themeColor="text1"/>
          <w:sz w:val="28"/>
          <w:szCs w:val="28"/>
        </w:rPr>
        <w:t xml:space="preserve"> почесного звання України «Мати – героїня». В 2020 році</w:t>
      </w:r>
      <w:r w:rsidR="0071644E" w:rsidRPr="00A74186">
        <w:rPr>
          <w:bCs/>
          <w:color w:val="000000" w:themeColor="text1"/>
          <w:sz w:val="28"/>
          <w:szCs w:val="28"/>
        </w:rPr>
        <w:t xml:space="preserve"> Указом Президента України присвоєно почесне знання </w:t>
      </w:r>
      <w:r w:rsidR="00917EF3" w:rsidRPr="00A74186">
        <w:rPr>
          <w:bCs/>
          <w:color w:val="000000" w:themeColor="text1"/>
          <w:sz w:val="28"/>
          <w:szCs w:val="28"/>
        </w:rPr>
        <w:t>України «Мати-героїня» 4 жінкам.</w:t>
      </w:r>
    </w:p>
    <w:p w:rsidR="0071644E" w:rsidRPr="00A74186" w:rsidRDefault="0071644E" w:rsidP="0071644E">
      <w:pPr>
        <w:ind w:firstLine="708"/>
        <w:jc w:val="both"/>
        <w:rPr>
          <w:color w:val="000000" w:themeColor="text1"/>
          <w:sz w:val="28"/>
          <w:szCs w:val="28"/>
        </w:rPr>
      </w:pPr>
      <w:r w:rsidRPr="00A74186">
        <w:rPr>
          <w:color w:val="000000" w:themeColor="text1"/>
          <w:sz w:val="28"/>
          <w:szCs w:val="28"/>
          <w:shd w:val="clear" w:color="auto" w:fill="FFFFFF"/>
        </w:rPr>
        <w:t>Відповідно до Указу Президента України № 274/2019 від 18.05.19 р</w:t>
      </w:r>
      <w:r w:rsidRPr="00A74186">
        <w:rPr>
          <w:color w:val="000000" w:themeColor="text1"/>
          <w:sz w:val="28"/>
          <w:szCs w:val="28"/>
        </w:rPr>
        <w:t xml:space="preserve"> відзначено </w:t>
      </w:r>
      <w:r w:rsidRPr="00A74186">
        <w:rPr>
          <w:color w:val="000000" w:themeColor="text1"/>
          <w:sz w:val="28"/>
          <w:szCs w:val="28"/>
          <w:shd w:val="clear" w:color="auto" w:fill="FFFFFF"/>
        </w:rPr>
        <w:t xml:space="preserve">День батька, на що з бюджету Калуської міської ТГ виділено </w:t>
      </w:r>
      <w:r w:rsidRPr="00A74186">
        <w:rPr>
          <w:color w:val="000000"/>
          <w:sz w:val="28"/>
          <w:szCs w:val="28"/>
        </w:rPr>
        <w:t xml:space="preserve">6240 грн. </w:t>
      </w:r>
      <w:r w:rsidRPr="00A74186">
        <w:rPr>
          <w:color w:val="000000" w:themeColor="text1"/>
          <w:sz w:val="28"/>
          <w:szCs w:val="28"/>
        </w:rPr>
        <w:t>До Дня Родини в Україні проведено фотоакцію «Родина в об’єктиві», в якій взяло участь 24 сім’ї, на оплату фотопослуг витрачено 720 грн. з  бюджету Калуської міської ТГ.</w:t>
      </w:r>
    </w:p>
    <w:p w:rsidR="0071644E" w:rsidRPr="00A74186" w:rsidRDefault="0071644E" w:rsidP="0097068D">
      <w:pPr>
        <w:ind w:firstLine="708"/>
        <w:jc w:val="both"/>
        <w:rPr>
          <w:color w:val="000000" w:themeColor="text1"/>
          <w:sz w:val="28"/>
          <w:szCs w:val="28"/>
        </w:rPr>
      </w:pPr>
      <w:r w:rsidRPr="00A74186">
        <w:rPr>
          <w:color w:val="000000" w:themeColor="text1"/>
          <w:sz w:val="28"/>
          <w:szCs w:val="28"/>
        </w:rPr>
        <w:t>Всього на заходи з питань сім’ї, гендерної рівності, демографічного розвитку, запобігання домашньому насильству та протидії торгівлі людьми витрачено 20,3 тис. грн.</w:t>
      </w:r>
    </w:p>
    <w:p w:rsidR="0071644E" w:rsidRPr="00A74186" w:rsidRDefault="0071644E" w:rsidP="00D9054F">
      <w:pPr>
        <w:ind w:firstLine="720"/>
        <w:jc w:val="center"/>
        <w:rPr>
          <w:b/>
          <w:sz w:val="28"/>
          <w:szCs w:val="28"/>
        </w:rPr>
      </w:pPr>
    </w:p>
    <w:p w:rsidR="00CC58E8" w:rsidRPr="00A74186" w:rsidRDefault="00CC58E8" w:rsidP="00CC58E8">
      <w:pPr>
        <w:ind w:firstLine="720"/>
        <w:jc w:val="center"/>
        <w:rPr>
          <w:b/>
          <w:sz w:val="28"/>
          <w:szCs w:val="28"/>
        </w:rPr>
      </w:pPr>
      <w:r w:rsidRPr="00A74186">
        <w:rPr>
          <w:b/>
          <w:sz w:val="28"/>
          <w:szCs w:val="28"/>
        </w:rPr>
        <w:t>Ринок праці та зайнятість населення</w:t>
      </w:r>
      <w:r w:rsidR="00783CE3" w:rsidRPr="00A74186">
        <w:rPr>
          <w:b/>
          <w:sz w:val="28"/>
          <w:szCs w:val="28"/>
        </w:rPr>
        <w:t>, оплата праці</w:t>
      </w:r>
    </w:p>
    <w:p w:rsidR="00A66D1E" w:rsidRPr="00A74186" w:rsidRDefault="00A66D1E" w:rsidP="00CC58E8">
      <w:pPr>
        <w:ind w:firstLine="720"/>
        <w:jc w:val="center"/>
        <w:rPr>
          <w:b/>
          <w:sz w:val="28"/>
          <w:szCs w:val="28"/>
        </w:rPr>
      </w:pPr>
    </w:p>
    <w:p w:rsidR="006D5798" w:rsidRPr="00A74186" w:rsidRDefault="006D5798" w:rsidP="006D5798">
      <w:pPr>
        <w:ind w:firstLine="567"/>
        <w:jc w:val="both"/>
        <w:rPr>
          <w:sz w:val="28"/>
          <w:szCs w:val="28"/>
          <w:shd w:val="clear" w:color="auto" w:fill="FFFFFF"/>
          <w:lang w:eastAsia="uk-UA"/>
        </w:rPr>
      </w:pPr>
      <w:r w:rsidRPr="00A74186">
        <w:rPr>
          <w:sz w:val="28"/>
          <w:szCs w:val="28"/>
          <w:lang w:eastAsia="uk-UA"/>
        </w:rPr>
        <w:t>Станом на</w:t>
      </w:r>
      <w:r w:rsidR="0055086D" w:rsidRPr="00A74186">
        <w:rPr>
          <w:sz w:val="28"/>
          <w:szCs w:val="28"/>
          <w:lang w:eastAsia="uk-UA"/>
        </w:rPr>
        <w:t xml:space="preserve"> 01.01.2021</w:t>
      </w:r>
      <w:r w:rsidRPr="00A74186">
        <w:rPr>
          <w:sz w:val="28"/>
          <w:szCs w:val="28"/>
          <w:lang w:eastAsia="uk-UA"/>
        </w:rPr>
        <w:t>року на обліку</w:t>
      </w:r>
      <w:r w:rsidR="007506C8" w:rsidRPr="00A74186">
        <w:rPr>
          <w:sz w:val="28"/>
          <w:szCs w:val="28"/>
          <w:lang w:eastAsia="uk-UA"/>
        </w:rPr>
        <w:t xml:space="preserve"> в центрі зайнятості перебувало 1192 </w:t>
      </w:r>
      <w:r w:rsidRPr="00A74186">
        <w:rPr>
          <w:sz w:val="28"/>
          <w:szCs w:val="28"/>
          <w:lang w:eastAsia="uk-UA"/>
        </w:rPr>
        <w:t>особ</w:t>
      </w:r>
      <w:r w:rsidR="0097112F" w:rsidRPr="00A74186">
        <w:rPr>
          <w:sz w:val="28"/>
          <w:szCs w:val="28"/>
          <w:lang w:eastAsia="uk-UA"/>
        </w:rPr>
        <w:t xml:space="preserve">и в статусі безробітного, з них </w:t>
      </w:r>
      <w:r w:rsidRPr="00A74186">
        <w:rPr>
          <w:sz w:val="28"/>
          <w:szCs w:val="28"/>
          <w:lang w:eastAsia="uk-UA"/>
        </w:rPr>
        <w:t>800 жителів Калуської міської ТГ.</w:t>
      </w:r>
      <w:r w:rsidRPr="00A74186">
        <w:rPr>
          <w:sz w:val="28"/>
          <w:szCs w:val="28"/>
          <w:shd w:val="clear" w:color="auto" w:fill="FFFFFF"/>
          <w:lang w:eastAsia="uk-UA"/>
        </w:rPr>
        <w:t xml:space="preserve"> Рівень фіксованого безробіття склав 0,92 %.</w:t>
      </w:r>
    </w:p>
    <w:p w:rsidR="006D5798" w:rsidRPr="00A74186" w:rsidRDefault="0097112F" w:rsidP="006D5798">
      <w:pPr>
        <w:shd w:val="clear" w:color="auto" w:fill="FFFFFF"/>
        <w:ind w:firstLine="567"/>
        <w:jc w:val="both"/>
        <w:rPr>
          <w:sz w:val="28"/>
          <w:szCs w:val="28"/>
          <w:lang w:eastAsia="uk-UA"/>
        </w:rPr>
      </w:pPr>
      <w:r w:rsidRPr="00A74186">
        <w:rPr>
          <w:sz w:val="28"/>
          <w:szCs w:val="28"/>
          <w:lang w:eastAsia="uk-UA"/>
        </w:rPr>
        <w:t xml:space="preserve">Працевлаштовано з початку року 2358 </w:t>
      </w:r>
      <w:r w:rsidR="006D5798" w:rsidRPr="00A74186">
        <w:rPr>
          <w:sz w:val="28"/>
          <w:szCs w:val="28"/>
          <w:lang w:eastAsia="uk-UA"/>
        </w:rPr>
        <w:t>осіб, з них 843 безробітних. За направленням служби зайн</w:t>
      </w:r>
      <w:r w:rsidRPr="00A74186">
        <w:rPr>
          <w:sz w:val="28"/>
          <w:szCs w:val="28"/>
          <w:lang w:eastAsia="uk-UA"/>
        </w:rPr>
        <w:t xml:space="preserve">ятості навчалися 414 осіб, 182 </w:t>
      </w:r>
      <w:r w:rsidR="006D5798" w:rsidRPr="00A74186">
        <w:rPr>
          <w:sz w:val="28"/>
          <w:szCs w:val="28"/>
          <w:lang w:eastAsia="uk-UA"/>
        </w:rPr>
        <w:t>особи направлено на тимчасові роботи, з них 92 безробітних що перебували на обліку в центрі зайнятості. Працевлаштовано після участі в тимчасов</w:t>
      </w:r>
      <w:r w:rsidR="007506C8" w:rsidRPr="00A74186">
        <w:rPr>
          <w:sz w:val="28"/>
          <w:szCs w:val="28"/>
          <w:lang w:eastAsia="uk-UA"/>
        </w:rPr>
        <w:t>их роботах 44 безробітних осіб.</w:t>
      </w:r>
    </w:p>
    <w:p w:rsidR="006D5798" w:rsidRPr="00A74186" w:rsidRDefault="006D5798" w:rsidP="006D5798">
      <w:pPr>
        <w:shd w:val="clear" w:color="auto" w:fill="FFFFFF"/>
        <w:ind w:firstLine="567"/>
        <w:jc w:val="both"/>
        <w:rPr>
          <w:sz w:val="28"/>
          <w:szCs w:val="28"/>
          <w:lang w:eastAsia="uk-UA"/>
        </w:rPr>
      </w:pPr>
      <w:r w:rsidRPr="00A74186">
        <w:rPr>
          <w:sz w:val="28"/>
          <w:szCs w:val="28"/>
          <w:lang w:eastAsia="uk-UA"/>
        </w:rPr>
        <w:t>Консалтинговою групою з питань надання безоплатних індивідуальних і групових консультацій новоствореним фізичним особам-підприємцям  надано 236 консультацій.</w:t>
      </w:r>
    </w:p>
    <w:p w:rsidR="00661C78" w:rsidRPr="00A74186" w:rsidRDefault="00661C78" w:rsidP="00CF5582">
      <w:pPr>
        <w:ind w:firstLine="567"/>
        <w:jc w:val="both"/>
        <w:rPr>
          <w:bCs/>
          <w:sz w:val="28"/>
          <w:szCs w:val="28"/>
        </w:rPr>
      </w:pPr>
    </w:p>
    <w:p w:rsidR="00FB6199" w:rsidRPr="00A74186" w:rsidRDefault="00FB6199" w:rsidP="001D49D4">
      <w:pPr>
        <w:ind w:firstLine="567"/>
        <w:jc w:val="both"/>
        <w:rPr>
          <w:bCs/>
          <w:color w:val="000000"/>
          <w:sz w:val="28"/>
          <w:szCs w:val="28"/>
          <w:lang w:eastAsia="uk-UA"/>
        </w:rPr>
      </w:pPr>
      <w:r w:rsidRPr="00A74186">
        <w:rPr>
          <w:bCs/>
          <w:color w:val="000000"/>
          <w:sz w:val="28"/>
          <w:szCs w:val="28"/>
          <w:lang w:eastAsia="uk-UA"/>
        </w:rPr>
        <w:t>Розмір середньомісячної заробітної плати штатних працівників</w:t>
      </w:r>
      <w:r w:rsidRPr="00A74186">
        <w:rPr>
          <w:b/>
          <w:bCs/>
          <w:color w:val="000000"/>
          <w:sz w:val="28"/>
          <w:szCs w:val="28"/>
          <w:lang w:eastAsia="uk-UA"/>
        </w:rPr>
        <w:t xml:space="preserve"> </w:t>
      </w:r>
      <w:r w:rsidRPr="00A74186">
        <w:rPr>
          <w:bCs/>
          <w:color w:val="000000"/>
          <w:sz w:val="28"/>
          <w:szCs w:val="28"/>
          <w:lang w:eastAsia="uk-UA"/>
        </w:rPr>
        <w:t xml:space="preserve">підприємств, установ, організацій та їхніх відокремлених підрозділів із кількістю </w:t>
      </w:r>
      <w:r w:rsidRPr="00A74186">
        <w:rPr>
          <w:bCs/>
          <w:color w:val="000000"/>
          <w:sz w:val="28"/>
          <w:szCs w:val="28"/>
          <w:lang w:eastAsia="uk-UA"/>
        </w:rPr>
        <w:lastRenderedPageBreak/>
        <w:t>найманих п</w:t>
      </w:r>
      <w:r w:rsidR="00C05E75" w:rsidRPr="00A74186">
        <w:rPr>
          <w:bCs/>
          <w:color w:val="000000"/>
          <w:sz w:val="28"/>
          <w:szCs w:val="28"/>
          <w:lang w:eastAsia="uk-UA"/>
        </w:rPr>
        <w:t>рацівників 10 і більше осіб у ІV кварталі 2020 р. склав 12075 грн</w:t>
      </w:r>
      <w:r w:rsidR="0055086D" w:rsidRPr="00A74186">
        <w:rPr>
          <w:bCs/>
          <w:color w:val="000000"/>
          <w:sz w:val="28"/>
          <w:szCs w:val="28"/>
          <w:lang w:eastAsia="uk-UA"/>
        </w:rPr>
        <w:t>.</w:t>
      </w:r>
      <w:r w:rsidR="007506C8" w:rsidRPr="00A74186">
        <w:rPr>
          <w:bCs/>
          <w:color w:val="000000"/>
          <w:sz w:val="28"/>
          <w:szCs w:val="28"/>
          <w:lang w:eastAsia="uk-UA"/>
        </w:rPr>
        <w:t>, що на 8,</w:t>
      </w:r>
      <w:r w:rsidR="00C05E75" w:rsidRPr="00A74186">
        <w:rPr>
          <w:bCs/>
          <w:color w:val="000000"/>
          <w:sz w:val="28"/>
          <w:szCs w:val="28"/>
          <w:lang w:eastAsia="uk-UA"/>
        </w:rPr>
        <w:t>8</w:t>
      </w:r>
      <w:r w:rsidRPr="00A74186">
        <w:rPr>
          <w:bCs/>
          <w:color w:val="000000"/>
          <w:sz w:val="28"/>
          <w:szCs w:val="28"/>
          <w:lang w:eastAsia="uk-UA"/>
        </w:rPr>
        <w:t>% більше від середньообласного показника. З</w:t>
      </w:r>
      <w:r w:rsidR="00734373" w:rsidRPr="00A74186">
        <w:rPr>
          <w:bCs/>
          <w:color w:val="000000"/>
          <w:sz w:val="28"/>
          <w:szCs w:val="28"/>
          <w:lang w:eastAsia="uk-UA"/>
        </w:rPr>
        <w:t>а розміром заробітної плати у ІV</w:t>
      </w:r>
      <w:r w:rsidRPr="00A74186">
        <w:rPr>
          <w:bCs/>
          <w:color w:val="000000"/>
          <w:sz w:val="28"/>
          <w:szCs w:val="28"/>
          <w:lang w:eastAsia="uk-UA"/>
        </w:rPr>
        <w:t xml:space="preserve"> кварталі 20</w:t>
      </w:r>
      <w:r w:rsidR="00734373" w:rsidRPr="00A74186">
        <w:rPr>
          <w:bCs/>
          <w:color w:val="000000"/>
          <w:sz w:val="28"/>
          <w:szCs w:val="28"/>
          <w:lang w:eastAsia="uk-UA"/>
        </w:rPr>
        <w:t>20 р.</w:t>
      </w:r>
      <w:r w:rsidR="006928A9" w:rsidRPr="00A74186">
        <w:rPr>
          <w:bCs/>
          <w:color w:val="000000"/>
          <w:sz w:val="28"/>
          <w:szCs w:val="28"/>
          <w:lang w:eastAsia="uk-UA"/>
        </w:rPr>
        <w:t xml:space="preserve"> місто посіло 5</w:t>
      </w:r>
      <w:r w:rsidRPr="00A74186">
        <w:rPr>
          <w:bCs/>
          <w:color w:val="000000"/>
          <w:sz w:val="28"/>
          <w:szCs w:val="28"/>
          <w:lang w:eastAsia="uk-UA"/>
        </w:rPr>
        <w:t xml:space="preserve"> місце серед міст обласного значення та районів області.</w:t>
      </w:r>
      <w:r w:rsidR="001D49D4" w:rsidRPr="00A74186">
        <w:rPr>
          <w:bCs/>
          <w:color w:val="000000"/>
          <w:sz w:val="28"/>
          <w:szCs w:val="28"/>
          <w:lang w:eastAsia="uk-UA"/>
        </w:rPr>
        <w:t xml:space="preserve"> Порівняно з ІV кварталом 2019 р. </w:t>
      </w:r>
      <w:r w:rsidR="00C05E75" w:rsidRPr="00A74186">
        <w:rPr>
          <w:bCs/>
          <w:color w:val="000000"/>
          <w:sz w:val="28"/>
          <w:szCs w:val="28"/>
          <w:lang w:eastAsia="uk-UA"/>
        </w:rPr>
        <w:t>заробітна плата збільшилась на 18,9</w:t>
      </w:r>
      <w:r w:rsidR="001D49D4" w:rsidRPr="00A74186">
        <w:rPr>
          <w:bCs/>
          <w:color w:val="000000"/>
          <w:sz w:val="28"/>
          <w:szCs w:val="28"/>
          <w:lang w:eastAsia="uk-UA"/>
        </w:rPr>
        <w:t xml:space="preserve"> %.</w:t>
      </w:r>
    </w:p>
    <w:p w:rsidR="00E8455C" w:rsidRPr="00A74186" w:rsidRDefault="00E8455C" w:rsidP="00E8455C">
      <w:pPr>
        <w:ind w:firstLine="567"/>
        <w:jc w:val="both"/>
        <w:rPr>
          <w:bCs/>
          <w:sz w:val="28"/>
          <w:szCs w:val="28"/>
        </w:rPr>
      </w:pPr>
      <w:r w:rsidRPr="00A74186">
        <w:rPr>
          <w:bCs/>
          <w:sz w:val="28"/>
          <w:szCs w:val="28"/>
        </w:rPr>
        <w:t>Станом на 01.01.2021 року заборгованість з виплати заробітної п</w:t>
      </w:r>
      <w:r w:rsidR="0097112F" w:rsidRPr="00A74186">
        <w:rPr>
          <w:bCs/>
          <w:sz w:val="28"/>
          <w:szCs w:val="28"/>
        </w:rPr>
        <w:t xml:space="preserve">лати </w:t>
      </w:r>
      <w:r w:rsidR="006928A9" w:rsidRPr="00A74186">
        <w:rPr>
          <w:bCs/>
          <w:sz w:val="28"/>
          <w:szCs w:val="28"/>
        </w:rPr>
        <w:t xml:space="preserve"> складала на суму 25,5</w:t>
      </w:r>
      <w:r w:rsidRPr="00A74186">
        <w:rPr>
          <w:bCs/>
          <w:sz w:val="28"/>
          <w:szCs w:val="28"/>
        </w:rPr>
        <w:t xml:space="preserve"> тис. грн.</w:t>
      </w:r>
    </w:p>
    <w:p w:rsidR="00F02973" w:rsidRPr="00A74186" w:rsidRDefault="00F02973" w:rsidP="00E8455C">
      <w:pPr>
        <w:ind w:firstLine="567"/>
        <w:jc w:val="both"/>
        <w:rPr>
          <w:bCs/>
          <w:sz w:val="28"/>
          <w:szCs w:val="28"/>
        </w:rPr>
      </w:pPr>
    </w:p>
    <w:p w:rsidR="00FB6199" w:rsidRPr="00A74186" w:rsidRDefault="00F02973" w:rsidP="00CF5582">
      <w:pPr>
        <w:ind w:firstLine="567"/>
        <w:jc w:val="both"/>
        <w:rPr>
          <w:bCs/>
          <w:sz w:val="28"/>
          <w:szCs w:val="28"/>
        </w:rPr>
      </w:pPr>
      <w:r w:rsidRPr="00A74186">
        <w:rPr>
          <w:noProof/>
          <w:sz w:val="28"/>
          <w:szCs w:val="28"/>
          <w:lang w:eastAsia="uk-UA"/>
        </w:rPr>
        <w:drawing>
          <wp:inline distT="0" distB="0" distL="0" distR="0" wp14:anchorId="748D8D1F" wp14:editId="44F4DBFB">
            <wp:extent cx="5412828" cy="2743200"/>
            <wp:effectExtent l="0" t="0" r="1651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02973" w:rsidRPr="00A74186" w:rsidRDefault="00F02973" w:rsidP="00CF5582">
      <w:pPr>
        <w:ind w:firstLine="567"/>
        <w:jc w:val="both"/>
        <w:rPr>
          <w:bCs/>
          <w:sz w:val="28"/>
          <w:szCs w:val="28"/>
        </w:rPr>
      </w:pPr>
    </w:p>
    <w:p w:rsidR="0097068D" w:rsidRPr="00A74186" w:rsidRDefault="0097068D" w:rsidP="00CF5582">
      <w:pPr>
        <w:ind w:firstLine="567"/>
        <w:jc w:val="both"/>
        <w:rPr>
          <w:bCs/>
          <w:sz w:val="28"/>
          <w:szCs w:val="28"/>
        </w:rPr>
      </w:pPr>
    </w:p>
    <w:p w:rsidR="00661C78" w:rsidRPr="00A74186" w:rsidRDefault="00661C78" w:rsidP="00661C78">
      <w:pPr>
        <w:ind w:firstLine="567"/>
        <w:jc w:val="center"/>
        <w:rPr>
          <w:b/>
          <w:bCs/>
          <w:sz w:val="28"/>
          <w:szCs w:val="28"/>
        </w:rPr>
      </w:pPr>
      <w:r w:rsidRPr="00A74186">
        <w:rPr>
          <w:b/>
          <w:bCs/>
          <w:sz w:val="28"/>
          <w:szCs w:val="28"/>
        </w:rPr>
        <w:t>Соціальний захист населення</w:t>
      </w:r>
    </w:p>
    <w:p w:rsidR="00A66D1E" w:rsidRPr="00A74186" w:rsidRDefault="00A66D1E" w:rsidP="00661C78">
      <w:pPr>
        <w:ind w:firstLine="567"/>
        <w:jc w:val="center"/>
        <w:rPr>
          <w:b/>
          <w:sz w:val="28"/>
          <w:szCs w:val="28"/>
        </w:rPr>
      </w:pPr>
    </w:p>
    <w:p w:rsidR="00E8455C" w:rsidRPr="00A74186" w:rsidRDefault="00E8455C" w:rsidP="00E8455C">
      <w:pPr>
        <w:ind w:firstLine="567"/>
        <w:jc w:val="both"/>
        <w:rPr>
          <w:sz w:val="28"/>
          <w:szCs w:val="28"/>
        </w:rPr>
      </w:pPr>
      <w:r w:rsidRPr="00A74186">
        <w:rPr>
          <w:sz w:val="28"/>
          <w:szCs w:val="28"/>
        </w:rPr>
        <w:t xml:space="preserve">Діяльність управління соціального захисту населення Калуської міської ради в 2020 році, була спрямована на виконання законодавчих та нормативних актів щодо реалізації державної політики у сфері надання державних соціальних допомог, житлових субсидій, пільг окремим категоріям громадян, соціально-трудових відносин та праці, соціального захисту учасників АТО та ООС, внутрішньо переміщених громадян, осіб з обмеженими фізичними можливостями та на виконання місцевих програм соціального захисту населення міста. </w:t>
      </w:r>
    </w:p>
    <w:p w:rsidR="00E8455C" w:rsidRPr="00A74186" w:rsidRDefault="00E8455C" w:rsidP="00E8455C">
      <w:pPr>
        <w:ind w:firstLine="567"/>
        <w:jc w:val="both"/>
        <w:rPr>
          <w:sz w:val="28"/>
          <w:szCs w:val="28"/>
        </w:rPr>
      </w:pPr>
      <w:r w:rsidRPr="00A74186">
        <w:rPr>
          <w:bCs/>
          <w:sz w:val="28"/>
          <w:szCs w:val="28"/>
        </w:rPr>
        <w:t>З</w:t>
      </w:r>
      <w:r w:rsidR="00B63767" w:rsidRPr="00A74186">
        <w:rPr>
          <w:bCs/>
          <w:sz w:val="28"/>
          <w:szCs w:val="28"/>
        </w:rPr>
        <w:t xml:space="preserve">а </w:t>
      </w:r>
      <w:r w:rsidRPr="00A74186">
        <w:rPr>
          <w:bCs/>
          <w:sz w:val="28"/>
          <w:szCs w:val="28"/>
        </w:rPr>
        <w:t>2020 рік за рахунок коштів бюджету Калуської міської ТГ виплачено</w:t>
      </w:r>
      <w:r w:rsidRPr="00A74186">
        <w:rPr>
          <w:sz w:val="28"/>
          <w:szCs w:val="28"/>
        </w:rPr>
        <w:t xml:space="preserve"> одноразові грошові допомоги: 791 мешк</w:t>
      </w:r>
      <w:r w:rsidR="007506C8" w:rsidRPr="00A74186">
        <w:rPr>
          <w:sz w:val="28"/>
          <w:szCs w:val="28"/>
        </w:rPr>
        <w:t xml:space="preserve">анцю </w:t>
      </w:r>
      <w:r w:rsidR="0097112F" w:rsidRPr="00A74186">
        <w:rPr>
          <w:sz w:val="28"/>
          <w:szCs w:val="28"/>
        </w:rPr>
        <w:t xml:space="preserve">на суму 953,1 тис. грн.; </w:t>
      </w:r>
      <w:r w:rsidRPr="00A74186">
        <w:rPr>
          <w:sz w:val="28"/>
          <w:szCs w:val="28"/>
        </w:rPr>
        <w:t>на лікування 232 онкологічно хворим мешканц</w:t>
      </w:r>
      <w:r w:rsidR="007506C8" w:rsidRPr="00A74186">
        <w:rPr>
          <w:sz w:val="28"/>
          <w:szCs w:val="28"/>
        </w:rPr>
        <w:t>ям</w:t>
      </w:r>
      <w:r w:rsidR="0097112F" w:rsidRPr="00A74186">
        <w:rPr>
          <w:sz w:val="28"/>
          <w:szCs w:val="28"/>
        </w:rPr>
        <w:t xml:space="preserve"> на суму 1370,8 тис. грн.; </w:t>
      </w:r>
      <w:r w:rsidRPr="00A74186">
        <w:rPr>
          <w:sz w:val="28"/>
          <w:szCs w:val="28"/>
        </w:rPr>
        <w:t>на встановлення опалення 350 мешканц</w:t>
      </w:r>
      <w:r w:rsidR="007506C8" w:rsidRPr="00A74186">
        <w:rPr>
          <w:sz w:val="28"/>
          <w:szCs w:val="28"/>
        </w:rPr>
        <w:t xml:space="preserve">ям на суму 2382,1 тис. грн.; </w:t>
      </w:r>
      <w:r w:rsidRPr="00A74186">
        <w:rPr>
          <w:sz w:val="28"/>
          <w:szCs w:val="28"/>
        </w:rPr>
        <w:t>на лікування</w:t>
      </w:r>
      <w:r w:rsidRPr="00A74186">
        <w:rPr>
          <w:bCs/>
          <w:sz w:val="28"/>
          <w:szCs w:val="28"/>
        </w:rPr>
        <w:t xml:space="preserve"> 192 </w:t>
      </w:r>
      <w:r w:rsidR="007506C8" w:rsidRPr="00A74186">
        <w:rPr>
          <w:sz w:val="28"/>
          <w:szCs w:val="28"/>
        </w:rPr>
        <w:t>дітей з інвалідністю</w:t>
      </w:r>
      <w:r w:rsidRPr="00A74186">
        <w:rPr>
          <w:sz w:val="28"/>
          <w:szCs w:val="28"/>
        </w:rPr>
        <w:t xml:space="preserve"> на суму 256,5 тис. грн.; на лікування</w:t>
      </w:r>
      <w:r w:rsidRPr="00A74186">
        <w:rPr>
          <w:bCs/>
          <w:sz w:val="28"/>
          <w:szCs w:val="28"/>
        </w:rPr>
        <w:t xml:space="preserve"> 29 </w:t>
      </w:r>
      <w:r w:rsidRPr="00A74186">
        <w:rPr>
          <w:sz w:val="28"/>
          <w:szCs w:val="28"/>
        </w:rPr>
        <w:t>діт</w:t>
      </w:r>
      <w:r w:rsidR="007506C8" w:rsidRPr="00A74186">
        <w:rPr>
          <w:sz w:val="28"/>
          <w:szCs w:val="28"/>
        </w:rPr>
        <w:t>ей, хворих на цукровий діабет</w:t>
      </w:r>
      <w:r w:rsidRPr="00A74186">
        <w:rPr>
          <w:sz w:val="28"/>
          <w:szCs w:val="28"/>
        </w:rPr>
        <w:t xml:space="preserve"> на суму</w:t>
      </w:r>
      <w:r w:rsidR="006928A9" w:rsidRPr="00A74186">
        <w:rPr>
          <w:bCs/>
          <w:sz w:val="28"/>
          <w:szCs w:val="28"/>
        </w:rPr>
        <w:t xml:space="preserve"> 145,1</w:t>
      </w:r>
      <w:r w:rsidRPr="00A74186">
        <w:rPr>
          <w:bCs/>
          <w:sz w:val="28"/>
          <w:szCs w:val="28"/>
        </w:rPr>
        <w:t xml:space="preserve"> </w:t>
      </w:r>
      <w:r w:rsidRPr="00A74186">
        <w:rPr>
          <w:sz w:val="28"/>
          <w:szCs w:val="28"/>
        </w:rPr>
        <w:t>тис. грн.; 7 м</w:t>
      </w:r>
      <w:r w:rsidR="007506C8" w:rsidRPr="00A74186">
        <w:rPr>
          <w:sz w:val="28"/>
          <w:szCs w:val="28"/>
        </w:rPr>
        <w:t xml:space="preserve">обілізованим учасникам АТО\ООС </w:t>
      </w:r>
      <w:r w:rsidRPr="00A74186">
        <w:rPr>
          <w:sz w:val="28"/>
          <w:szCs w:val="28"/>
        </w:rPr>
        <w:t xml:space="preserve"> на суму</w:t>
      </w:r>
      <w:r w:rsidRPr="00A74186">
        <w:rPr>
          <w:bCs/>
          <w:sz w:val="28"/>
          <w:szCs w:val="28"/>
        </w:rPr>
        <w:t xml:space="preserve"> 65,0 </w:t>
      </w:r>
      <w:r w:rsidRPr="00A74186">
        <w:rPr>
          <w:sz w:val="28"/>
          <w:szCs w:val="28"/>
        </w:rPr>
        <w:t>тис. грн</w:t>
      </w:r>
      <w:r w:rsidR="0097112F" w:rsidRPr="00A74186">
        <w:rPr>
          <w:sz w:val="28"/>
          <w:szCs w:val="28"/>
        </w:rPr>
        <w:t>. Випла</w:t>
      </w:r>
      <w:r w:rsidR="007506C8" w:rsidRPr="00A74186">
        <w:rPr>
          <w:sz w:val="28"/>
          <w:szCs w:val="28"/>
        </w:rPr>
        <w:t xml:space="preserve">чено додаткові </w:t>
      </w:r>
      <w:r w:rsidR="0097112F" w:rsidRPr="00A74186">
        <w:rPr>
          <w:sz w:val="28"/>
          <w:szCs w:val="28"/>
        </w:rPr>
        <w:t xml:space="preserve">виплати </w:t>
      </w:r>
      <w:r w:rsidRPr="00A74186">
        <w:rPr>
          <w:sz w:val="28"/>
          <w:szCs w:val="28"/>
        </w:rPr>
        <w:t xml:space="preserve">до пенсій </w:t>
      </w:r>
      <w:r w:rsidRPr="00A74186">
        <w:rPr>
          <w:bCs/>
          <w:sz w:val="28"/>
          <w:szCs w:val="28"/>
        </w:rPr>
        <w:t>10</w:t>
      </w:r>
      <w:r w:rsidR="007506C8" w:rsidRPr="00A74186">
        <w:rPr>
          <w:sz w:val="28"/>
          <w:szCs w:val="28"/>
        </w:rPr>
        <w:t xml:space="preserve"> ветеранам ОУН-УПА </w:t>
      </w:r>
      <w:r w:rsidRPr="00A74186">
        <w:rPr>
          <w:sz w:val="28"/>
          <w:szCs w:val="28"/>
        </w:rPr>
        <w:t xml:space="preserve">на суму </w:t>
      </w:r>
      <w:r w:rsidRPr="00A74186">
        <w:rPr>
          <w:bCs/>
          <w:sz w:val="28"/>
          <w:szCs w:val="28"/>
        </w:rPr>
        <w:t xml:space="preserve">66,4 </w:t>
      </w:r>
      <w:r w:rsidRPr="00A74186">
        <w:rPr>
          <w:sz w:val="28"/>
          <w:szCs w:val="28"/>
        </w:rPr>
        <w:t>тис. грн</w:t>
      </w:r>
      <w:r w:rsidRPr="00A74186">
        <w:rPr>
          <w:bCs/>
          <w:sz w:val="28"/>
          <w:szCs w:val="28"/>
        </w:rPr>
        <w:t>.; г</w:t>
      </w:r>
      <w:r w:rsidRPr="00A74186">
        <w:rPr>
          <w:sz w:val="28"/>
          <w:szCs w:val="28"/>
        </w:rPr>
        <w:t xml:space="preserve">рошові компенсації </w:t>
      </w:r>
      <w:r w:rsidRPr="00A74186">
        <w:rPr>
          <w:bCs/>
          <w:sz w:val="28"/>
          <w:szCs w:val="28"/>
        </w:rPr>
        <w:t xml:space="preserve">141 </w:t>
      </w:r>
      <w:r w:rsidRPr="00A74186">
        <w:rPr>
          <w:sz w:val="28"/>
          <w:szCs w:val="28"/>
        </w:rPr>
        <w:t>фізичній особі,</w:t>
      </w:r>
      <w:r w:rsidR="007506C8" w:rsidRPr="00A74186">
        <w:rPr>
          <w:sz w:val="28"/>
          <w:szCs w:val="28"/>
        </w:rPr>
        <w:t xml:space="preserve"> що надають соціальні послуги</w:t>
      </w:r>
      <w:r w:rsidRPr="00A74186">
        <w:rPr>
          <w:sz w:val="28"/>
          <w:szCs w:val="28"/>
        </w:rPr>
        <w:t xml:space="preserve"> на </w:t>
      </w:r>
      <w:r w:rsidRPr="00A74186">
        <w:rPr>
          <w:bCs/>
          <w:sz w:val="28"/>
          <w:szCs w:val="28"/>
        </w:rPr>
        <w:t xml:space="preserve">суму 447,7 </w:t>
      </w:r>
      <w:r w:rsidRPr="00A74186">
        <w:rPr>
          <w:sz w:val="28"/>
          <w:szCs w:val="28"/>
        </w:rPr>
        <w:t>тис. грн</w:t>
      </w:r>
      <w:r w:rsidRPr="00A74186">
        <w:rPr>
          <w:bCs/>
          <w:sz w:val="28"/>
          <w:szCs w:val="28"/>
        </w:rPr>
        <w:t>.</w:t>
      </w:r>
      <w:r w:rsidRPr="00A74186">
        <w:rPr>
          <w:sz w:val="28"/>
          <w:szCs w:val="28"/>
        </w:rPr>
        <w:t xml:space="preserve">; щомісячні виплати 10 сім’ям, загиблих учасників АТО і </w:t>
      </w:r>
      <w:r w:rsidR="007506C8" w:rsidRPr="00A74186">
        <w:rPr>
          <w:sz w:val="28"/>
          <w:szCs w:val="28"/>
        </w:rPr>
        <w:t>сім’ям загиблих в Афганістані</w:t>
      </w:r>
      <w:r w:rsidRPr="00A74186">
        <w:rPr>
          <w:sz w:val="28"/>
          <w:szCs w:val="28"/>
        </w:rPr>
        <w:t xml:space="preserve"> на суму 258,7 тис. грн. Надано одноразову грошову допомогу 368 громадянам на відшкодування збитків, завданих внаслідок надзвичайної ситуації, у зв’язку з проливними дощами 22-23 червня 2020 року на суму 349,9 тис. грн., матеріальну допомогу багатодітній сім’ї </w:t>
      </w:r>
      <w:r w:rsidRPr="00A74186">
        <w:rPr>
          <w:sz w:val="28"/>
          <w:szCs w:val="28"/>
        </w:rPr>
        <w:lastRenderedPageBreak/>
        <w:t>Палагній О.В. для придбання житла на суму 200,0 тис. грн. Відшкодовано за пільговий проїзд на міських автобусних маршрутах 3960,9 тис. грн., за пільговий проїзд на</w:t>
      </w:r>
      <w:r w:rsidR="007506C8" w:rsidRPr="00A74186">
        <w:rPr>
          <w:sz w:val="28"/>
          <w:szCs w:val="28"/>
        </w:rPr>
        <w:t xml:space="preserve"> залізничному транспорті 257,4 тис. грн.,</w:t>
      </w:r>
      <w:r w:rsidRPr="00A74186">
        <w:rPr>
          <w:sz w:val="28"/>
          <w:szCs w:val="28"/>
        </w:rPr>
        <w:t xml:space="preserve"> за пільги на оплату житлово-комунальних послуг 764 жителям </w:t>
      </w:r>
      <w:r w:rsidRPr="00A74186">
        <w:rPr>
          <w:bCs/>
          <w:sz w:val="28"/>
          <w:szCs w:val="28"/>
        </w:rPr>
        <w:t>Калуської міської ТГ</w:t>
      </w:r>
      <w:r w:rsidRPr="00A74186">
        <w:rPr>
          <w:sz w:val="28"/>
          <w:szCs w:val="28"/>
        </w:rPr>
        <w:t xml:space="preserve"> на 1594,5 тис. грн., за санаторно-курортне лікування 33 ветеранам війни на суму 375,5 тис. грн., для організації сімейного відпочинку 332 особам - учасникам АТО/ООС, особам з інвалідністю внаслідок війни, учасникам </w:t>
      </w:r>
      <w:r w:rsidR="007506C8" w:rsidRPr="00A74186">
        <w:rPr>
          <w:sz w:val="28"/>
          <w:szCs w:val="28"/>
        </w:rPr>
        <w:t xml:space="preserve">бойових дій та членам їх сімей </w:t>
      </w:r>
      <w:r w:rsidRPr="00A74186">
        <w:rPr>
          <w:sz w:val="28"/>
          <w:szCs w:val="28"/>
        </w:rPr>
        <w:t xml:space="preserve"> на суму 880,0 тис. грн та ін.</w:t>
      </w:r>
    </w:p>
    <w:p w:rsidR="00E8455C" w:rsidRPr="00A74186" w:rsidRDefault="00E8455C" w:rsidP="00E8455C">
      <w:pPr>
        <w:ind w:firstLine="567"/>
        <w:jc w:val="both"/>
        <w:rPr>
          <w:i/>
          <w:iCs/>
          <w:sz w:val="28"/>
          <w:szCs w:val="28"/>
        </w:rPr>
      </w:pPr>
      <w:r w:rsidRPr="00A74186">
        <w:rPr>
          <w:bCs/>
          <w:sz w:val="28"/>
          <w:szCs w:val="28"/>
        </w:rPr>
        <w:t>Всього</w:t>
      </w:r>
      <w:r w:rsidRPr="00A74186">
        <w:rPr>
          <w:sz w:val="28"/>
          <w:szCs w:val="28"/>
        </w:rPr>
        <w:t xml:space="preserve"> за рахунок коштів</w:t>
      </w:r>
      <w:r w:rsidRPr="00A74186">
        <w:rPr>
          <w:bCs/>
          <w:sz w:val="28"/>
          <w:szCs w:val="28"/>
        </w:rPr>
        <w:t xml:space="preserve"> бюджету Калуської міської ТГ профін</w:t>
      </w:r>
      <w:r w:rsidR="007506C8" w:rsidRPr="00A74186">
        <w:rPr>
          <w:bCs/>
          <w:sz w:val="28"/>
          <w:szCs w:val="28"/>
        </w:rPr>
        <w:t>ансовано допомог</w:t>
      </w:r>
      <w:r w:rsidR="009B0C27" w:rsidRPr="00A74186">
        <w:rPr>
          <w:bCs/>
          <w:sz w:val="28"/>
          <w:szCs w:val="28"/>
        </w:rPr>
        <w:t xml:space="preserve"> і</w:t>
      </w:r>
      <w:r w:rsidR="007506C8" w:rsidRPr="00A74186">
        <w:rPr>
          <w:bCs/>
          <w:sz w:val="28"/>
          <w:szCs w:val="28"/>
        </w:rPr>
        <w:t xml:space="preserve"> пільг на суму</w:t>
      </w:r>
      <w:r w:rsidRPr="00A74186">
        <w:rPr>
          <w:sz w:val="28"/>
          <w:szCs w:val="28"/>
        </w:rPr>
        <w:t xml:space="preserve"> 14050,2 тис. грн. </w:t>
      </w:r>
    </w:p>
    <w:p w:rsidR="00E8455C" w:rsidRPr="00A74186" w:rsidRDefault="00E8455C" w:rsidP="00E8455C">
      <w:pPr>
        <w:ind w:firstLine="567"/>
        <w:jc w:val="both"/>
        <w:rPr>
          <w:color w:val="FF0000"/>
          <w:sz w:val="28"/>
          <w:szCs w:val="28"/>
        </w:rPr>
      </w:pPr>
      <w:r w:rsidRPr="00A74186">
        <w:rPr>
          <w:sz w:val="28"/>
          <w:szCs w:val="28"/>
        </w:rPr>
        <w:t>У грудні 2020 року житловими субсидіями продовжували користуватися 4267 сімей. Нараховано субсидій громадянам в грошовій формі (готівкова і безготівкова) на суму 34476,4 тис. грн. Виплачено субсидій готі</w:t>
      </w:r>
      <w:r w:rsidR="00EC7931" w:rsidRPr="00A74186">
        <w:rPr>
          <w:sz w:val="28"/>
          <w:szCs w:val="28"/>
        </w:rPr>
        <w:t xml:space="preserve">вкою на суму 28934,0 тис. грн. </w:t>
      </w:r>
      <w:r w:rsidRPr="00A74186">
        <w:rPr>
          <w:sz w:val="28"/>
          <w:szCs w:val="28"/>
        </w:rPr>
        <w:t>Нараховано пільг громадянам в грошовій формі (готівкова і безготівкова) на житлово-комунальні послуг</w:t>
      </w:r>
      <w:r w:rsidR="0097112F" w:rsidRPr="00A74186">
        <w:rPr>
          <w:sz w:val="28"/>
          <w:szCs w:val="28"/>
        </w:rPr>
        <w:t xml:space="preserve">и 2002 сім’ям на загальну суму </w:t>
      </w:r>
      <w:r w:rsidRPr="00A74186">
        <w:rPr>
          <w:sz w:val="28"/>
          <w:szCs w:val="28"/>
        </w:rPr>
        <w:t xml:space="preserve">на </w:t>
      </w:r>
      <w:r w:rsidRPr="00A74186">
        <w:rPr>
          <w:bCs/>
          <w:sz w:val="28"/>
          <w:szCs w:val="28"/>
        </w:rPr>
        <w:t xml:space="preserve">10311,6 </w:t>
      </w:r>
      <w:r w:rsidRPr="00A74186">
        <w:rPr>
          <w:sz w:val="28"/>
          <w:szCs w:val="28"/>
        </w:rPr>
        <w:t>тис. грн., виплачено пільг готівкою на суму 1231,5 тис. грн. Заборгованість по виплаті пільг станом на 01.01.2021 р. – 579,8 тис. грн</w:t>
      </w:r>
      <w:r w:rsidRPr="00A74186">
        <w:rPr>
          <w:color w:val="FF0000"/>
          <w:sz w:val="28"/>
          <w:szCs w:val="28"/>
        </w:rPr>
        <w:t xml:space="preserve">. </w:t>
      </w:r>
    </w:p>
    <w:p w:rsidR="00E8455C" w:rsidRPr="00A74186" w:rsidRDefault="00E8455C" w:rsidP="00E8455C">
      <w:pPr>
        <w:ind w:firstLine="567"/>
        <w:jc w:val="both"/>
        <w:rPr>
          <w:sz w:val="28"/>
          <w:szCs w:val="28"/>
        </w:rPr>
      </w:pPr>
      <w:r w:rsidRPr="00A74186">
        <w:rPr>
          <w:sz w:val="28"/>
          <w:szCs w:val="28"/>
        </w:rPr>
        <w:t xml:space="preserve">Всього станом на 01.01.2020 року управлінням соціального захисту населення надано соціальних гарантій жителям міста за рахунок коштів </w:t>
      </w:r>
      <w:r w:rsidRPr="00A74186">
        <w:rPr>
          <w:bCs/>
          <w:sz w:val="28"/>
          <w:szCs w:val="28"/>
        </w:rPr>
        <w:t xml:space="preserve">державного бюджету  </w:t>
      </w:r>
      <w:r w:rsidRPr="00A74186">
        <w:rPr>
          <w:sz w:val="28"/>
          <w:szCs w:val="28"/>
        </w:rPr>
        <w:t>на суму 148948,5 тис. грн. та</w:t>
      </w:r>
      <w:r w:rsidR="00EC7931" w:rsidRPr="00A74186">
        <w:rPr>
          <w:bCs/>
          <w:sz w:val="28"/>
          <w:szCs w:val="28"/>
        </w:rPr>
        <w:t xml:space="preserve"> обласного бюджету </w:t>
      </w:r>
      <w:r w:rsidRPr="00A74186">
        <w:rPr>
          <w:bCs/>
          <w:sz w:val="28"/>
          <w:szCs w:val="28"/>
        </w:rPr>
        <w:t xml:space="preserve"> </w:t>
      </w:r>
      <w:r w:rsidRPr="00A74186">
        <w:rPr>
          <w:sz w:val="28"/>
          <w:szCs w:val="28"/>
        </w:rPr>
        <w:t>на 268,4</w:t>
      </w:r>
      <w:r w:rsidRPr="00A74186">
        <w:rPr>
          <w:bCs/>
          <w:sz w:val="28"/>
          <w:szCs w:val="28"/>
        </w:rPr>
        <w:t xml:space="preserve"> </w:t>
      </w:r>
      <w:r w:rsidRPr="00A74186">
        <w:rPr>
          <w:sz w:val="28"/>
          <w:szCs w:val="28"/>
        </w:rPr>
        <w:t>тис. грн.</w:t>
      </w:r>
    </w:p>
    <w:p w:rsidR="00E8455C" w:rsidRPr="00A74186" w:rsidRDefault="00E8455C" w:rsidP="00E8455C">
      <w:pPr>
        <w:tabs>
          <w:tab w:val="left" w:pos="709"/>
          <w:tab w:val="left" w:pos="8789"/>
        </w:tabs>
        <w:ind w:firstLine="567"/>
        <w:jc w:val="both"/>
        <w:rPr>
          <w:sz w:val="28"/>
          <w:szCs w:val="28"/>
        </w:rPr>
      </w:pPr>
      <w:r w:rsidRPr="00A74186">
        <w:rPr>
          <w:sz w:val="28"/>
          <w:szCs w:val="28"/>
        </w:rPr>
        <w:t>Здійснено</w:t>
      </w:r>
      <w:r w:rsidRPr="00A74186">
        <w:rPr>
          <w:bCs/>
          <w:sz w:val="28"/>
          <w:szCs w:val="28"/>
        </w:rPr>
        <w:t xml:space="preserve"> 39442 </w:t>
      </w:r>
      <w:r w:rsidRPr="00A74186">
        <w:rPr>
          <w:sz w:val="28"/>
          <w:szCs w:val="28"/>
        </w:rPr>
        <w:t xml:space="preserve">перевірки правильності призначення державних соціальних допомог та субсидій. Виявлено 627 порушень на суму 1272,8 тис. грн. Виплату субсидій та допомог, де виявлено ці порушення, припинено. За результатами усіх цих перевірок до державного бюджету відшкодовано 795,3 тис. грн. зайво виплачених коштів. Проведено перевірку </w:t>
      </w:r>
      <w:r w:rsidRPr="00A74186">
        <w:rPr>
          <w:bCs/>
          <w:sz w:val="28"/>
          <w:szCs w:val="28"/>
        </w:rPr>
        <w:t>431</w:t>
      </w:r>
      <w:r w:rsidRPr="00A74186">
        <w:rPr>
          <w:sz w:val="28"/>
          <w:szCs w:val="28"/>
        </w:rPr>
        <w:t xml:space="preserve"> новопризначеної пенсійної справи, 1147 справ, по яких проведено перерахунки п</w:t>
      </w:r>
      <w:r w:rsidR="00EC7931" w:rsidRPr="00A74186">
        <w:rPr>
          <w:sz w:val="28"/>
          <w:szCs w:val="28"/>
        </w:rPr>
        <w:t xml:space="preserve">енсій, 605 виплат на поховання </w:t>
      </w:r>
      <w:r w:rsidRPr="00A74186">
        <w:rPr>
          <w:sz w:val="28"/>
          <w:szCs w:val="28"/>
        </w:rPr>
        <w:t>та 182 недоотримані пенсії у зв’язку зі смертю пенсіонера. Проведено 490 обстежень матеріально-побутових умов проживання сімей з метою підтвердження їх права на призначення соціальних допомог та житлових субсидій.</w:t>
      </w:r>
    </w:p>
    <w:p w:rsidR="00E8455C" w:rsidRPr="00A74186" w:rsidRDefault="00E8455C" w:rsidP="00E8455C">
      <w:pPr>
        <w:ind w:firstLine="567"/>
        <w:jc w:val="both"/>
        <w:rPr>
          <w:sz w:val="28"/>
          <w:szCs w:val="28"/>
        </w:rPr>
      </w:pPr>
      <w:r w:rsidRPr="00A74186">
        <w:rPr>
          <w:sz w:val="28"/>
          <w:szCs w:val="28"/>
        </w:rPr>
        <w:t xml:space="preserve">З департаменту соціальної політики Івано-Франківської ОДА було отримано та видано </w:t>
      </w:r>
      <w:r w:rsidRPr="00A74186">
        <w:rPr>
          <w:bCs/>
          <w:sz w:val="28"/>
          <w:szCs w:val="28"/>
        </w:rPr>
        <w:t xml:space="preserve">58 </w:t>
      </w:r>
      <w:r w:rsidRPr="00A74186">
        <w:rPr>
          <w:sz w:val="28"/>
          <w:szCs w:val="28"/>
        </w:rPr>
        <w:t>путівок, укладено 156 трьохсторонніх договори на санаторно-курортне лікування і оздоровлення пільгових категорій населення та 6 договорів на психологічну реабілітацію.</w:t>
      </w:r>
    </w:p>
    <w:p w:rsidR="00E8455C" w:rsidRPr="00A74186" w:rsidRDefault="00E8455C" w:rsidP="00E8455C">
      <w:pPr>
        <w:ind w:firstLine="567"/>
        <w:jc w:val="both"/>
        <w:rPr>
          <w:sz w:val="28"/>
          <w:szCs w:val="28"/>
        </w:rPr>
      </w:pPr>
      <w:r w:rsidRPr="00A74186">
        <w:rPr>
          <w:sz w:val="28"/>
          <w:szCs w:val="28"/>
        </w:rPr>
        <w:t>В 2020 році проведено 81 засідання комісій, на яких було розглянуто 1595 звернень громадян, з них 15 засідань комісії з розгляду заяв громадян щодо призначення їм житлових субсидій, державних соціальних допомог малозабезпеченим сім’ям та пільг на житлово-комунальні послуги, на яких було розглянуто 407 заяв громадян щодо призначення їм житлових субсидій. Постійно проводилася роз’яснювальна робот</w:t>
      </w:r>
      <w:r w:rsidR="0097112F" w:rsidRPr="00A74186">
        <w:rPr>
          <w:sz w:val="28"/>
          <w:szCs w:val="28"/>
        </w:rPr>
        <w:t>а в засобах масової інформації,</w:t>
      </w:r>
      <w:r w:rsidRPr="00A74186">
        <w:rPr>
          <w:sz w:val="28"/>
          <w:szCs w:val="28"/>
        </w:rPr>
        <w:t xml:space="preserve"> зокрема надруковано 16 роз’яснень, проведено 92 виступи на телебаченні та радіо, розміщено 146 інформацій на веб-сайті.</w:t>
      </w:r>
    </w:p>
    <w:p w:rsidR="00E8455C" w:rsidRPr="00A74186" w:rsidRDefault="00E8455C" w:rsidP="00E8455C">
      <w:pPr>
        <w:ind w:firstLine="567"/>
        <w:jc w:val="center"/>
        <w:rPr>
          <w:color w:val="FF0000"/>
          <w:sz w:val="28"/>
          <w:szCs w:val="28"/>
        </w:rPr>
      </w:pPr>
    </w:p>
    <w:p w:rsidR="00E8455C" w:rsidRPr="00A74186" w:rsidRDefault="00E8455C" w:rsidP="00E8455C">
      <w:pPr>
        <w:ind w:firstLine="567"/>
        <w:jc w:val="both"/>
        <w:rPr>
          <w:sz w:val="28"/>
          <w:szCs w:val="28"/>
        </w:rPr>
      </w:pPr>
      <w:r w:rsidRPr="00A74186">
        <w:rPr>
          <w:sz w:val="28"/>
          <w:szCs w:val="28"/>
        </w:rPr>
        <w:t xml:space="preserve">Територіальний центр соціального обслуговування надавав послуги 277 одиноким громадянам. Складено 717 актів обстеження матеріально-побутових </w:t>
      </w:r>
      <w:r w:rsidRPr="00A74186">
        <w:rPr>
          <w:sz w:val="28"/>
          <w:szCs w:val="28"/>
        </w:rPr>
        <w:lastRenderedPageBreak/>
        <w:t xml:space="preserve">умов проживання мешканців міста для визначення права надання їм одноразової грошової допомоги. </w:t>
      </w:r>
    </w:p>
    <w:p w:rsidR="00E8455C" w:rsidRPr="00A74186" w:rsidRDefault="00E8455C" w:rsidP="00E8455C">
      <w:pPr>
        <w:ind w:firstLine="708"/>
        <w:jc w:val="both"/>
        <w:rPr>
          <w:sz w:val="28"/>
          <w:szCs w:val="28"/>
        </w:rPr>
      </w:pPr>
      <w:r w:rsidRPr="00A74186">
        <w:rPr>
          <w:sz w:val="28"/>
          <w:szCs w:val="28"/>
        </w:rPr>
        <w:t>Малозабезпечені калушани, що перебувають на обліку, одержали продуктові набори, з них – 578 осіб одержали продуктові набори від магазину «АТБ», 220 наборів із засобами гігієни від громадської організації «Червоний хрест», 270 продуктових наборів від волонтерської організації</w:t>
      </w:r>
      <w:r w:rsidR="00EC7931" w:rsidRPr="00A74186">
        <w:rPr>
          <w:sz w:val="28"/>
          <w:szCs w:val="28"/>
        </w:rPr>
        <w:t xml:space="preserve"> БАДІ </w:t>
      </w:r>
      <w:r w:rsidRPr="00A74186">
        <w:rPr>
          <w:sz w:val="28"/>
          <w:szCs w:val="28"/>
        </w:rPr>
        <w:t xml:space="preserve">та 187 продуктових наборів, які закуплені  за кошти  бюджету </w:t>
      </w:r>
      <w:r w:rsidRPr="00A74186">
        <w:rPr>
          <w:bCs/>
          <w:sz w:val="28"/>
          <w:szCs w:val="28"/>
        </w:rPr>
        <w:t>Калуської міської ТГ</w:t>
      </w:r>
      <w:r w:rsidRPr="00A74186">
        <w:rPr>
          <w:sz w:val="28"/>
          <w:szCs w:val="28"/>
        </w:rPr>
        <w:t>.</w:t>
      </w:r>
    </w:p>
    <w:p w:rsidR="00E8455C" w:rsidRPr="00A74186" w:rsidRDefault="00E8455C" w:rsidP="00E8455C">
      <w:pPr>
        <w:ind w:firstLine="708"/>
        <w:jc w:val="both"/>
        <w:rPr>
          <w:sz w:val="28"/>
          <w:szCs w:val="28"/>
        </w:rPr>
      </w:pPr>
      <w:r w:rsidRPr="00A74186">
        <w:rPr>
          <w:sz w:val="28"/>
          <w:szCs w:val="28"/>
        </w:rPr>
        <w:t>Мультидисциплінарною командою у складі працівників територіального центру, управління соціального захисту та медика надано 1366 соціально-побутових, медичн</w:t>
      </w:r>
      <w:r w:rsidR="0097112F" w:rsidRPr="00A74186">
        <w:rPr>
          <w:sz w:val="28"/>
          <w:szCs w:val="28"/>
        </w:rPr>
        <w:t>их та юридичних послуг, а саме:</w:t>
      </w:r>
      <w:r w:rsidRPr="00A74186">
        <w:rPr>
          <w:sz w:val="28"/>
          <w:szCs w:val="28"/>
        </w:rPr>
        <w:t xml:space="preserve"> 756 особам поміряно артеріальний ти</w:t>
      </w:r>
      <w:r w:rsidR="009B0C27" w:rsidRPr="00A74186">
        <w:rPr>
          <w:sz w:val="28"/>
          <w:szCs w:val="28"/>
        </w:rPr>
        <w:t xml:space="preserve">ск, проведено 521 </w:t>
      </w:r>
      <w:r w:rsidR="0097112F" w:rsidRPr="00A74186">
        <w:rPr>
          <w:sz w:val="28"/>
          <w:szCs w:val="28"/>
        </w:rPr>
        <w:t xml:space="preserve">бесіду, 89 </w:t>
      </w:r>
      <w:r w:rsidRPr="00A74186">
        <w:rPr>
          <w:sz w:val="28"/>
          <w:szCs w:val="28"/>
        </w:rPr>
        <w:t>масажів.</w:t>
      </w:r>
    </w:p>
    <w:p w:rsidR="00E8455C" w:rsidRPr="00A74186" w:rsidRDefault="0097112F" w:rsidP="00E8455C">
      <w:pPr>
        <w:ind w:firstLine="708"/>
        <w:jc w:val="both"/>
        <w:rPr>
          <w:sz w:val="28"/>
          <w:szCs w:val="28"/>
        </w:rPr>
      </w:pPr>
      <w:r w:rsidRPr="00A74186">
        <w:rPr>
          <w:sz w:val="28"/>
          <w:szCs w:val="28"/>
        </w:rPr>
        <w:t>На 01.01.2021 року</w:t>
      </w:r>
      <w:r w:rsidR="00E8455C" w:rsidRPr="00A74186">
        <w:rPr>
          <w:sz w:val="28"/>
          <w:szCs w:val="28"/>
        </w:rPr>
        <w:t xml:space="preserve"> проведено 8 занять в Університеті третього віку, 167 занять з навчання комп’ютерної грамо</w:t>
      </w:r>
      <w:r w:rsidR="00EC7931" w:rsidRPr="00A74186">
        <w:rPr>
          <w:sz w:val="28"/>
          <w:szCs w:val="28"/>
        </w:rPr>
        <w:t xml:space="preserve">тності, 206 занять з ритмічної </w:t>
      </w:r>
      <w:r w:rsidR="00E8455C" w:rsidRPr="00A74186">
        <w:rPr>
          <w:sz w:val="28"/>
          <w:szCs w:val="28"/>
        </w:rPr>
        <w:t>гімнастики та фітнесу, 127 занять із скандинавської ходьби, з особами, що є на обліку у відділенні денного перебування.</w:t>
      </w:r>
    </w:p>
    <w:p w:rsidR="00E8455C" w:rsidRPr="00A74186" w:rsidRDefault="00E8455C" w:rsidP="00E8455C">
      <w:pPr>
        <w:ind w:firstLine="708"/>
        <w:jc w:val="both"/>
        <w:rPr>
          <w:sz w:val="28"/>
          <w:szCs w:val="28"/>
        </w:rPr>
      </w:pPr>
      <w:r w:rsidRPr="00A74186">
        <w:rPr>
          <w:sz w:val="28"/>
          <w:szCs w:val="28"/>
        </w:rPr>
        <w:t>Функціонує банк вживаного одягу, до якого калушани приносять речі, які видаються потребуючим. Впродовж 2020 року такий одяг видано 39 особам. Щотижня підопічним територіального центру безкоштовно видаються 250 примірників газети «Вікна». Надано безкоштовні перукарські послуги 16 особам, 10 особам видано на прокат технічні та інші засоби реабілітації.</w:t>
      </w:r>
    </w:p>
    <w:p w:rsidR="00E8455C" w:rsidRPr="00A74186" w:rsidRDefault="00E8455C" w:rsidP="00E8455C">
      <w:pPr>
        <w:ind w:firstLine="708"/>
        <w:jc w:val="both"/>
        <w:rPr>
          <w:sz w:val="28"/>
          <w:szCs w:val="28"/>
        </w:rPr>
      </w:pPr>
    </w:p>
    <w:p w:rsidR="00783CE3" w:rsidRPr="00A74186" w:rsidRDefault="00783CE3" w:rsidP="00783CE3">
      <w:pPr>
        <w:ind w:firstLine="567"/>
        <w:jc w:val="center"/>
        <w:rPr>
          <w:b/>
          <w:sz w:val="28"/>
          <w:szCs w:val="28"/>
        </w:rPr>
      </w:pPr>
      <w:r w:rsidRPr="00A74186">
        <w:rPr>
          <w:b/>
          <w:sz w:val="28"/>
          <w:szCs w:val="28"/>
        </w:rPr>
        <w:t>Пенсійне забезпечення</w:t>
      </w:r>
    </w:p>
    <w:p w:rsidR="00A66D1E" w:rsidRPr="00A74186" w:rsidRDefault="00A66D1E" w:rsidP="00783CE3">
      <w:pPr>
        <w:ind w:firstLine="567"/>
        <w:jc w:val="center"/>
        <w:rPr>
          <w:b/>
          <w:sz w:val="28"/>
          <w:szCs w:val="28"/>
        </w:rPr>
      </w:pPr>
    </w:p>
    <w:p w:rsidR="00951BB1" w:rsidRPr="00A74186" w:rsidRDefault="00951BB1" w:rsidP="00951BB1">
      <w:pPr>
        <w:ind w:firstLine="567"/>
        <w:jc w:val="both"/>
        <w:rPr>
          <w:sz w:val="28"/>
          <w:szCs w:val="28"/>
          <w:shd w:val="clear" w:color="auto" w:fill="FFFFFF"/>
        </w:rPr>
      </w:pPr>
      <w:r w:rsidRPr="00A74186">
        <w:rPr>
          <w:sz w:val="28"/>
          <w:szCs w:val="28"/>
        </w:rPr>
        <w:t xml:space="preserve">Станом на 01.01.2021 року  загальна заборгованість платників м. Калуша та Калуського району до бюджету Пенсійного фонду України </w:t>
      </w:r>
      <w:r w:rsidRPr="00A74186">
        <w:rPr>
          <w:sz w:val="28"/>
          <w:szCs w:val="28"/>
          <w:shd w:val="clear" w:color="auto" w:fill="FFFFFF"/>
        </w:rPr>
        <w:t>становила 269,4 млн. грн., в т. ч. по страхових внесках – 4,5 млн. грн., з відшкодування фактичних витрат на виплату та доставку пільгових та наукових пенсій - 264,9 млн. грн</w:t>
      </w:r>
      <w:r w:rsidR="00EC7931" w:rsidRPr="00A74186">
        <w:rPr>
          <w:sz w:val="28"/>
          <w:szCs w:val="28"/>
          <w:shd w:val="clear" w:color="auto" w:fill="FFFFFF"/>
        </w:rPr>
        <w:t xml:space="preserve">.   Борг підприємства-банкрута </w:t>
      </w:r>
      <w:r w:rsidRPr="00A74186">
        <w:rPr>
          <w:sz w:val="28"/>
          <w:szCs w:val="28"/>
          <w:shd w:val="clear" w:color="auto" w:fill="FFFFFF"/>
        </w:rPr>
        <w:t xml:space="preserve">ДП «Калійний завод» ВАТ «Оріана»  становив 20,3 млн. грн. або 7,5 % від загальної суми заборгованості. Борг економічно-активних платників міста та району склав 249,1 млн. грн. або 92,5 % від загальної суми заборгованості. В цій сумі заборгованість по АТ «Оріана» складала 244,9 млн. </w:t>
      </w:r>
      <w:r w:rsidR="006928A9" w:rsidRPr="00A74186">
        <w:rPr>
          <w:sz w:val="28"/>
          <w:szCs w:val="28"/>
          <w:shd w:val="clear" w:color="auto" w:fill="FFFFFF"/>
        </w:rPr>
        <w:t>грн., який</w:t>
      </w:r>
      <w:r w:rsidRPr="00A74186">
        <w:rPr>
          <w:sz w:val="28"/>
          <w:szCs w:val="28"/>
          <w:shd w:val="clear" w:color="auto" w:fill="FFFFFF"/>
        </w:rPr>
        <w:t xml:space="preserve"> збільшився на 17,3 млн. грн.</w:t>
      </w:r>
      <w:r w:rsidR="006928A9" w:rsidRPr="00A74186">
        <w:rPr>
          <w:sz w:val="28"/>
          <w:szCs w:val="28"/>
          <w:shd w:val="clear" w:color="auto" w:fill="FFFFFF"/>
        </w:rPr>
        <w:t xml:space="preserve"> відносно 2019 року.</w:t>
      </w:r>
      <w:r w:rsidRPr="00A74186">
        <w:rPr>
          <w:sz w:val="28"/>
          <w:szCs w:val="28"/>
          <w:shd w:val="clear" w:color="auto" w:fill="FFFFFF"/>
        </w:rPr>
        <w:t xml:space="preserve"> Ріст боргу по АТ «Оріана» зумовлений тим, що з червня 2018 року припинено банкрутство і підприємство перебуває у процесі приватизації.</w:t>
      </w:r>
    </w:p>
    <w:p w:rsidR="000763D0" w:rsidRPr="00A74186" w:rsidRDefault="00951BB1" w:rsidP="00951BB1">
      <w:pPr>
        <w:jc w:val="both"/>
        <w:rPr>
          <w:iCs/>
          <w:sz w:val="28"/>
          <w:szCs w:val="28"/>
        </w:rPr>
      </w:pPr>
      <w:r w:rsidRPr="00A74186">
        <w:rPr>
          <w:iCs/>
          <w:sz w:val="28"/>
          <w:szCs w:val="28"/>
        </w:rPr>
        <w:tab/>
        <w:t xml:space="preserve"> </w:t>
      </w:r>
    </w:p>
    <w:p w:rsidR="00DC449B" w:rsidRPr="00A74186" w:rsidRDefault="00DC449B" w:rsidP="00DC449B">
      <w:pPr>
        <w:jc w:val="center"/>
        <w:rPr>
          <w:b/>
          <w:spacing w:val="-2"/>
          <w:sz w:val="28"/>
          <w:szCs w:val="28"/>
        </w:rPr>
      </w:pPr>
      <w:r w:rsidRPr="00A74186">
        <w:rPr>
          <w:b/>
          <w:spacing w:val="-2"/>
          <w:sz w:val="28"/>
          <w:szCs w:val="28"/>
        </w:rPr>
        <w:t>Розвиток інформаційного простору</w:t>
      </w:r>
    </w:p>
    <w:p w:rsidR="00A66D1E" w:rsidRPr="00A74186" w:rsidRDefault="00A66D1E" w:rsidP="00DC449B">
      <w:pPr>
        <w:jc w:val="center"/>
        <w:rPr>
          <w:b/>
          <w:spacing w:val="-2"/>
          <w:sz w:val="28"/>
          <w:szCs w:val="28"/>
        </w:rPr>
      </w:pPr>
    </w:p>
    <w:p w:rsidR="00DC449B" w:rsidRPr="00A74186" w:rsidRDefault="00DC449B" w:rsidP="00DC449B">
      <w:pPr>
        <w:ind w:firstLine="567"/>
        <w:jc w:val="both"/>
        <w:rPr>
          <w:spacing w:val="-2"/>
          <w:sz w:val="28"/>
          <w:szCs w:val="28"/>
        </w:rPr>
      </w:pPr>
      <w:r w:rsidRPr="00A74186">
        <w:rPr>
          <w:spacing w:val="-2"/>
          <w:sz w:val="28"/>
          <w:szCs w:val="28"/>
        </w:rPr>
        <w:t xml:space="preserve">Виконавчий комітет Калуської міської ради продовжував роботи щодо підключення міста до проекту «Smart City», який передбачає розміщення в мережі інтернет наборів відкритих даних міста (використання фінансів, комунального майна, автоматичне здійснення аналізу тих чи інших сфер діяльності у місті  і т.д.), цілий ряд е-сервісів (он-лайн запис на отримання адміністративних послуг – на прийом до лікаря, на виготовлення закордонного паспорта та ін.) та підключився до системи електронних консультацій з громадськістю. </w:t>
      </w:r>
    </w:p>
    <w:p w:rsidR="0097068D" w:rsidRPr="00A74186" w:rsidRDefault="0097068D" w:rsidP="00DC449B">
      <w:pPr>
        <w:ind w:firstLine="567"/>
        <w:jc w:val="both"/>
        <w:rPr>
          <w:spacing w:val="-2"/>
          <w:sz w:val="28"/>
          <w:szCs w:val="28"/>
        </w:rPr>
      </w:pPr>
    </w:p>
    <w:p w:rsidR="0097112F" w:rsidRPr="00A74186" w:rsidRDefault="0097112F" w:rsidP="00DC449B">
      <w:pPr>
        <w:ind w:firstLine="567"/>
        <w:jc w:val="both"/>
        <w:rPr>
          <w:spacing w:val="-2"/>
          <w:sz w:val="28"/>
          <w:szCs w:val="28"/>
        </w:rPr>
      </w:pPr>
    </w:p>
    <w:p w:rsidR="000763D0" w:rsidRPr="00A74186" w:rsidRDefault="00DC449B" w:rsidP="00DC449B">
      <w:pPr>
        <w:ind w:firstLine="708"/>
        <w:jc w:val="center"/>
        <w:rPr>
          <w:b/>
          <w:sz w:val="28"/>
          <w:szCs w:val="28"/>
        </w:rPr>
      </w:pPr>
      <w:r w:rsidRPr="00A74186">
        <w:rPr>
          <w:b/>
          <w:sz w:val="28"/>
          <w:szCs w:val="28"/>
        </w:rPr>
        <w:lastRenderedPageBreak/>
        <w:t xml:space="preserve">Охорона навколишнього природного середовища </w:t>
      </w:r>
    </w:p>
    <w:p w:rsidR="00DC449B" w:rsidRPr="00A74186" w:rsidRDefault="00DC449B" w:rsidP="00DC449B">
      <w:pPr>
        <w:ind w:firstLine="708"/>
        <w:jc w:val="center"/>
        <w:rPr>
          <w:b/>
          <w:sz w:val="28"/>
          <w:szCs w:val="28"/>
        </w:rPr>
      </w:pPr>
      <w:r w:rsidRPr="00A74186">
        <w:rPr>
          <w:b/>
          <w:sz w:val="28"/>
          <w:szCs w:val="28"/>
        </w:rPr>
        <w:t>та екологічна безпека</w:t>
      </w:r>
    </w:p>
    <w:p w:rsidR="00A66D1E" w:rsidRPr="00A74186" w:rsidRDefault="00A66D1E" w:rsidP="00DC449B">
      <w:pPr>
        <w:ind w:firstLine="708"/>
        <w:jc w:val="center"/>
        <w:rPr>
          <w:b/>
          <w:sz w:val="28"/>
          <w:szCs w:val="28"/>
        </w:rPr>
      </w:pPr>
    </w:p>
    <w:p w:rsidR="00DC449B" w:rsidRPr="00A74186" w:rsidRDefault="00DC449B" w:rsidP="00DC449B">
      <w:pPr>
        <w:ind w:firstLine="567"/>
        <w:jc w:val="both"/>
        <w:rPr>
          <w:sz w:val="28"/>
          <w:szCs w:val="28"/>
        </w:rPr>
      </w:pPr>
      <w:r w:rsidRPr="00A74186">
        <w:rPr>
          <w:sz w:val="28"/>
          <w:szCs w:val="28"/>
        </w:rPr>
        <w:t xml:space="preserve">Програмою охорони навколишнього природного середовища на 2020-2022 роки передбачено «Запровадження екологічного моніторингу стану довкілля, контролю засоленості поверхневих і підземних вод, атмосферного повітря, зон просідань та гірничих розробок на території гірничо-хімічних підприємств міста Калуш та сіл Сівка-Калуська і Кропивник». Фінансування даного заходу передбачено за кошти обласного фонду охорони навколишнього природного середовища на суму 460,0 тис. грн. </w:t>
      </w:r>
    </w:p>
    <w:p w:rsidR="00B866AB" w:rsidRPr="00A74186" w:rsidRDefault="00B866AB" w:rsidP="00B866AB">
      <w:pPr>
        <w:ind w:firstLine="567"/>
        <w:jc w:val="both"/>
        <w:rPr>
          <w:sz w:val="28"/>
          <w:szCs w:val="28"/>
        </w:rPr>
      </w:pPr>
      <w:r w:rsidRPr="00A74186">
        <w:rPr>
          <w:sz w:val="28"/>
          <w:szCs w:val="28"/>
        </w:rPr>
        <w:t xml:space="preserve">Управлінням з питань надзвичайних ситуацій міської ради укладено договір №01/2020 від 14.04.2020 року з ТзОВ </w:t>
      </w:r>
      <w:r w:rsidR="00AE22F4" w:rsidRPr="00A74186">
        <w:rPr>
          <w:sz w:val="28"/>
          <w:szCs w:val="28"/>
        </w:rPr>
        <w:t>«Ноосфера Групп» на суму 176,5</w:t>
      </w:r>
      <w:r w:rsidRPr="00A74186">
        <w:rPr>
          <w:sz w:val="28"/>
          <w:szCs w:val="28"/>
        </w:rPr>
        <w:t xml:space="preserve"> тис. грн. Станом на 28.09.2020 року завершено роботи та надано звіт про результати екологічного моніторингу стану довкілля, контролю засоленості поверхневих і підземних вод, просідання земної поверхні на території Калуської міської ОТГ у порівнянні з 2019 роком.</w:t>
      </w:r>
    </w:p>
    <w:p w:rsidR="00B866AB" w:rsidRPr="00A74186" w:rsidRDefault="00560F89" w:rsidP="00B866AB">
      <w:pPr>
        <w:ind w:firstLine="567"/>
        <w:jc w:val="both"/>
        <w:rPr>
          <w:sz w:val="28"/>
          <w:szCs w:val="28"/>
        </w:rPr>
      </w:pPr>
      <w:r w:rsidRPr="00A74186">
        <w:rPr>
          <w:sz w:val="28"/>
          <w:szCs w:val="28"/>
        </w:rPr>
        <w:t>Протягом</w:t>
      </w:r>
      <w:r w:rsidR="00B866AB" w:rsidRPr="00A74186">
        <w:rPr>
          <w:sz w:val="28"/>
          <w:szCs w:val="28"/>
        </w:rPr>
        <w:t xml:space="preserve"> 202</w:t>
      </w:r>
      <w:r w:rsidRPr="00A74186">
        <w:rPr>
          <w:sz w:val="28"/>
          <w:szCs w:val="28"/>
        </w:rPr>
        <w:t>0 року виявлено та ліквідовано 5</w:t>
      </w:r>
      <w:r w:rsidR="00B866AB" w:rsidRPr="00A74186">
        <w:rPr>
          <w:sz w:val="28"/>
          <w:szCs w:val="28"/>
        </w:rPr>
        <w:t xml:space="preserve">4 несанкціонованих </w:t>
      </w:r>
      <w:r w:rsidR="006928A9" w:rsidRPr="00A74186">
        <w:rPr>
          <w:sz w:val="28"/>
          <w:szCs w:val="28"/>
        </w:rPr>
        <w:t>сміттєзвалищ на території міста.</w:t>
      </w:r>
      <w:r w:rsidR="00B866AB" w:rsidRPr="00A74186">
        <w:rPr>
          <w:sz w:val="28"/>
          <w:szCs w:val="28"/>
        </w:rPr>
        <w:t xml:space="preserve"> Очищена площа від звалищ становить 1320 м</w:t>
      </w:r>
      <w:r w:rsidR="00B866AB" w:rsidRPr="00A74186">
        <w:rPr>
          <w:sz w:val="28"/>
          <w:szCs w:val="28"/>
          <w:vertAlign w:val="superscript"/>
        </w:rPr>
        <w:t>2</w:t>
      </w:r>
      <w:r w:rsidR="00B866AB" w:rsidRPr="00A74186">
        <w:rPr>
          <w:sz w:val="28"/>
          <w:szCs w:val="28"/>
        </w:rPr>
        <w:t xml:space="preserve">, ліквідовано </w:t>
      </w:r>
      <w:r w:rsidRPr="00A74186">
        <w:rPr>
          <w:sz w:val="28"/>
          <w:szCs w:val="28"/>
        </w:rPr>
        <w:t>421</w:t>
      </w:r>
      <w:r w:rsidR="00B866AB" w:rsidRPr="00A74186">
        <w:rPr>
          <w:sz w:val="28"/>
          <w:szCs w:val="28"/>
        </w:rPr>
        <w:t xml:space="preserve"> м</w:t>
      </w:r>
      <w:r w:rsidR="00B866AB" w:rsidRPr="00A74186">
        <w:rPr>
          <w:sz w:val="28"/>
          <w:szCs w:val="28"/>
          <w:vertAlign w:val="superscript"/>
        </w:rPr>
        <w:t>3</w:t>
      </w:r>
      <w:r w:rsidR="00B866AB" w:rsidRPr="00A74186">
        <w:rPr>
          <w:sz w:val="28"/>
          <w:szCs w:val="28"/>
        </w:rPr>
        <w:t xml:space="preserve"> відходів.</w:t>
      </w:r>
    </w:p>
    <w:p w:rsidR="00B866AB" w:rsidRPr="00A74186" w:rsidRDefault="00AE22F4" w:rsidP="00B866AB">
      <w:pPr>
        <w:ind w:firstLine="567"/>
        <w:jc w:val="both"/>
        <w:rPr>
          <w:sz w:val="28"/>
          <w:szCs w:val="28"/>
        </w:rPr>
      </w:pPr>
      <w:r w:rsidRPr="00A74186">
        <w:rPr>
          <w:sz w:val="28"/>
          <w:szCs w:val="28"/>
        </w:rPr>
        <w:t>Ф</w:t>
      </w:r>
      <w:r w:rsidR="00B866AB" w:rsidRPr="00A74186">
        <w:rPr>
          <w:sz w:val="28"/>
          <w:szCs w:val="28"/>
        </w:rPr>
        <w:t>ахівцями Калуської міськрайонної філії ДУ «Івано-Франківський лабораторний центр МОЗ України» продовжувались моніторингові дослідження на виконання Указу Президента України від 10.02.2010</w:t>
      </w:r>
      <w:r w:rsidRPr="00A74186">
        <w:rPr>
          <w:sz w:val="28"/>
          <w:szCs w:val="28"/>
        </w:rPr>
        <w:t xml:space="preserve"> </w:t>
      </w:r>
      <w:r w:rsidR="00B866AB" w:rsidRPr="00A74186">
        <w:rPr>
          <w:sz w:val="28"/>
          <w:szCs w:val="28"/>
        </w:rPr>
        <w:t xml:space="preserve">р. № 145 «Про оголошення території міста Калуша та сіл Кропивник і Сівка-Калуська Калуського району Івано-Франківської області зоною надзвичайної екологічної ситуації» в контрольних точках: індивідуальні криниці в селах Кропивник, Сівка Калуська, Верхня, с. Мостище, с. Пійло; в мікрорайонах міста, які знаходяться в зоні впливу хвостосховищ ДП «Калійний завод»; 4 контрольні точки для досліджень проб води централізованого водопроводу; по 2 проби ґрунту та води з контрольних свердловин в санітарно–захисній зоні полігону токсичних відходів ТзОВ «Оріана Галев» та потічка Сапогів вище та нижче полігону, 2 контрольні точки з потічків Кропивник та обвідного каналу р. Сівка в зоні впливу ДП «Калійний завод» для щомісячних досліджень. </w:t>
      </w:r>
    </w:p>
    <w:p w:rsidR="00B866AB" w:rsidRPr="00A74186" w:rsidRDefault="00AE22F4" w:rsidP="00B866AB">
      <w:pPr>
        <w:ind w:firstLine="567"/>
        <w:jc w:val="both"/>
        <w:rPr>
          <w:sz w:val="28"/>
          <w:szCs w:val="28"/>
        </w:rPr>
      </w:pPr>
      <w:r w:rsidRPr="00A74186">
        <w:rPr>
          <w:sz w:val="28"/>
          <w:szCs w:val="28"/>
        </w:rPr>
        <w:t>З</w:t>
      </w:r>
      <w:r w:rsidR="00B866AB" w:rsidRPr="00A74186">
        <w:rPr>
          <w:sz w:val="28"/>
          <w:szCs w:val="28"/>
        </w:rPr>
        <w:t xml:space="preserve"> контрольних точок центрального міського водопроводу за санітарно – хімічними та мікробіологічн</w:t>
      </w:r>
      <w:r w:rsidR="00560F89" w:rsidRPr="00A74186">
        <w:rPr>
          <w:sz w:val="28"/>
          <w:szCs w:val="28"/>
        </w:rPr>
        <w:t>ими показниками досліджено по 45</w:t>
      </w:r>
      <w:r w:rsidR="00B866AB" w:rsidRPr="00A74186">
        <w:rPr>
          <w:sz w:val="28"/>
          <w:szCs w:val="28"/>
        </w:rPr>
        <w:t xml:space="preserve"> взірців води. Всі проби питної води з центрального водопроводу КП «Водотеплосервіс» відповідали вимогам ДСан ПіНу 2.2.4-171-10 «Гігієнічні вимоги до води питної призначеної для споживання людиною». </w:t>
      </w:r>
    </w:p>
    <w:p w:rsidR="00B866AB" w:rsidRPr="00A74186" w:rsidRDefault="00AE22F4" w:rsidP="00AE22F4">
      <w:pPr>
        <w:ind w:firstLine="567"/>
        <w:jc w:val="both"/>
        <w:rPr>
          <w:sz w:val="28"/>
          <w:szCs w:val="28"/>
        </w:rPr>
      </w:pPr>
      <w:r w:rsidRPr="00A74186">
        <w:rPr>
          <w:sz w:val="28"/>
          <w:szCs w:val="28"/>
        </w:rPr>
        <w:t>Д</w:t>
      </w:r>
      <w:r w:rsidR="00560F89" w:rsidRPr="00A74186">
        <w:rPr>
          <w:sz w:val="28"/>
          <w:szCs w:val="28"/>
        </w:rPr>
        <w:t>осліджено 237</w:t>
      </w:r>
      <w:r w:rsidR="00B866AB" w:rsidRPr="00A74186">
        <w:rPr>
          <w:sz w:val="28"/>
          <w:szCs w:val="28"/>
        </w:rPr>
        <w:t xml:space="preserve"> взірців води криничної з контрольних точок міста та району, 1</w:t>
      </w:r>
      <w:r w:rsidR="00560F89" w:rsidRPr="00A74186">
        <w:rPr>
          <w:sz w:val="28"/>
          <w:szCs w:val="28"/>
        </w:rPr>
        <w:t>9</w:t>
      </w:r>
      <w:r w:rsidRPr="00A74186">
        <w:rPr>
          <w:sz w:val="28"/>
          <w:szCs w:val="28"/>
        </w:rPr>
        <w:t xml:space="preserve"> </w:t>
      </w:r>
      <w:r w:rsidR="00B866AB" w:rsidRPr="00A74186">
        <w:rPr>
          <w:sz w:val="28"/>
          <w:szCs w:val="28"/>
        </w:rPr>
        <w:t xml:space="preserve"> з яких не від</w:t>
      </w:r>
      <w:r w:rsidR="00560F89" w:rsidRPr="00A74186">
        <w:rPr>
          <w:sz w:val="28"/>
          <w:szCs w:val="28"/>
        </w:rPr>
        <w:t>повідають</w:t>
      </w:r>
      <w:r w:rsidRPr="00A74186">
        <w:rPr>
          <w:sz w:val="28"/>
          <w:szCs w:val="28"/>
        </w:rPr>
        <w:t xml:space="preserve"> вимогам  </w:t>
      </w:r>
      <w:r w:rsidR="00B866AB" w:rsidRPr="00A74186">
        <w:rPr>
          <w:sz w:val="28"/>
          <w:szCs w:val="28"/>
        </w:rPr>
        <w:t xml:space="preserve">ДСан ПіНу 2.2.4-171-10 за санітарно-хімічними показниками безпечності та якості питної води. </w:t>
      </w:r>
    </w:p>
    <w:p w:rsidR="00560F89" w:rsidRPr="00A74186" w:rsidRDefault="00560F89" w:rsidP="00B866AB">
      <w:pPr>
        <w:ind w:firstLine="567"/>
        <w:jc w:val="both"/>
        <w:rPr>
          <w:sz w:val="28"/>
          <w:szCs w:val="28"/>
        </w:rPr>
      </w:pPr>
      <w:r w:rsidRPr="00A74186">
        <w:rPr>
          <w:sz w:val="28"/>
          <w:szCs w:val="28"/>
        </w:rPr>
        <w:t>Досліджено 77 проб води криничної в мікрорайонах м. Калуша, перевищення вмісту хлоридів виявлено в 12 ( 15.6%). Продовжує реєструватися підвищений вміст хлоридів (600.0-615.0мг/дм</w:t>
      </w:r>
      <w:r w:rsidRPr="00A74186">
        <w:rPr>
          <w:sz w:val="28"/>
          <w:szCs w:val="28"/>
          <w:vertAlign w:val="superscript"/>
        </w:rPr>
        <w:t>3</w:t>
      </w:r>
      <w:r w:rsidRPr="00A74186">
        <w:rPr>
          <w:sz w:val="28"/>
          <w:szCs w:val="28"/>
        </w:rPr>
        <w:t>)</w:t>
      </w:r>
      <w:r w:rsidR="000763D0" w:rsidRPr="00A74186">
        <w:rPr>
          <w:sz w:val="28"/>
          <w:szCs w:val="28"/>
        </w:rPr>
        <w:t xml:space="preserve"> </w:t>
      </w:r>
      <w:r w:rsidRPr="00A74186">
        <w:rPr>
          <w:sz w:val="28"/>
          <w:szCs w:val="28"/>
        </w:rPr>
        <w:t>у воді криниць на вулиці Зарічна 8а,11.</w:t>
      </w:r>
    </w:p>
    <w:p w:rsidR="00B866AB" w:rsidRPr="00A74186" w:rsidRDefault="00560F89" w:rsidP="00B866AB">
      <w:pPr>
        <w:ind w:firstLine="567"/>
        <w:jc w:val="both"/>
        <w:rPr>
          <w:sz w:val="28"/>
          <w:szCs w:val="28"/>
        </w:rPr>
      </w:pPr>
      <w:r w:rsidRPr="00A74186">
        <w:rPr>
          <w:sz w:val="28"/>
          <w:szCs w:val="28"/>
        </w:rPr>
        <w:t>Проведено дослідження 54</w:t>
      </w:r>
      <w:r w:rsidR="00B866AB" w:rsidRPr="00A74186">
        <w:rPr>
          <w:sz w:val="28"/>
          <w:szCs w:val="28"/>
        </w:rPr>
        <w:t xml:space="preserve"> проб питної води із криниць м</w:t>
      </w:r>
      <w:r w:rsidR="00AE22F4" w:rsidRPr="00A74186">
        <w:rPr>
          <w:sz w:val="28"/>
          <w:szCs w:val="28"/>
        </w:rPr>
        <w:t>ешканців с</w:t>
      </w:r>
      <w:r w:rsidR="000763D0" w:rsidRPr="00A74186">
        <w:rPr>
          <w:sz w:val="28"/>
          <w:szCs w:val="28"/>
        </w:rPr>
        <w:t xml:space="preserve">ела Кропивник; </w:t>
      </w:r>
      <w:r w:rsidRPr="00A74186">
        <w:rPr>
          <w:sz w:val="28"/>
          <w:szCs w:val="28"/>
        </w:rPr>
        <w:t>51</w:t>
      </w:r>
      <w:r w:rsidR="00B866AB" w:rsidRPr="00A74186">
        <w:rPr>
          <w:sz w:val="28"/>
          <w:szCs w:val="28"/>
        </w:rPr>
        <w:t xml:space="preserve"> - в </w:t>
      </w:r>
      <w:r w:rsidRPr="00A74186">
        <w:rPr>
          <w:sz w:val="28"/>
          <w:szCs w:val="28"/>
        </w:rPr>
        <w:t>с</w:t>
      </w:r>
      <w:r w:rsidR="000763D0" w:rsidRPr="00A74186">
        <w:rPr>
          <w:sz w:val="28"/>
          <w:szCs w:val="28"/>
        </w:rPr>
        <w:t>елі Сівка Калуська;</w:t>
      </w:r>
      <w:r w:rsidRPr="00A74186">
        <w:rPr>
          <w:sz w:val="28"/>
          <w:szCs w:val="28"/>
        </w:rPr>
        <w:t xml:space="preserve"> 42 - в с</w:t>
      </w:r>
      <w:r w:rsidR="000763D0" w:rsidRPr="00A74186">
        <w:rPr>
          <w:sz w:val="28"/>
          <w:szCs w:val="28"/>
        </w:rPr>
        <w:t>елі</w:t>
      </w:r>
      <w:r w:rsidRPr="00A74186">
        <w:rPr>
          <w:sz w:val="28"/>
          <w:szCs w:val="28"/>
        </w:rPr>
        <w:t xml:space="preserve"> Мостище</w:t>
      </w:r>
      <w:r w:rsidR="000763D0" w:rsidRPr="00A74186">
        <w:rPr>
          <w:sz w:val="28"/>
          <w:szCs w:val="28"/>
        </w:rPr>
        <w:t>;</w:t>
      </w:r>
      <w:r w:rsidRPr="00A74186">
        <w:rPr>
          <w:sz w:val="28"/>
          <w:szCs w:val="28"/>
        </w:rPr>
        <w:t xml:space="preserve"> 13</w:t>
      </w:r>
      <w:r w:rsidR="00B866AB" w:rsidRPr="00A74186">
        <w:rPr>
          <w:sz w:val="28"/>
          <w:szCs w:val="28"/>
        </w:rPr>
        <w:t xml:space="preserve"> - в с</w:t>
      </w:r>
      <w:r w:rsidR="000763D0" w:rsidRPr="00A74186">
        <w:rPr>
          <w:sz w:val="28"/>
          <w:szCs w:val="28"/>
        </w:rPr>
        <w:t>елі</w:t>
      </w:r>
      <w:r w:rsidR="00B866AB" w:rsidRPr="00A74186">
        <w:rPr>
          <w:sz w:val="28"/>
          <w:szCs w:val="28"/>
        </w:rPr>
        <w:t xml:space="preserve"> Пійло</w:t>
      </w:r>
      <w:r w:rsidRPr="00A74186">
        <w:rPr>
          <w:sz w:val="28"/>
          <w:szCs w:val="28"/>
        </w:rPr>
        <w:t xml:space="preserve">. В </w:t>
      </w:r>
      <w:r w:rsidRPr="00A74186">
        <w:rPr>
          <w:sz w:val="28"/>
          <w:szCs w:val="28"/>
        </w:rPr>
        <w:lastRenderedPageBreak/>
        <w:t>7 пробах</w:t>
      </w:r>
      <w:r w:rsidR="00B866AB" w:rsidRPr="00A74186">
        <w:rPr>
          <w:sz w:val="28"/>
          <w:szCs w:val="28"/>
        </w:rPr>
        <w:t xml:space="preserve"> виявл</w:t>
      </w:r>
      <w:r w:rsidR="000763D0" w:rsidRPr="00A74186">
        <w:rPr>
          <w:sz w:val="28"/>
          <w:szCs w:val="28"/>
        </w:rPr>
        <w:t>ено перевищення вмісту хлоридів.</w:t>
      </w:r>
      <w:r w:rsidR="00B866AB" w:rsidRPr="00A74186">
        <w:rPr>
          <w:sz w:val="28"/>
          <w:szCs w:val="28"/>
        </w:rPr>
        <w:t xml:space="preserve"> </w:t>
      </w:r>
      <w:r w:rsidR="00D54848" w:rsidRPr="00A74186">
        <w:rPr>
          <w:sz w:val="28"/>
          <w:szCs w:val="28"/>
        </w:rPr>
        <w:t>а</w:t>
      </w:r>
      <w:r w:rsidR="00B866AB" w:rsidRPr="00A74186">
        <w:rPr>
          <w:sz w:val="28"/>
          <w:szCs w:val="28"/>
        </w:rPr>
        <w:t xml:space="preserve"> саме</w:t>
      </w:r>
      <w:r w:rsidR="00D54848" w:rsidRPr="00A74186">
        <w:rPr>
          <w:sz w:val="28"/>
          <w:szCs w:val="28"/>
        </w:rPr>
        <w:t>,</w:t>
      </w:r>
      <w:r w:rsidR="00B866AB" w:rsidRPr="00A74186">
        <w:rPr>
          <w:sz w:val="28"/>
          <w:szCs w:val="28"/>
        </w:rPr>
        <w:t xml:space="preserve"> в с</w:t>
      </w:r>
      <w:r w:rsidR="000763D0" w:rsidRPr="00A74186">
        <w:rPr>
          <w:sz w:val="28"/>
          <w:szCs w:val="28"/>
        </w:rPr>
        <w:t>елі</w:t>
      </w:r>
      <w:r w:rsidR="00B866AB" w:rsidRPr="00A74186">
        <w:rPr>
          <w:sz w:val="28"/>
          <w:szCs w:val="28"/>
        </w:rPr>
        <w:t xml:space="preserve"> Пійло вул. Львівська,</w:t>
      </w:r>
      <w:r w:rsidRPr="00A74186">
        <w:rPr>
          <w:sz w:val="28"/>
          <w:szCs w:val="28"/>
        </w:rPr>
        <w:t>48 (вміст хлоридів становить 605</w:t>
      </w:r>
      <w:r w:rsidR="00B866AB" w:rsidRPr="00A74186">
        <w:rPr>
          <w:sz w:val="28"/>
          <w:szCs w:val="28"/>
        </w:rPr>
        <w:t>,0</w:t>
      </w:r>
      <w:r w:rsidRPr="00A74186">
        <w:rPr>
          <w:sz w:val="28"/>
          <w:szCs w:val="28"/>
        </w:rPr>
        <w:t>-645,0</w:t>
      </w:r>
      <w:r w:rsidR="00B866AB" w:rsidRPr="00A74186">
        <w:rPr>
          <w:sz w:val="28"/>
          <w:szCs w:val="28"/>
        </w:rPr>
        <w:t xml:space="preserve"> мг/дм</w:t>
      </w:r>
      <w:r w:rsidR="00B866AB" w:rsidRPr="00A74186">
        <w:rPr>
          <w:sz w:val="28"/>
          <w:szCs w:val="28"/>
          <w:vertAlign w:val="superscript"/>
        </w:rPr>
        <w:t>3</w:t>
      </w:r>
      <w:r w:rsidR="00B866AB" w:rsidRPr="00A74186">
        <w:rPr>
          <w:sz w:val="28"/>
          <w:szCs w:val="28"/>
        </w:rPr>
        <w:t xml:space="preserve"> ). Обстеження всіх індивідуальних криниць не проводили в зв’язку з поширенням корона-вірусної інфекції COVID-19.</w:t>
      </w:r>
    </w:p>
    <w:p w:rsidR="00B866AB" w:rsidRPr="00A74186" w:rsidRDefault="00B866AB" w:rsidP="00B866AB">
      <w:pPr>
        <w:ind w:firstLine="567"/>
        <w:jc w:val="both"/>
        <w:rPr>
          <w:sz w:val="28"/>
          <w:szCs w:val="28"/>
        </w:rPr>
      </w:pPr>
      <w:r w:rsidRPr="00A74186">
        <w:rPr>
          <w:sz w:val="28"/>
          <w:szCs w:val="28"/>
        </w:rPr>
        <w:t>В зоні впливу Домбровського кар’єру проведено дослідже</w:t>
      </w:r>
      <w:r w:rsidR="00EF3C2F" w:rsidRPr="00A74186">
        <w:rPr>
          <w:sz w:val="28"/>
          <w:szCs w:val="28"/>
        </w:rPr>
        <w:t xml:space="preserve">ння води з </w:t>
      </w:r>
      <w:r w:rsidR="00C4798F" w:rsidRPr="00A74186">
        <w:rPr>
          <w:sz w:val="28"/>
          <w:szCs w:val="28"/>
        </w:rPr>
        <w:t xml:space="preserve">поверхневих водойм: 9 проб з річки </w:t>
      </w:r>
      <w:r w:rsidR="00EF3C2F" w:rsidRPr="00A74186">
        <w:rPr>
          <w:sz w:val="28"/>
          <w:szCs w:val="28"/>
        </w:rPr>
        <w:t>Кропивник, 9 проб</w:t>
      </w:r>
      <w:r w:rsidRPr="00A74186">
        <w:rPr>
          <w:sz w:val="28"/>
          <w:szCs w:val="28"/>
        </w:rPr>
        <w:t xml:space="preserve"> з обвідного каналу р</w:t>
      </w:r>
      <w:r w:rsidR="00C4798F" w:rsidRPr="00A74186">
        <w:rPr>
          <w:sz w:val="28"/>
          <w:szCs w:val="28"/>
        </w:rPr>
        <w:t>ічки</w:t>
      </w:r>
      <w:r w:rsidRPr="00A74186">
        <w:rPr>
          <w:sz w:val="28"/>
          <w:szCs w:val="28"/>
        </w:rPr>
        <w:t xml:space="preserve"> Сівки, перевищенн</w:t>
      </w:r>
      <w:r w:rsidR="00C4798F" w:rsidRPr="00A74186">
        <w:rPr>
          <w:sz w:val="28"/>
          <w:szCs w:val="28"/>
        </w:rPr>
        <w:t>я вмісту хлоридів не виявлено.</w:t>
      </w:r>
    </w:p>
    <w:p w:rsidR="00DC449B" w:rsidRPr="00A74186" w:rsidRDefault="00AE22F4" w:rsidP="00B866AB">
      <w:pPr>
        <w:ind w:firstLine="567"/>
        <w:jc w:val="both"/>
        <w:rPr>
          <w:sz w:val="28"/>
          <w:szCs w:val="28"/>
        </w:rPr>
      </w:pPr>
      <w:r w:rsidRPr="00A74186">
        <w:rPr>
          <w:sz w:val="28"/>
          <w:szCs w:val="28"/>
        </w:rPr>
        <w:t>П</w:t>
      </w:r>
      <w:r w:rsidR="00EF3C2F" w:rsidRPr="00A74186">
        <w:rPr>
          <w:sz w:val="28"/>
          <w:szCs w:val="28"/>
        </w:rPr>
        <w:t>роведено дослідження 22</w:t>
      </w:r>
      <w:r w:rsidR="00B866AB" w:rsidRPr="00A74186">
        <w:rPr>
          <w:sz w:val="28"/>
          <w:szCs w:val="28"/>
        </w:rPr>
        <w:t xml:space="preserve">-х проб води з контрольних свердловин (в СЗЗ полігону токсичних </w:t>
      </w:r>
      <w:r w:rsidR="00EF3C2F" w:rsidRPr="00A74186">
        <w:rPr>
          <w:sz w:val="28"/>
          <w:szCs w:val="28"/>
        </w:rPr>
        <w:t>відходів ТзОВ «Оріана Галев»),</w:t>
      </w:r>
      <w:r w:rsidR="00FE2E00" w:rsidRPr="00A74186">
        <w:rPr>
          <w:sz w:val="28"/>
          <w:szCs w:val="28"/>
        </w:rPr>
        <w:t xml:space="preserve"> </w:t>
      </w:r>
      <w:r w:rsidR="00EF3C2F" w:rsidRPr="00A74186">
        <w:rPr>
          <w:sz w:val="28"/>
          <w:szCs w:val="28"/>
        </w:rPr>
        <w:t>22</w:t>
      </w:r>
      <w:r w:rsidR="00B866AB" w:rsidRPr="00A74186">
        <w:rPr>
          <w:sz w:val="28"/>
          <w:szCs w:val="28"/>
        </w:rPr>
        <w:t>-х проб з поверхневих водойм (п. Сапог</w:t>
      </w:r>
      <w:r w:rsidR="00EF3C2F" w:rsidRPr="00A74186">
        <w:rPr>
          <w:sz w:val="28"/>
          <w:szCs w:val="28"/>
        </w:rPr>
        <w:t>ів, вище та нижче полігону), 20</w:t>
      </w:r>
      <w:r w:rsidR="00B866AB" w:rsidRPr="00A74186">
        <w:rPr>
          <w:sz w:val="28"/>
          <w:szCs w:val="28"/>
        </w:rPr>
        <w:t xml:space="preserve"> проб ґрунту на визначення  вмісту гексахлорбензолу, всі проби стандартні.</w:t>
      </w:r>
    </w:p>
    <w:p w:rsidR="00B866AB" w:rsidRPr="00A74186" w:rsidRDefault="00C4798F" w:rsidP="00B866AB">
      <w:pPr>
        <w:ind w:firstLine="567"/>
        <w:jc w:val="both"/>
        <w:rPr>
          <w:sz w:val="28"/>
          <w:szCs w:val="28"/>
        </w:rPr>
      </w:pPr>
      <w:r w:rsidRPr="00A74186">
        <w:rPr>
          <w:sz w:val="28"/>
          <w:szCs w:val="28"/>
        </w:rPr>
        <w:t>В</w:t>
      </w:r>
      <w:r w:rsidR="00B866AB" w:rsidRPr="00A74186">
        <w:rPr>
          <w:sz w:val="28"/>
          <w:szCs w:val="28"/>
        </w:rPr>
        <w:t xml:space="preserve">иконання природоохоронних заходів відбувалось через «Програму охорони навколишнього природного середовища на 2020-2022 </w:t>
      </w:r>
      <w:r w:rsidRPr="00A74186">
        <w:rPr>
          <w:sz w:val="28"/>
          <w:szCs w:val="28"/>
        </w:rPr>
        <w:t>роки».</w:t>
      </w:r>
      <w:r w:rsidR="00735BE7" w:rsidRPr="00A74186">
        <w:rPr>
          <w:sz w:val="28"/>
          <w:szCs w:val="28"/>
        </w:rPr>
        <w:t xml:space="preserve"> З </w:t>
      </w:r>
      <w:r w:rsidR="00B866AB" w:rsidRPr="00A74186">
        <w:rPr>
          <w:sz w:val="28"/>
          <w:szCs w:val="28"/>
        </w:rPr>
        <w:t>бюджету</w:t>
      </w:r>
      <w:r w:rsidR="00EF3C2F" w:rsidRPr="00A74186">
        <w:rPr>
          <w:sz w:val="28"/>
          <w:szCs w:val="28"/>
        </w:rPr>
        <w:t xml:space="preserve"> Калуської міської </w:t>
      </w:r>
      <w:r w:rsidR="00735BE7" w:rsidRPr="00A74186">
        <w:rPr>
          <w:sz w:val="28"/>
          <w:szCs w:val="28"/>
        </w:rPr>
        <w:t>ТГ</w:t>
      </w:r>
      <w:r w:rsidR="00B866AB" w:rsidRPr="00A74186">
        <w:rPr>
          <w:sz w:val="28"/>
          <w:szCs w:val="28"/>
        </w:rPr>
        <w:t xml:space="preserve"> на виконання природоохоронних </w:t>
      </w:r>
      <w:r w:rsidR="00AE22F4" w:rsidRPr="00A74186">
        <w:rPr>
          <w:sz w:val="28"/>
          <w:szCs w:val="28"/>
        </w:rPr>
        <w:t xml:space="preserve">заходів профінансовано </w:t>
      </w:r>
      <w:r w:rsidR="00EF3C2F" w:rsidRPr="00A74186">
        <w:rPr>
          <w:sz w:val="28"/>
          <w:szCs w:val="28"/>
        </w:rPr>
        <w:t>5998,7</w:t>
      </w:r>
      <w:r w:rsidR="00B866AB" w:rsidRPr="00A74186">
        <w:rPr>
          <w:sz w:val="28"/>
          <w:szCs w:val="28"/>
        </w:rPr>
        <w:t xml:space="preserve"> тис. грн.</w:t>
      </w:r>
    </w:p>
    <w:p w:rsidR="00B866AB" w:rsidRPr="00A74186" w:rsidRDefault="00B866AB" w:rsidP="00B866AB">
      <w:pPr>
        <w:ind w:firstLine="567"/>
        <w:jc w:val="both"/>
        <w:rPr>
          <w:sz w:val="28"/>
          <w:szCs w:val="28"/>
        </w:rPr>
      </w:pPr>
    </w:p>
    <w:p w:rsidR="00DC449B" w:rsidRPr="00A74186" w:rsidRDefault="00DC449B" w:rsidP="00DC449B">
      <w:pPr>
        <w:ind w:firstLine="567"/>
        <w:jc w:val="center"/>
        <w:rPr>
          <w:b/>
          <w:sz w:val="28"/>
          <w:szCs w:val="28"/>
        </w:rPr>
      </w:pPr>
      <w:r w:rsidRPr="00A74186">
        <w:rPr>
          <w:b/>
          <w:sz w:val="28"/>
          <w:szCs w:val="28"/>
        </w:rPr>
        <w:t>Цивільний захист населення</w:t>
      </w:r>
    </w:p>
    <w:p w:rsidR="00A66D1E" w:rsidRPr="00A74186" w:rsidRDefault="00A66D1E" w:rsidP="00DC449B">
      <w:pPr>
        <w:ind w:firstLine="567"/>
        <w:jc w:val="center"/>
        <w:rPr>
          <w:b/>
          <w:sz w:val="28"/>
          <w:szCs w:val="28"/>
        </w:rPr>
      </w:pPr>
    </w:p>
    <w:p w:rsidR="00B866AB" w:rsidRPr="00A74186" w:rsidRDefault="00B866AB" w:rsidP="00B866AB">
      <w:pPr>
        <w:ind w:firstLine="567"/>
        <w:jc w:val="both"/>
        <w:rPr>
          <w:sz w:val="28"/>
          <w:szCs w:val="28"/>
        </w:rPr>
      </w:pPr>
      <w:r w:rsidRPr="00A74186">
        <w:rPr>
          <w:sz w:val="28"/>
          <w:szCs w:val="28"/>
        </w:rPr>
        <w:t xml:space="preserve">Для ліквідації наслідків надзвичайних </w:t>
      </w:r>
      <w:r w:rsidR="006928A9" w:rsidRPr="00A74186">
        <w:rPr>
          <w:sz w:val="28"/>
          <w:szCs w:val="28"/>
        </w:rPr>
        <w:t>ситуацій у</w:t>
      </w:r>
      <w:r w:rsidRPr="00A74186">
        <w:rPr>
          <w:sz w:val="28"/>
          <w:szCs w:val="28"/>
        </w:rPr>
        <w:t xml:space="preserve"> бюджеті </w:t>
      </w:r>
      <w:r w:rsidR="006928A9" w:rsidRPr="00A74186">
        <w:rPr>
          <w:sz w:val="28"/>
          <w:szCs w:val="28"/>
        </w:rPr>
        <w:t xml:space="preserve">Калуської міської ТГ </w:t>
      </w:r>
      <w:r w:rsidRPr="00A74186">
        <w:rPr>
          <w:sz w:val="28"/>
          <w:szCs w:val="28"/>
        </w:rPr>
        <w:t>створено резервний фонд та матеріальний резерв. На підприємствах сформовано об’єктові матеріальні резерви.</w:t>
      </w:r>
    </w:p>
    <w:p w:rsidR="00B866AB" w:rsidRPr="00A74186" w:rsidRDefault="00B866AB" w:rsidP="00B866AB">
      <w:pPr>
        <w:ind w:firstLine="567"/>
        <w:jc w:val="both"/>
        <w:rPr>
          <w:sz w:val="28"/>
          <w:szCs w:val="28"/>
        </w:rPr>
      </w:pPr>
      <w:r w:rsidRPr="00A74186">
        <w:rPr>
          <w:sz w:val="28"/>
          <w:szCs w:val="28"/>
        </w:rPr>
        <w:t>Проводилась значна робота щодо попередження надзвичайних ситуацій.</w:t>
      </w:r>
    </w:p>
    <w:p w:rsidR="00B866AB" w:rsidRPr="00A74186" w:rsidRDefault="00B866AB" w:rsidP="00B866AB">
      <w:pPr>
        <w:ind w:firstLine="567"/>
        <w:jc w:val="both"/>
        <w:rPr>
          <w:sz w:val="28"/>
          <w:szCs w:val="28"/>
        </w:rPr>
      </w:pPr>
      <w:r w:rsidRPr="00A74186">
        <w:rPr>
          <w:sz w:val="28"/>
          <w:szCs w:val="28"/>
        </w:rPr>
        <w:t>Основні зусилля в ході реалізації завдань цивільного захисту зосереджуються на:</w:t>
      </w:r>
    </w:p>
    <w:p w:rsidR="00B866AB" w:rsidRPr="00A74186" w:rsidRDefault="00B866AB" w:rsidP="00B866AB">
      <w:pPr>
        <w:ind w:firstLine="567"/>
        <w:jc w:val="both"/>
        <w:rPr>
          <w:sz w:val="28"/>
          <w:szCs w:val="28"/>
        </w:rPr>
      </w:pPr>
      <w:r w:rsidRPr="00A74186">
        <w:rPr>
          <w:sz w:val="28"/>
          <w:szCs w:val="28"/>
        </w:rPr>
        <w:t>- забезпеченні реальної готовності органів управління, сил та засобів цивільного захисту до оперативного реагування на загрозу чи виникнення надзвичайної ситуації;</w:t>
      </w:r>
    </w:p>
    <w:p w:rsidR="00B866AB" w:rsidRPr="00A74186" w:rsidRDefault="00B866AB" w:rsidP="00B866AB">
      <w:pPr>
        <w:ind w:firstLine="567"/>
        <w:jc w:val="both"/>
        <w:rPr>
          <w:sz w:val="28"/>
          <w:szCs w:val="28"/>
        </w:rPr>
      </w:pPr>
      <w:r w:rsidRPr="00A74186">
        <w:rPr>
          <w:sz w:val="28"/>
          <w:szCs w:val="28"/>
        </w:rPr>
        <w:t>- підвищенні ефективності превентивних заходів щодо захисту населення і територій від надзвичайних ситуацій на принципах пріоритетності завдань, спрямованих на рятування життя та збереження здоров'я людей;</w:t>
      </w:r>
    </w:p>
    <w:p w:rsidR="00B866AB" w:rsidRPr="00A74186" w:rsidRDefault="00B866AB" w:rsidP="00B866AB">
      <w:pPr>
        <w:ind w:firstLine="567"/>
        <w:jc w:val="both"/>
        <w:rPr>
          <w:sz w:val="28"/>
          <w:szCs w:val="28"/>
        </w:rPr>
      </w:pPr>
      <w:r w:rsidRPr="00A74186">
        <w:rPr>
          <w:sz w:val="28"/>
          <w:szCs w:val="28"/>
        </w:rPr>
        <w:t>- навчанні керівного складу органів управління цивільного захисту, підготовці сил і засобів цивільного захисту та населення до дій в умовах загрози і виникнення можливих надзвичайних ситуацій техногенного та природного характеру, терористичних проявів та особливого періоду.</w:t>
      </w:r>
    </w:p>
    <w:p w:rsidR="00B866AB" w:rsidRPr="00A74186" w:rsidRDefault="00B866AB" w:rsidP="00B866AB">
      <w:pPr>
        <w:ind w:firstLine="567"/>
        <w:jc w:val="both"/>
        <w:rPr>
          <w:sz w:val="28"/>
          <w:szCs w:val="28"/>
        </w:rPr>
      </w:pPr>
      <w:r w:rsidRPr="00A74186">
        <w:rPr>
          <w:sz w:val="28"/>
          <w:szCs w:val="28"/>
        </w:rPr>
        <w:t>На території Калуськ</w:t>
      </w:r>
      <w:r w:rsidR="00EF3C2F" w:rsidRPr="00A74186">
        <w:rPr>
          <w:sz w:val="28"/>
          <w:szCs w:val="28"/>
        </w:rPr>
        <w:t xml:space="preserve">ої міської </w:t>
      </w:r>
      <w:r w:rsidRPr="00A74186">
        <w:rPr>
          <w:sz w:val="28"/>
          <w:szCs w:val="28"/>
        </w:rPr>
        <w:t xml:space="preserve">ТГ функціонує постійно діючий орган міська комісія з питань ТЕБ та НС. Свою роботу міська комісія з питань ТЕБ та НС проводить відповідно до вимог Положення про комісію, протокольних рішень засідань обласної комісії з питань ТЕБ та НС, плану роботи та відповідно до обстановки, яка склалась </w:t>
      </w:r>
      <w:r w:rsidR="00EC7931" w:rsidRPr="00A74186">
        <w:rPr>
          <w:sz w:val="28"/>
          <w:szCs w:val="28"/>
        </w:rPr>
        <w:t xml:space="preserve">на території Калуської міської </w:t>
      </w:r>
      <w:r w:rsidRPr="00A74186">
        <w:rPr>
          <w:sz w:val="28"/>
          <w:szCs w:val="28"/>
        </w:rPr>
        <w:t>ТГ.</w:t>
      </w:r>
    </w:p>
    <w:p w:rsidR="00B866AB" w:rsidRPr="00A74186" w:rsidRDefault="00EF3C2F" w:rsidP="00B866AB">
      <w:pPr>
        <w:ind w:firstLine="567"/>
        <w:jc w:val="both"/>
        <w:rPr>
          <w:sz w:val="28"/>
          <w:szCs w:val="28"/>
        </w:rPr>
      </w:pPr>
      <w:r w:rsidRPr="00A74186">
        <w:rPr>
          <w:sz w:val="28"/>
          <w:szCs w:val="28"/>
        </w:rPr>
        <w:t>Протягом 2020 року проведено 42</w:t>
      </w:r>
      <w:r w:rsidR="00B866AB" w:rsidRPr="00A74186">
        <w:rPr>
          <w:sz w:val="28"/>
          <w:szCs w:val="28"/>
        </w:rPr>
        <w:t xml:space="preserve"> позачергових засідань міської комісії з питань ТЕБ та НС</w:t>
      </w:r>
      <w:r w:rsidR="00AE22F4" w:rsidRPr="00A74186">
        <w:rPr>
          <w:sz w:val="28"/>
          <w:szCs w:val="28"/>
        </w:rPr>
        <w:t>.</w:t>
      </w:r>
      <w:r w:rsidR="00B866AB" w:rsidRPr="00A74186">
        <w:rPr>
          <w:sz w:val="28"/>
          <w:szCs w:val="28"/>
        </w:rPr>
        <w:t xml:space="preserve"> </w:t>
      </w:r>
    </w:p>
    <w:p w:rsidR="00B866AB" w:rsidRPr="00A74186" w:rsidRDefault="00B866AB" w:rsidP="00B866AB">
      <w:pPr>
        <w:ind w:firstLine="567"/>
        <w:jc w:val="both"/>
        <w:rPr>
          <w:sz w:val="28"/>
          <w:szCs w:val="28"/>
        </w:rPr>
      </w:pPr>
      <w:r w:rsidRPr="00A74186">
        <w:rPr>
          <w:sz w:val="28"/>
          <w:szCs w:val="28"/>
        </w:rPr>
        <w:t>На позачерговому засіданні Державної комісії з питань техногенно-екологічної безпеки та надзвичайних ситуацій, яке відбулося 10.03.2020 року ситуацію, яка склалася у зв’язку із поширенням на  території України гострої респіраторної хвороби, спричиненої коронавірусом 2019 –nCoV визнано медико-біологічною надзвичайною ситуацією природного характеру державного рівня.</w:t>
      </w:r>
    </w:p>
    <w:p w:rsidR="00B866AB" w:rsidRPr="00A74186" w:rsidRDefault="00B866AB" w:rsidP="00B866AB">
      <w:pPr>
        <w:ind w:firstLine="567"/>
        <w:jc w:val="both"/>
        <w:rPr>
          <w:sz w:val="28"/>
          <w:szCs w:val="28"/>
        </w:rPr>
      </w:pPr>
      <w:r w:rsidRPr="00A74186">
        <w:rPr>
          <w:sz w:val="28"/>
          <w:szCs w:val="28"/>
        </w:rPr>
        <w:lastRenderedPageBreak/>
        <w:t>На позачерговому засіданні 16.03.2020 р. рішенням міської комісії з питань ТЕБ та НС створено антикризовий штаб з протидії поширенню коронавірусу COVID -19 н</w:t>
      </w:r>
      <w:r w:rsidR="00BC2644" w:rsidRPr="00A74186">
        <w:rPr>
          <w:sz w:val="28"/>
          <w:szCs w:val="28"/>
        </w:rPr>
        <w:t xml:space="preserve">а території Калуської  міської </w:t>
      </w:r>
      <w:r w:rsidRPr="00A74186">
        <w:rPr>
          <w:sz w:val="28"/>
          <w:szCs w:val="28"/>
        </w:rPr>
        <w:t>ТГ.</w:t>
      </w:r>
    </w:p>
    <w:p w:rsidR="00B866AB" w:rsidRPr="00A74186" w:rsidRDefault="00B866AB" w:rsidP="00B866AB">
      <w:pPr>
        <w:ind w:firstLine="567"/>
        <w:jc w:val="both"/>
        <w:rPr>
          <w:sz w:val="28"/>
          <w:szCs w:val="28"/>
        </w:rPr>
      </w:pPr>
      <w:r w:rsidRPr="00A74186">
        <w:rPr>
          <w:sz w:val="28"/>
          <w:szCs w:val="28"/>
        </w:rPr>
        <w:t>Розпорядженням керівника робіт з ліквідації наслідків надзвичайної</w:t>
      </w:r>
      <w:r w:rsidR="00BC2644" w:rsidRPr="00A74186">
        <w:rPr>
          <w:sz w:val="28"/>
          <w:szCs w:val="28"/>
        </w:rPr>
        <w:t xml:space="preserve"> ситуації від 30.03.2020 року №</w:t>
      </w:r>
      <w:r w:rsidRPr="00A74186">
        <w:rPr>
          <w:sz w:val="28"/>
          <w:szCs w:val="28"/>
        </w:rPr>
        <w:t xml:space="preserve">2 розгорнуто роботу штабу з ліквідації наслідків надзвичайної ситуації </w:t>
      </w:r>
      <w:r w:rsidR="00BC2644" w:rsidRPr="00A74186">
        <w:rPr>
          <w:sz w:val="28"/>
          <w:szCs w:val="28"/>
        </w:rPr>
        <w:t xml:space="preserve">на території Калуської міської </w:t>
      </w:r>
      <w:r w:rsidRPr="00A74186">
        <w:rPr>
          <w:sz w:val="28"/>
          <w:szCs w:val="28"/>
        </w:rPr>
        <w:t>ТГ.</w:t>
      </w:r>
    </w:p>
    <w:p w:rsidR="00BC2644" w:rsidRPr="00A74186" w:rsidRDefault="006928A9" w:rsidP="00BC2644">
      <w:pPr>
        <w:ind w:firstLine="567"/>
        <w:jc w:val="both"/>
        <w:rPr>
          <w:sz w:val="28"/>
          <w:szCs w:val="28"/>
        </w:rPr>
      </w:pPr>
      <w:r w:rsidRPr="00A74186">
        <w:rPr>
          <w:sz w:val="28"/>
          <w:szCs w:val="28"/>
        </w:rPr>
        <w:t>На території Калуської міської ТГ діяли</w:t>
      </w:r>
      <w:r w:rsidR="00BC2644" w:rsidRPr="00A74186">
        <w:rPr>
          <w:sz w:val="28"/>
          <w:szCs w:val="28"/>
        </w:rPr>
        <w:t xml:space="preserve"> обмежувальні протиепідемічні заходи запроваджені постановою Кабінету Міністрів України від 09.12.2020 року №1136 «Про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COVID-19, спричиненої коронавірусом SARS-CoV-2».</w:t>
      </w:r>
    </w:p>
    <w:p w:rsidR="00BC2644" w:rsidRPr="00A74186" w:rsidRDefault="00BC2644" w:rsidP="00BC2644">
      <w:pPr>
        <w:ind w:firstLine="567"/>
        <w:jc w:val="both"/>
        <w:rPr>
          <w:sz w:val="28"/>
          <w:szCs w:val="28"/>
        </w:rPr>
      </w:pPr>
      <w:r w:rsidRPr="00A74186">
        <w:rPr>
          <w:sz w:val="28"/>
          <w:szCs w:val="28"/>
        </w:rPr>
        <w:t>Проливні дощі, які пройшли в червні 2020 року на території Калуської міської територіальної громади призвели до різкого підйому рівнів води у річках Млинівка, Сівка, Лімниця та водовідвідних канавах в результаті чого відбулося підтоплення територій, у зв’язку з цим на позачерговому засіданні 23.06.2020 р. рішенням міської комісії з питань ТЕБ та НС згідно з «Класифікатором надзвичайних ситуацій ДК 019:2010», (наказ Держспоживстандарт України від 11.10.2010 №457), дана ситуація визначена як надзвичайна ситуація місцевого рівня пункт 6 Порядку класифікації за їх рівнями, природного характеру ознака 19, код – 20310 НС, метеорологічні НС, пов’язані з атмосферними опадами.</w:t>
      </w:r>
    </w:p>
    <w:p w:rsidR="00BC2644" w:rsidRPr="00A74186" w:rsidRDefault="00BC2644" w:rsidP="00BC2644">
      <w:pPr>
        <w:ind w:firstLine="567"/>
        <w:jc w:val="both"/>
        <w:rPr>
          <w:sz w:val="28"/>
          <w:szCs w:val="28"/>
        </w:rPr>
      </w:pPr>
      <w:r w:rsidRPr="00A74186">
        <w:rPr>
          <w:sz w:val="28"/>
          <w:szCs w:val="28"/>
        </w:rPr>
        <w:t>Для ліквідації наслідків надзвичайної ситуації рішенням комісії міської комісії з питань ТЕБ та НС створено штаб для ліквідації наслідків негоди.</w:t>
      </w:r>
    </w:p>
    <w:p w:rsidR="00BC2644" w:rsidRPr="00A74186" w:rsidRDefault="00BC2644" w:rsidP="00BC2644">
      <w:pPr>
        <w:ind w:firstLine="567"/>
        <w:jc w:val="both"/>
        <w:rPr>
          <w:sz w:val="28"/>
          <w:szCs w:val="28"/>
        </w:rPr>
      </w:pPr>
      <w:r w:rsidRPr="00A74186">
        <w:rPr>
          <w:sz w:val="28"/>
          <w:szCs w:val="28"/>
        </w:rPr>
        <w:t>Для ліквідації наслідків надзвичайної ситуації, яка мала місце в червні 2020 року, відповідно до розпорядження Кабінету Міністрі</w:t>
      </w:r>
      <w:r w:rsidR="00A32F15" w:rsidRPr="00A74186">
        <w:rPr>
          <w:sz w:val="28"/>
          <w:szCs w:val="28"/>
        </w:rPr>
        <w:t>в України від 02.07.2020 року №</w:t>
      </w:r>
      <w:r w:rsidRPr="00A74186">
        <w:rPr>
          <w:sz w:val="28"/>
          <w:szCs w:val="28"/>
        </w:rPr>
        <w:t>811-р «Про виділення коштів з резервного фонду державного бюджету для проведення невідкладних заходів з ліквідації наслідків надзвичайної ситуації, яка виникла у червні 2020 ро</w:t>
      </w:r>
      <w:r w:rsidR="00A32F15" w:rsidRPr="00A74186">
        <w:rPr>
          <w:sz w:val="28"/>
          <w:szCs w:val="28"/>
        </w:rPr>
        <w:t>ку» жителям Калуської міської ТГ</w:t>
      </w:r>
      <w:r w:rsidRPr="00A74186">
        <w:rPr>
          <w:sz w:val="28"/>
          <w:szCs w:val="28"/>
        </w:rPr>
        <w:t xml:space="preserve"> було надано одноразові грошові матеріальні допомоги. Всього з резервного фонду державного бюдж</w:t>
      </w:r>
      <w:r w:rsidR="000371C1" w:rsidRPr="00A74186">
        <w:rPr>
          <w:sz w:val="28"/>
          <w:szCs w:val="28"/>
        </w:rPr>
        <w:t xml:space="preserve">ету жителям Калуської міської </w:t>
      </w:r>
      <w:r w:rsidRPr="00A74186">
        <w:rPr>
          <w:sz w:val="28"/>
          <w:szCs w:val="28"/>
        </w:rPr>
        <w:t>ТГ було виплачено 3 947 143 грн.</w:t>
      </w:r>
    </w:p>
    <w:p w:rsidR="00BC2644" w:rsidRPr="00A74186" w:rsidRDefault="00BC2644" w:rsidP="00BC2644">
      <w:pPr>
        <w:ind w:firstLine="567"/>
        <w:jc w:val="both"/>
        <w:rPr>
          <w:sz w:val="28"/>
          <w:szCs w:val="28"/>
        </w:rPr>
      </w:pPr>
      <w:r w:rsidRPr="00A74186">
        <w:rPr>
          <w:sz w:val="28"/>
          <w:szCs w:val="28"/>
        </w:rPr>
        <w:t>Відповідно до рішень виконавчого комітету Калуської міської ради від 25.08.2020 року № 164 та від 22.09.2020 року № 206 «Про надання одноразових грошових допомог громадянам, які постраждали внаслідок надзвичайної ситуації у зв’язку з проливними дощами 22</w:t>
      </w:r>
      <w:r w:rsidR="006928A9" w:rsidRPr="00A74186">
        <w:rPr>
          <w:sz w:val="28"/>
          <w:szCs w:val="28"/>
        </w:rPr>
        <w:t>-23 червня 2020 року» з</w:t>
      </w:r>
      <w:r w:rsidRPr="00A74186">
        <w:rPr>
          <w:sz w:val="28"/>
          <w:szCs w:val="28"/>
        </w:rPr>
        <w:t xml:space="preserve"> бюджету</w:t>
      </w:r>
      <w:r w:rsidR="006928A9" w:rsidRPr="00A74186">
        <w:rPr>
          <w:sz w:val="28"/>
          <w:szCs w:val="28"/>
        </w:rPr>
        <w:t xml:space="preserve"> Калуської міської ТГ </w:t>
      </w:r>
      <w:r w:rsidRPr="00A74186">
        <w:rPr>
          <w:sz w:val="28"/>
          <w:szCs w:val="28"/>
        </w:rPr>
        <w:t xml:space="preserve">було виділено 349 500 </w:t>
      </w:r>
      <w:r w:rsidR="000371C1" w:rsidRPr="00A74186">
        <w:rPr>
          <w:sz w:val="28"/>
          <w:szCs w:val="28"/>
        </w:rPr>
        <w:t xml:space="preserve">грн. жителям Калуської міської </w:t>
      </w:r>
      <w:r w:rsidRPr="00A74186">
        <w:rPr>
          <w:sz w:val="28"/>
          <w:szCs w:val="28"/>
        </w:rPr>
        <w:t>ТГ, які постраждали  внаслідок надзвичайної ситуації.</w:t>
      </w:r>
    </w:p>
    <w:p w:rsidR="00BC2644" w:rsidRPr="00A74186" w:rsidRDefault="00BC2644" w:rsidP="00BC2644">
      <w:pPr>
        <w:ind w:firstLine="567"/>
        <w:jc w:val="both"/>
        <w:rPr>
          <w:sz w:val="28"/>
          <w:szCs w:val="28"/>
        </w:rPr>
      </w:pPr>
      <w:r w:rsidRPr="00A74186">
        <w:rPr>
          <w:sz w:val="28"/>
          <w:szCs w:val="28"/>
        </w:rPr>
        <w:t>Також за рахунок коштів Комплексної цільової Програми розвитку цивільного захисту на 2020-2022 роки через управління з питань надзвичайних ситуацій Калуської міської ради жителям с. Сівка Калуська та м. Калуш було виділено будівельні матеріали (цемент, шифер) для ліквідації наслідків негоди на суму 18 400 грн.</w:t>
      </w:r>
    </w:p>
    <w:p w:rsidR="00BC2644" w:rsidRPr="00A74186" w:rsidRDefault="006928A9" w:rsidP="00BC2644">
      <w:pPr>
        <w:ind w:firstLine="567"/>
        <w:jc w:val="both"/>
        <w:rPr>
          <w:sz w:val="28"/>
          <w:szCs w:val="28"/>
        </w:rPr>
      </w:pPr>
      <w:r w:rsidRPr="00A74186">
        <w:rPr>
          <w:sz w:val="28"/>
          <w:szCs w:val="28"/>
        </w:rPr>
        <w:t>О</w:t>
      </w:r>
      <w:r w:rsidR="00BC2644" w:rsidRPr="00A74186">
        <w:rPr>
          <w:sz w:val="28"/>
          <w:szCs w:val="28"/>
        </w:rPr>
        <w:t xml:space="preserve">дним із основних завдань міської ланки територіальної підсистеми цивільного захисту була підготовка керівного складу цивільного захисту, формувань цивільного захисту та населення щодо дій у надзвичайних ситуаціях. Підготовка слухачів із числа керівного та начальницького складу з питань </w:t>
      </w:r>
      <w:r w:rsidR="00BC2644" w:rsidRPr="00A74186">
        <w:rPr>
          <w:sz w:val="28"/>
          <w:szCs w:val="28"/>
        </w:rPr>
        <w:lastRenderedPageBreak/>
        <w:t>цивільного захисту населення у разі виникнення надзвичайних ситуацій техногенного та природного характеру здійснюється в обласному навчально-методичному центрі. Підготовка студентів, учнів вихованців навчальних закладів з питань цивільного захисту проводиться по місцю навчання.</w:t>
      </w:r>
    </w:p>
    <w:p w:rsidR="00B866AB" w:rsidRPr="00A74186" w:rsidRDefault="00BC2644" w:rsidP="00BC2644">
      <w:pPr>
        <w:ind w:firstLine="567"/>
        <w:jc w:val="both"/>
        <w:rPr>
          <w:iCs/>
          <w:sz w:val="28"/>
          <w:szCs w:val="28"/>
        </w:rPr>
      </w:pPr>
      <w:r w:rsidRPr="00A74186">
        <w:rPr>
          <w:sz w:val="28"/>
          <w:szCs w:val="28"/>
        </w:rPr>
        <w:t>З метою забезпечення своєчасного інформування керівного складу цивільного захисту міста та членів комісій ТЕБ та НС, евакуаційної комісії, в управлінні з питань надзвичайних ситуацій Калуської міської ради працювала система оповіщення «Атрис». Для охоплення максимальної кількості населення при оповіщенні про загрозу виникнення або виникнення надзвичайних ситуацій існує система оповіщення П-160. На території міста діяли 3 електросирени централізованого включення, 12 гучномовців, які встановлені в густонаселених районах міста. Затверджено порядок інформування населення про загрозу виникнення НС.</w:t>
      </w:r>
    </w:p>
    <w:p w:rsidR="000371C1" w:rsidRPr="00A74186" w:rsidRDefault="000371C1" w:rsidP="00833D05">
      <w:pPr>
        <w:ind w:firstLine="567"/>
        <w:jc w:val="center"/>
        <w:rPr>
          <w:b/>
          <w:spacing w:val="-2"/>
          <w:sz w:val="28"/>
          <w:szCs w:val="28"/>
        </w:rPr>
      </w:pPr>
    </w:p>
    <w:p w:rsidR="007B68DA" w:rsidRPr="00A74186" w:rsidRDefault="00E132AA" w:rsidP="00833D05">
      <w:pPr>
        <w:ind w:firstLine="567"/>
        <w:jc w:val="center"/>
        <w:rPr>
          <w:b/>
          <w:spacing w:val="-2"/>
          <w:sz w:val="28"/>
          <w:szCs w:val="28"/>
        </w:rPr>
      </w:pPr>
      <w:r w:rsidRPr="00A74186">
        <w:rPr>
          <w:b/>
          <w:spacing w:val="-2"/>
          <w:sz w:val="28"/>
          <w:szCs w:val="28"/>
        </w:rPr>
        <w:t xml:space="preserve">Виконання 5 першочергових завдань </w:t>
      </w:r>
    </w:p>
    <w:p w:rsidR="00E132AA" w:rsidRPr="00A74186" w:rsidRDefault="00E132AA" w:rsidP="00833D05">
      <w:pPr>
        <w:ind w:firstLine="567"/>
        <w:jc w:val="center"/>
        <w:rPr>
          <w:b/>
          <w:spacing w:val="-2"/>
          <w:sz w:val="28"/>
          <w:szCs w:val="28"/>
        </w:rPr>
      </w:pPr>
      <w:r w:rsidRPr="00A74186">
        <w:rPr>
          <w:b/>
          <w:spacing w:val="-2"/>
          <w:sz w:val="28"/>
          <w:szCs w:val="28"/>
        </w:rPr>
        <w:t>соціально-економічного розвитку міста:</w:t>
      </w:r>
    </w:p>
    <w:p w:rsidR="00A66D1E" w:rsidRPr="00A74186" w:rsidRDefault="00A66D1E" w:rsidP="00833D05">
      <w:pPr>
        <w:ind w:firstLine="567"/>
        <w:jc w:val="center"/>
        <w:rPr>
          <w:b/>
          <w:spacing w:val="-2"/>
          <w:sz w:val="28"/>
          <w:szCs w:val="28"/>
        </w:rPr>
      </w:pPr>
    </w:p>
    <w:p w:rsidR="002155DB" w:rsidRPr="00A74186" w:rsidRDefault="002155DB" w:rsidP="002155DB">
      <w:pPr>
        <w:ind w:right="257" w:firstLine="567"/>
        <w:contextualSpacing/>
        <w:jc w:val="both"/>
        <w:rPr>
          <w:sz w:val="28"/>
          <w:szCs w:val="28"/>
        </w:rPr>
      </w:pPr>
      <w:r w:rsidRPr="00A74186">
        <w:rPr>
          <w:sz w:val="28"/>
          <w:szCs w:val="28"/>
        </w:rPr>
        <w:t xml:space="preserve">  1. Капітальний ремонт вул. Окружна в м. Калуш Івано-Франківської області (49800,0 т</w:t>
      </w:r>
      <w:r w:rsidR="00CF21E7" w:rsidRPr="00A74186">
        <w:rPr>
          <w:sz w:val="28"/>
          <w:szCs w:val="28"/>
        </w:rPr>
        <w:t xml:space="preserve">ис. грн., з них 44 </w:t>
      </w:r>
      <w:r w:rsidRPr="00A74186">
        <w:rPr>
          <w:sz w:val="28"/>
          <w:szCs w:val="28"/>
        </w:rPr>
        <w:t>820,0 тис.</w:t>
      </w:r>
      <w:r w:rsidR="00FE2E00" w:rsidRPr="00A74186">
        <w:rPr>
          <w:sz w:val="28"/>
          <w:szCs w:val="28"/>
        </w:rPr>
        <w:t xml:space="preserve"> </w:t>
      </w:r>
      <w:r w:rsidRPr="00A74186">
        <w:rPr>
          <w:sz w:val="28"/>
          <w:szCs w:val="28"/>
        </w:rPr>
        <w:t xml:space="preserve">грн. - державний бюджет, 4980 тис. грн. - міський бюджет (співфінансування). </w:t>
      </w:r>
    </w:p>
    <w:p w:rsidR="002155DB" w:rsidRPr="00A74186" w:rsidRDefault="002155DB" w:rsidP="002155DB">
      <w:pPr>
        <w:ind w:right="-1" w:firstLine="567"/>
        <w:contextualSpacing/>
        <w:jc w:val="both"/>
        <w:rPr>
          <w:sz w:val="28"/>
          <w:szCs w:val="28"/>
        </w:rPr>
      </w:pPr>
      <w:r w:rsidRPr="00A74186">
        <w:rPr>
          <w:sz w:val="28"/>
          <w:szCs w:val="28"/>
        </w:rPr>
        <w:t>Згідно розпорядження  Кабінету Міністрів України від 25 червня 2020 р. №774-р  «Про погодження передачі ділянок  проїзних частин автомобільних доріг у м. Калуші в державну власність» передано проїзну частину автомобільної дороги по вул. Окружній протяжністю 4,85 км у державну власність Державному агентству автомобільних доріг України.</w:t>
      </w:r>
    </w:p>
    <w:p w:rsidR="002155DB" w:rsidRPr="00A74186" w:rsidRDefault="002155DB" w:rsidP="002155DB">
      <w:pPr>
        <w:ind w:right="-1" w:firstLine="567"/>
        <w:contextualSpacing/>
        <w:jc w:val="both"/>
        <w:rPr>
          <w:sz w:val="28"/>
          <w:szCs w:val="28"/>
        </w:rPr>
      </w:pPr>
      <w:r w:rsidRPr="00A74186">
        <w:rPr>
          <w:sz w:val="28"/>
          <w:szCs w:val="28"/>
        </w:rPr>
        <w:t>2. Реконструкція аварійної ділянки водопроводу від ВНС-ІІ підйому до камери переключення на вул. Ринковій  (І черга) (4646,608 тис. грн., з них 1500,0 тис. грн. -</w:t>
      </w:r>
      <w:r w:rsidR="00F75074" w:rsidRPr="00A74186">
        <w:rPr>
          <w:sz w:val="28"/>
          <w:szCs w:val="28"/>
        </w:rPr>
        <w:t xml:space="preserve"> </w:t>
      </w:r>
      <w:r w:rsidRPr="00A74186">
        <w:rPr>
          <w:sz w:val="28"/>
          <w:szCs w:val="28"/>
        </w:rPr>
        <w:t xml:space="preserve">обласний бюджет, 3146,608 тис. грн. – міський бюджет). </w:t>
      </w:r>
    </w:p>
    <w:p w:rsidR="002155DB" w:rsidRPr="00A74186" w:rsidRDefault="002155DB" w:rsidP="002155DB">
      <w:pPr>
        <w:ind w:right="-1" w:firstLine="567"/>
        <w:contextualSpacing/>
        <w:jc w:val="both"/>
        <w:rPr>
          <w:sz w:val="28"/>
          <w:szCs w:val="28"/>
        </w:rPr>
      </w:pPr>
      <w:r w:rsidRPr="00A74186">
        <w:rPr>
          <w:sz w:val="28"/>
          <w:szCs w:val="28"/>
        </w:rPr>
        <w:t>Планом фінансування на 2020 рік згідно рішення  Калуської міської ради від 20.12.2019 р. № 2805 передбачено з міського бюджету 4100,0 тис. грн. Визнано переможця торгів ТзОВ «Карпат-Буд» та укладено договір  на суму 3907,8 тис. грн.</w:t>
      </w:r>
    </w:p>
    <w:p w:rsidR="002155DB" w:rsidRPr="00A74186" w:rsidRDefault="002155DB" w:rsidP="002155DB">
      <w:pPr>
        <w:ind w:firstLine="567"/>
        <w:jc w:val="both"/>
        <w:rPr>
          <w:sz w:val="28"/>
          <w:szCs w:val="28"/>
        </w:rPr>
      </w:pPr>
      <w:r w:rsidRPr="00A74186">
        <w:rPr>
          <w:sz w:val="28"/>
          <w:szCs w:val="28"/>
        </w:rPr>
        <w:t>3. Забезпечення навчально-комп'ютерними комплексами та меблями  освітні заклади (3000,0 тис. грн., з них 1500,0 тис. грн. – обласний бюджет,1500,0 тис. грн. - міський бюджет).</w:t>
      </w:r>
    </w:p>
    <w:p w:rsidR="002155DB" w:rsidRPr="00A74186" w:rsidRDefault="002155DB" w:rsidP="002155DB">
      <w:pPr>
        <w:ind w:firstLine="567"/>
        <w:jc w:val="both"/>
        <w:rPr>
          <w:color w:val="000000" w:themeColor="text1"/>
          <w:sz w:val="28"/>
          <w:szCs w:val="28"/>
          <w:lang w:eastAsia="uk-UA"/>
        </w:rPr>
      </w:pPr>
      <w:r w:rsidRPr="00A74186">
        <w:rPr>
          <w:sz w:val="28"/>
          <w:szCs w:val="28"/>
          <w:lang w:eastAsia="uk-UA"/>
        </w:rPr>
        <w:t>Для модернізації освітнього простору НУШ у 202</w:t>
      </w:r>
      <w:r w:rsidR="0097112F" w:rsidRPr="00A74186">
        <w:rPr>
          <w:sz w:val="28"/>
          <w:szCs w:val="28"/>
          <w:lang w:eastAsia="uk-UA"/>
        </w:rPr>
        <w:t xml:space="preserve">0 році виділено 3309320 грн. </w:t>
      </w:r>
      <w:r w:rsidRPr="00A74186">
        <w:rPr>
          <w:sz w:val="28"/>
          <w:szCs w:val="28"/>
          <w:lang w:eastAsia="uk-UA"/>
        </w:rPr>
        <w:t>(1465</w:t>
      </w:r>
      <w:r w:rsidR="0097112F" w:rsidRPr="00A74186">
        <w:rPr>
          <w:color w:val="000000" w:themeColor="text1"/>
          <w:sz w:val="28"/>
          <w:szCs w:val="28"/>
          <w:lang w:eastAsia="uk-UA"/>
        </w:rPr>
        <w:t xml:space="preserve">300 грн. – субвенція; </w:t>
      </w:r>
      <w:r w:rsidRPr="00A74186">
        <w:rPr>
          <w:color w:val="000000" w:themeColor="text1"/>
          <w:sz w:val="28"/>
          <w:szCs w:val="28"/>
          <w:lang w:eastAsia="uk-UA"/>
        </w:rPr>
        <w:t xml:space="preserve">1844020 грн. – місцевий бюджет), із них на придбання: </w:t>
      </w:r>
    </w:p>
    <w:p w:rsidR="002155DB" w:rsidRPr="00A74186" w:rsidRDefault="007B68DA" w:rsidP="002155DB">
      <w:pPr>
        <w:numPr>
          <w:ilvl w:val="0"/>
          <w:numId w:val="41"/>
        </w:numPr>
        <w:spacing w:after="200" w:line="276" w:lineRule="auto"/>
        <w:ind w:left="0" w:firstLine="567"/>
        <w:contextualSpacing/>
        <w:jc w:val="both"/>
        <w:rPr>
          <w:color w:val="000000" w:themeColor="text1"/>
          <w:sz w:val="28"/>
          <w:szCs w:val="28"/>
          <w:lang w:eastAsia="uk-UA"/>
        </w:rPr>
      </w:pPr>
      <w:r w:rsidRPr="00A74186">
        <w:rPr>
          <w:color w:val="000000" w:themeColor="text1"/>
          <w:sz w:val="28"/>
          <w:szCs w:val="28"/>
          <w:lang w:eastAsia="uk-UA"/>
        </w:rPr>
        <w:t xml:space="preserve"> </w:t>
      </w:r>
      <w:r w:rsidR="0097112F" w:rsidRPr="00A74186">
        <w:rPr>
          <w:color w:val="000000" w:themeColor="text1"/>
          <w:sz w:val="28"/>
          <w:szCs w:val="28"/>
          <w:lang w:eastAsia="uk-UA"/>
        </w:rPr>
        <w:t>меблів -  1</w:t>
      </w:r>
      <w:r w:rsidRPr="00A74186">
        <w:rPr>
          <w:color w:val="000000" w:themeColor="text1"/>
          <w:sz w:val="28"/>
          <w:szCs w:val="28"/>
          <w:lang w:eastAsia="uk-UA"/>
        </w:rPr>
        <w:t>487</w:t>
      </w:r>
      <w:r w:rsidR="002155DB" w:rsidRPr="00A74186">
        <w:rPr>
          <w:color w:val="000000" w:themeColor="text1"/>
          <w:sz w:val="28"/>
          <w:szCs w:val="28"/>
          <w:lang w:eastAsia="uk-UA"/>
        </w:rPr>
        <w:t xml:space="preserve">800 грн.  (662000 грн. – субвенція; 825800 грн. – місцевий бюджет); </w:t>
      </w:r>
    </w:p>
    <w:p w:rsidR="002155DB" w:rsidRPr="00A74186" w:rsidRDefault="007B68DA" w:rsidP="002155DB">
      <w:pPr>
        <w:numPr>
          <w:ilvl w:val="0"/>
          <w:numId w:val="41"/>
        </w:numPr>
        <w:spacing w:after="200" w:line="276" w:lineRule="auto"/>
        <w:ind w:left="0" w:firstLine="567"/>
        <w:contextualSpacing/>
        <w:jc w:val="both"/>
        <w:rPr>
          <w:color w:val="000000" w:themeColor="text1"/>
          <w:sz w:val="28"/>
          <w:szCs w:val="28"/>
          <w:lang w:eastAsia="uk-UA"/>
        </w:rPr>
      </w:pPr>
      <w:r w:rsidRPr="00A74186">
        <w:rPr>
          <w:color w:val="000000" w:themeColor="text1"/>
          <w:sz w:val="28"/>
          <w:szCs w:val="28"/>
          <w:lang w:eastAsia="uk-UA"/>
        </w:rPr>
        <w:t xml:space="preserve"> </w:t>
      </w:r>
      <w:r w:rsidR="0097112F" w:rsidRPr="00A74186">
        <w:rPr>
          <w:color w:val="000000" w:themeColor="text1"/>
          <w:sz w:val="28"/>
          <w:szCs w:val="28"/>
          <w:lang w:eastAsia="uk-UA"/>
        </w:rPr>
        <w:t>комп’ютерної техніки – 1088</w:t>
      </w:r>
      <w:r w:rsidR="002155DB" w:rsidRPr="00A74186">
        <w:rPr>
          <w:color w:val="000000" w:themeColor="text1"/>
          <w:sz w:val="28"/>
          <w:szCs w:val="28"/>
          <w:lang w:eastAsia="uk-UA"/>
        </w:rPr>
        <w:t xml:space="preserve">300грн. (290000 грн. – субвенція; 798300 грн. - місцевий бюджет); </w:t>
      </w:r>
    </w:p>
    <w:p w:rsidR="002155DB" w:rsidRPr="00A74186" w:rsidRDefault="007B68DA" w:rsidP="002155DB">
      <w:pPr>
        <w:numPr>
          <w:ilvl w:val="0"/>
          <w:numId w:val="41"/>
        </w:numPr>
        <w:spacing w:after="200" w:line="276" w:lineRule="auto"/>
        <w:ind w:left="0" w:firstLine="567"/>
        <w:contextualSpacing/>
        <w:jc w:val="both"/>
        <w:rPr>
          <w:color w:val="000000" w:themeColor="text1"/>
          <w:sz w:val="28"/>
          <w:szCs w:val="28"/>
          <w:lang w:eastAsia="uk-UA"/>
        </w:rPr>
      </w:pPr>
      <w:r w:rsidRPr="00A74186">
        <w:rPr>
          <w:color w:val="000000" w:themeColor="text1"/>
          <w:sz w:val="28"/>
          <w:szCs w:val="28"/>
          <w:lang w:eastAsia="uk-UA"/>
        </w:rPr>
        <w:t xml:space="preserve"> </w:t>
      </w:r>
      <w:r w:rsidR="002155DB" w:rsidRPr="00A74186">
        <w:rPr>
          <w:color w:val="000000" w:themeColor="text1"/>
          <w:sz w:val="28"/>
          <w:szCs w:val="28"/>
          <w:lang w:eastAsia="uk-UA"/>
        </w:rPr>
        <w:t>дидактичних матеріалів – 483500 грн. (338500 грн. – субвенція; 145000 грн. – місцевий бюджет);</w:t>
      </w:r>
    </w:p>
    <w:p w:rsidR="002155DB" w:rsidRPr="00A74186" w:rsidRDefault="007B68DA" w:rsidP="002155DB">
      <w:pPr>
        <w:numPr>
          <w:ilvl w:val="0"/>
          <w:numId w:val="41"/>
        </w:numPr>
        <w:spacing w:after="200" w:line="276" w:lineRule="auto"/>
        <w:ind w:left="0" w:firstLine="567"/>
        <w:contextualSpacing/>
        <w:jc w:val="both"/>
        <w:rPr>
          <w:color w:val="000000" w:themeColor="text1"/>
          <w:sz w:val="28"/>
          <w:szCs w:val="28"/>
          <w:lang w:eastAsia="uk-UA"/>
        </w:rPr>
      </w:pPr>
      <w:r w:rsidRPr="00A74186">
        <w:rPr>
          <w:color w:val="000000" w:themeColor="text1"/>
          <w:sz w:val="28"/>
          <w:szCs w:val="28"/>
          <w:lang w:eastAsia="uk-UA"/>
        </w:rPr>
        <w:lastRenderedPageBreak/>
        <w:t xml:space="preserve"> експериментальної школи - 249</w:t>
      </w:r>
      <w:r w:rsidR="002155DB" w:rsidRPr="00A74186">
        <w:rPr>
          <w:color w:val="000000" w:themeColor="text1"/>
          <w:sz w:val="28"/>
          <w:szCs w:val="28"/>
          <w:lang w:eastAsia="uk-UA"/>
        </w:rPr>
        <w:t>720 грн. (174800 грн. – субвенція; 74920 грн. – місцевий бюджет).</w:t>
      </w:r>
    </w:p>
    <w:p w:rsidR="002155DB" w:rsidRPr="00A74186" w:rsidRDefault="002155DB" w:rsidP="002155DB">
      <w:pPr>
        <w:ind w:firstLine="567"/>
        <w:jc w:val="both"/>
        <w:rPr>
          <w:sz w:val="28"/>
          <w:szCs w:val="28"/>
        </w:rPr>
      </w:pPr>
      <w:r w:rsidRPr="00A74186">
        <w:rPr>
          <w:sz w:val="28"/>
          <w:szCs w:val="28"/>
        </w:rPr>
        <w:t>4. Капітальний ремонт приміщень дитячої поліклініки Калуського міського центру первинної медико-санітарної допомоги (2500,0 тис. грн., з них 1000,0 – обласний бюджет, 1500,0 тис. грн. - міський бюджет).</w:t>
      </w:r>
    </w:p>
    <w:p w:rsidR="002155DB" w:rsidRPr="00A74186" w:rsidRDefault="002155DB" w:rsidP="002155DB">
      <w:pPr>
        <w:ind w:firstLine="567"/>
        <w:jc w:val="both"/>
        <w:rPr>
          <w:sz w:val="28"/>
          <w:szCs w:val="28"/>
        </w:rPr>
      </w:pPr>
      <w:r w:rsidRPr="00A74186">
        <w:rPr>
          <w:sz w:val="28"/>
          <w:szCs w:val="28"/>
        </w:rPr>
        <w:t>Проведено капітальний ремонт дитячої поліклініки.</w:t>
      </w:r>
    </w:p>
    <w:p w:rsidR="002155DB" w:rsidRPr="00A74186" w:rsidRDefault="002155DB" w:rsidP="002155DB">
      <w:pPr>
        <w:ind w:firstLine="567"/>
        <w:jc w:val="both"/>
        <w:rPr>
          <w:sz w:val="28"/>
          <w:szCs w:val="28"/>
        </w:rPr>
      </w:pPr>
      <w:r w:rsidRPr="00A74186">
        <w:rPr>
          <w:sz w:val="28"/>
          <w:szCs w:val="28"/>
        </w:rPr>
        <w:t>5. Реконструкція каналізаційної насосної станції №3 на вул. Євшана  (5025,934 тис. грн., з них 2000,0 0 тис. грн. - обласний бюджет, 3025,934 тис. грн.- міський бюджет).</w:t>
      </w:r>
    </w:p>
    <w:p w:rsidR="002155DB" w:rsidRPr="00A74186" w:rsidRDefault="002155DB" w:rsidP="002155DB">
      <w:pPr>
        <w:ind w:right="-1" w:firstLine="567"/>
        <w:contextualSpacing/>
        <w:jc w:val="both"/>
        <w:rPr>
          <w:sz w:val="28"/>
          <w:szCs w:val="28"/>
        </w:rPr>
      </w:pPr>
      <w:r w:rsidRPr="00A74186">
        <w:rPr>
          <w:sz w:val="28"/>
          <w:szCs w:val="28"/>
        </w:rPr>
        <w:t>Кошти на реконструкцію каналізаційної насосної станції №3 на вул. Євшана  передбачені в програмі  охорони навколишнього природного середовища на 2020-2022 роки.</w:t>
      </w:r>
    </w:p>
    <w:p w:rsidR="002155DB" w:rsidRPr="00843EE4" w:rsidRDefault="002155DB" w:rsidP="002155DB">
      <w:pPr>
        <w:spacing w:line="276" w:lineRule="auto"/>
        <w:ind w:firstLine="567"/>
        <w:rPr>
          <w:sz w:val="28"/>
          <w:szCs w:val="28"/>
        </w:rPr>
      </w:pPr>
      <w:r w:rsidRPr="00A74186">
        <w:rPr>
          <w:sz w:val="28"/>
          <w:szCs w:val="28"/>
        </w:rPr>
        <w:t>В 2020 році роботи не проводились.</w:t>
      </w:r>
      <w:bookmarkStart w:id="0" w:name="_GoBack"/>
      <w:bookmarkEnd w:id="0"/>
    </w:p>
    <w:p w:rsidR="003D35C3" w:rsidRPr="00843EE4" w:rsidRDefault="003D35C3" w:rsidP="002155DB">
      <w:pPr>
        <w:ind w:right="257" w:firstLine="567"/>
        <w:contextualSpacing/>
        <w:jc w:val="both"/>
        <w:rPr>
          <w:b/>
          <w:spacing w:val="-2"/>
          <w:sz w:val="28"/>
          <w:szCs w:val="28"/>
        </w:rPr>
      </w:pPr>
    </w:p>
    <w:sectPr w:rsidR="003D35C3" w:rsidRPr="00843EE4" w:rsidSect="00866636">
      <w:headerReference w:type="even" r:id="rId23"/>
      <w:headerReference w:type="default" r:id="rId24"/>
      <w:pgSz w:w="11907" w:h="16840" w:code="9"/>
      <w:pgMar w:top="850" w:right="850" w:bottom="850"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6A0" w:rsidRDefault="00C106A0">
      <w:r>
        <w:separator/>
      </w:r>
    </w:p>
  </w:endnote>
  <w:endnote w:type="continuationSeparator" w:id="0">
    <w:p w:rsidR="00C106A0" w:rsidRDefault="00C10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ragmatica">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krainianKudriashov">
    <w:altName w:val="Courier New"/>
    <w:charset w:val="00"/>
    <w:family w:val="roman"/>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6A0" w:rsidRDefault="00C106A0">
      <w:r>
        <w:separator/>
      </w:r>
    </w:p>
  </w:footnote>
  <w:footnote w:type="continuationSeparator" w:id="0">
    <w:p w:rsidR="00C106A0" w:rsidRDefault="00C106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931" w:rsidRDefault="00EC793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EC7931" w:rsidRDefault="00EC7931">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931" w:rsidRDefault="00EC7931">
    <w:pPr>
      <w:pStyle w:val="a3"/>
      <w:framePr w:wrap="around" w:vAnchor="text" w:hAnchor="margin" w:xAlign="right" w:y="1"/>
      <w:rPr>
        <w:rStyle w:val="a5"/>
        <w:sz w:val="24"/>
      </w:rPr>
    </w:pPr>
    <w:r>
      <w:rPr>
        <w:rStyle w:val="a5"/>
        <w:sz w:val="24"/>
      </w:rPr>
      <w:fldChar w:fldCharType="begin"/>
    </w:r>
    <w:r>
      <w:rPr>
        <w:rStyle w:val="a5"/>
        <w:sz w:val="24"/>
      </w:rPr>
      <w:instrText xml:space="preserve">PAGE  </w:instrText>
    </w:r>
    <w:r>
      <w:rPr>
        <w:rStyle w:val="a5"/>
        <w:sz w:val="24"/>
      </w:rPr>
      <w:fldChar w:fldCharType="separate"/>
    </w:r>
    <w:r w:rsidR="00A74186">
      <w:rPr>
        <w:rStyle w:val="a5"/>
        <w:noProof/>
        <w:sz w:val="24"/>
      </w:rPr>
      <w:t>6</w:t>
    </w:r>
    <w:r>
      <w:rPr>
        <w:rStyle w:val="a5"/>
        <w:sz w:val="24"/>
      </w:rPr>
      <w:fldChar w:fldCharType="end"/>
    </w:r>
  </w:p>
  <w:p w:rsidR="00EC7931" w:rsidRDefault="00EC7931">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7D1D"/>
    <w:multiLevelType w:val="hybridMultilevel"/>
    <w:tmpl w:val="0F4882B2"/>
    <w:lvl w:ilvl="0" w:tplc="4DE81530">
      <w:start w:val="1"/>
      <w:numFmt w:val="bullet"/>
      <w:lvlText w:val=""/>
      <w:lvlJc w:val="left"/>
      <w:pPr>
        <w:tabs>
          <w:tab w:val="num" w:pos="720"/>
        </w:tabs>
        <w:ind w:left="720" w:hanging="360"/>
      </w:pPr>
      <w:rPr>
        <w:rFonts w:ascii="Wingdings 2" w:hAnsi="Wingdings 2" w:hint="default"/>
      </w:rPr>
    </w:lvl>
    <w:lvl w:ilvl="1" w:tplc="2C5AE29C" w:tentative="1">
      <w:start w:val="1"/>
      <w:numFmt w:val="bullet"/>
      <w:lvlText w:val=""/>
      <w:lvlJc w:val="left"/>
      <w:pPr>
        <w:tabs>
          <w:tab w:val="num" w:pos="1440"/>
        </w:tabs>
        <w:ind w:left="1440" w:hanging="360"/>
      </w:pPr>
      <w:rPr>
        <w:rFonts w:ascii="Wingdings 2" w:hAnsi="Wingdings 2" w:hint="default"/>
      </w:rPr>
    </w:lvl>
    <w:lvl w:ilvl="2" w:tplc="1916BACA" w:tentative="1">
      <w:start w:val="1"/>
      <w:numFmt w:val="bullet"/>
      <w:lvlText w:val=""/>
      <w:lvlJc w:val="left"/>
      <w:pPr>
        <w:tabs>
          <w:tab w:val="num" w:pos="2160"/>
        </w:tabs>
        <w:ind w:left="2160" w:hanging="360"/>
      </w:pPr>
      <w:rPr>
        <w:rFonts w:ascii="Wingdings 2" w:hAnsi="Wingdings 2" w:hint="default"/>
      </w:rPr>
    </w:lvl>
    <w:lvl w:ilvl="3" w:tplc="560EAC76" w:tentative="1">
      <w:start w:val="1"/>
      <w:numFmt w:val="bullet"/>
      <w:lvlText w:val=""/>
      <w:lvlJc w:val="left"/>
      <w:pPr>
        <w:tabs>
          <w:tab w:val="num" w:pos="2880"/>
        </w:tabs>
        <w:ind w:left="2880" w:hanging="360"/>
      </w:pPr>
      <w:rPr>
        <w:rFonts w:ascii="Wingdings 2" w:hAnsi="Wingdings 2" w:hint="default"/>
      </w:rPr>
    </w:lvl>
    <w:lvl w:ilvl="4" w:tplc="C1EAD8EC" w:tentative="1">
      <w:start w:val="1"/>
      <w:numFmt w:val="bullet"/>
      <w:lvlText w:val=""/>
      <w:lvlJc w:val="left"/>
      <w:pPr>
        <w:tabs>
          <w:tab w:val="num" w:pos="3600"/>
        </w:tabs>
        <w:ind w:left="3600" w:hanging="360"/>
      </w:pPr>
      <w:rPr>
        <w:rFonts w:ascii="Wingdings 2" w:hAnsi="Wingdings 2" w:hint="default"/>
      </w:rPr>
    </w:lvl>
    <w:lvl w:ilvl="5" w:tplc="5756F432" w:tentative="1">
      <w:start w:val="1"/>
      <w:numFmt w:val="bullet"/>
      <w:lvlText w:val=""/>
      <w:lvlJc w:val="left"/>
      <w:pPr>
        <w:tabs>
          <w:tab w:val="num" w:pos="4320"/>
        </w:tabs>
        <w:ind w:left="4320" w:hanging="360"/>
      </w:pPr>
      <w:rPr>
        <w:rFonts w:ascii="Wingdings 2" w:hAnsi="Wingdings 2" w:hint="default"/>
      </w:rPr>
    </w:lvl>
    <w:lvl w:ilvl="6" w:tplc="E110CA20" w:tentative="1">
      <w:start w:val="1"/>
      <w:numFmt w:val="bullet"/>
      <w:lvlText w:val=""/>
      <w:lvlJc w:val="left"/>
      <w:pPr>
        <w:tabs>
          <w:tab w:val="num" w:pos="5040"/>
        </w:tabs>
        <w:ind w:left="5040" w:hanging="360"/>
      </w:pPr>
      <w:rPr>
        <w:rFonts w:ascii="Wingdings 2" w:hAnsi="Wingdings 2" w:hint="default"/>
      </w:rPr>
    </w:lvl>
    <w:lvl w:ilvl="7" w:tplc="B17C8898" w:tentative="1">
      <w:start w:val="1"/>
      <w:numFmt w:val="bullet"/>
      <w:lvlText w:val=""/>
      <w:lvlJc w:val="left"/>
      <w:pPr>
        <w:tabs>
          <w:tab w:val="num" w:pos="5760"/>
        </w:tabs>
        <w:ind w:left="5760" w:hanging="360"/>
      </w:pPr>
      <w:rPr>
        <w:rFonts w:ascii="Wingdings 2" w:hAnsi="Wingdings 2" w:hint="default"/>
      </w:rPr>
    </w:lvl>
    <w:lvl w:ilvl="8" w:tplc="9F00545E"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51A7289"/>
    <w:multiLevelType w:val="hybridMultilevel"/>
    <w:tmpl w:val="29F4D66A"/>
    <w:lvl w:ilvl="0" w:tplc="719A9290">
      <w:start w:val="29"/>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8E72CB9"/>
    <w:multiLevelType w:val="hybridMultilevel"/>
    <w:tmpl w:val="14BCE1A2"/>
    <w:lvl w:ilvl="0" w:tplc="2F1A6B4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EB55EBB"/>
    <w:multiLevelType w:val="hybridMultilevel"/>
    <w:tmpl w:val="CA363284"/>
    <w:lvl w:ilvl="0" w:tplc="6A269CD0">
      <w:numFmt w:val="bullet"/>
      <w:lvlText w:val="-"/>
      <w:lvlJc w:val="left"/>
      <w:pPr>
        <w:tabs>
          <w:tab w:val="num" w:pos="1140"/>
        </w:tabs>
        <w:ind w:left="1140" w:hanging="360"/>
      </w:pPr>
      <w:rPr>
        <w:rFonts w:ascii="Times New Roman" w:eastAsiaTheme="minorHAnsi" w:hAnsi="Times New Roman" w:cs="Times New Roman"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4" w15:restartNumberingAfterBreak="0">
    <w:nsid w:val="114772F3"/>
    <w:multiLevelType w:val="hybridMultilevel"/>
    <w:tmpl w:val="C5A83CE2"/>
    <w:lvl w:ilvl="0" w:tplc="DE6EE012">
      <w:numFmt w:val="bullet"/>
      <w:lvlText w:val="-"/>
      <w:lvlJc w:val="left"/>
      <w:pPr>
        <w:ind w:left="644" w:hanging="360"/>
      </w:pPr>
      <w:rPr>
        <w:rFonts w:ascii="Times New Roman" w:eastAsia="Calibri" w:hAnsi="Times New Roman" w:cs="Times New Roman" w:hint="default"/>
      </w:rPr>
    </w:lvl>
    <w:lvl w:ilvl="1" w:tplc="04220003">
      <w:start w:val="1"/>
      <w:numFmt w:val="bullet"/>
      <w:lvlText w:val="o"/>
      <w:lvlJc w:val="left"/>
      <w:pPr>
        <w:ind w:left="1364" w:hanging="360"/>
      </w:pPr>
      <w:rPr>
        <w:rFonts w:ascii="Courier New" w:hAnsi="Courier New" w:cs="Courier New" w:hint="default"/>
      </w:rPr>
    </w:lvl>
    <w:lvl w:ilvl="2" w:tplc="04220005">
      <w:start w:val="1"/>
      <w:numFmt w:val="bullet"/>
      <w:lvlText w:val=""/>
      <w:lvlJc w:val="left"/>
      <w:pPr>
        <w:ind w:left="2084" w:hanging="360"/>
      </w:pPr>
      <w:rPr>
        <w:rFonts w:ascii="Wingdings" w:hAnsi="Wingdings" w:hint="default"/>
      </w:rPr>
    </w:lvl>
    <w:lvl w:ilvl="3" w:tplc="04220001">
      <w:start w:val="1"/>
      <w:numFmt w:val="bullet"/>
      <w:lvlText w:val=""/>
      <w:lvlJc w:val="left"/>
      <w:pPr>
        <w:ind w:left="2804" w:hanging="360"/>
      </w:pPr>
      <w:rPr>
        <w:rFonts w:ascii="Symbol" w:hAnsi="Symbol" w:hint="default"/>
      </w:rPr>
    </w:lvl>
    <w:lvl w:ilvl="4" w:tplc="04220003">
      <w:start w:val="1"/>
      <w:numFmt w:val="bullet"/>
      <w:lvlText w:val="o"/>
      <w:lvlJc w:val="left"/>
      <w:pPr>
        <w:ind w:left="3524" w:hanging="360"/>
      </w:pPr>
      <w:rPr>
        <w:rFonts w:ascii="Courier New" w:hAnsi="Courier New" w:cs="Courier New" w:hint="default"/>
      </w:rPr>
    </w:lvl>
    <w:lvl w:ilvl="5" w:tplc="04220005">
      <w:start w:val="1"/>
      <w:numFmt w:val="bullet"/>
      <w:lvlText w:val=""/>
      <w:lvlJc w:val="left"/>
      <w:pPr>
        <w:ind w:left="4244" w:hanging="360"/>
      </w:pPr>
      <w:rPr>
        <w:rFonts w:ascii="Wingdings" w:hAnsi="Wingdings" w:hint="default"/>
      </w:rPr>
    </w:lvl>
    <w:lvl w:ilvl="6" w:tplc="04220001">
      <w:start w:val="1"/>
      <w:numFmt w:val="bullet"/>
      <w:lvlText w:val=""/>
      <w:lvlJc w:val="left"/>
      <w:pPr>
        <w:ind w:left="4964" w:hanging="360"/>
      </w:pPr>
      <w:rPr>
        <w:rFonts w:ascii="Symbol" w:hAnsi="Symbol" w:hint="default"/>
      </w:rPr>
    </w:lvl>
    <w:lvl w:ilvl="7" w:tplc="04220003">
      <w:start w:val="1"/>
      <w:numFmt w:val="bullet"/>
      <w:lvlText w:val="o"/>
      <w:lvlJc w:val="left"/>
      <w:pPr>
        <w:ind w:left="5684" w:hanging="360"/>
      </w:pPr>
      <w:rPr>
        <w:rFonts w:ascii="Courier New" w:hAnsi="Courier New" w:cs="Courier New" w:hint="default"/>
      </w:rPr>
    </w:lvl>
    <w:lvl w:ilvl="8" w:tplc="04220005">
      <w:start w:val="1"/>
      <w:numFmt w:val="bullet"/>
      <w:lvlText w:val=""/>
      <w:lvlJc w:val="left"/>
      <w:pPr>
        <w:ind w:left="6404" w:hanging="360"/>
      </w:pPr>
      <w:rPr>
        <w:rFonts w:ascii="Wingdings" w:hAnsi="Wingdings" w:hint="default"/>
      </w:rPr>
    </w:lvl>
  </w:abstractNum>
  <w:abstractNum w:abstractNumId="5" w15:restartNumberingAfterBreak="0">
    <w:nsid w:val="144B3C77"/>
    <w:multiLevelType w:val="hybridMultilevel"/>
    <w:tmpl w:val="1B9A62B2"/>
    <w:lvl w:ilvl="0" w:tplc="0419000F">
      <w:start w:val="1"/>
      <w:numFmt w:val="decimal"/>
      <w:lvlText w:val="%1."/>
      <w:lvlJc w:val="left"/>
      <w:pPr>
        <w:tabs>
          <w:tab w:val="num" w:pos="1845"/>
        </w:tabs>
        <w:ind w:left="1845" w:hanging="360"/>
      </w:pPr>
    </w:lvl>
    <w:lvl w:ilvl="1" w:tplc="04190001">
      <w:start w:val="1"/>
      <w:numFmt w:val="bullet"/>
      <w:lvlText w:val=""/>
      <w:lvlJc w:val="left"/>
      <w:pPr>
        <w:tabs>
          <w:tab w:val="num" w:pos="2565"/>
        </w:tabs>
        <w:ind w:left="2565" w:hanging="360"/>
      </w:pPr>
      <w:rPr>
        <w:rFonts w:ascii="Symbol" w:hAnsi="Symbol" w:hint="default"/>
      </w:rPr>
    </w:lvl>
    <w:lvl w:ilvl="2" w:tplc="0419001B" w:tentative="1">
      <w:start w:val="1"/>
      <w:numFmt w:val="lowerRoman"/>
      <w:lvlText w:val="%3."/>
      <w:lvlJc w:val="right"/>
      <w:pPr>
        <w:tabs>
          <w:tab w:val="num" w:pos="3285"/>
        </w:tabs>
        <w:ind w:left="3285" w:hanging="180"/>
      </w:pPr>
    </w:lvl>
    <w:lvl w:ilvl="3" w:tplc="0419000F" w:tentative="1">
      <w:start w:val="1"/>
      <w:numFmt w:val="decimal"/>
      <w:lvlText w:val="%4."/>
      <w:lvlJc w:val="left"/>
      <w:pPr>
        <w:tabs>
          <w:tab w:val="num" w:pos="4005"/>
        </w:tabs>
        <w:ind w:left="4005" w:hanging="360"/>
      </w:pPr>
    </w:lvl>
    <w:lvl w:ilvl="4" w:tplc="04190019" w:tentative="1">
      <w:start w:val="1"/>
      <w:numFmt w:val="lowerLetter"/>
      <w:lvlText w:val="%5."/>
      <w:lvlJc w:val="left"/>
      <w:pPr>
        <w:tabs>
          <w:tab w:val="num" w:pos="4725"/>
        </w:tabs>
        <w:ind w:left="4725" w:hanging="360"/>
      </w:pPr>
    </w:lvl>
    <w:lvl w:ilvl="5" w:tplc="0419001B" w:tentative="1">
      <w:start w:val="1"/>
      <w:numFmt w:val="lowerRoman"/>
      <w:lvlText w:val="%6."/>
      <w:lvlJc w:val="right"/>
      <w:pPr>
        <w:tabs>
          <w:tab w:val="num" w:pos="5445"/>
        </w:tabs>
        <w:ind w:left="5445" w:hanging="180"/>
      </w:pPr>
    </w:lvl>
    <w:lvl w:ilvl="6" w:tplc="0419000F" w:tentative="1">
      <w:start w:val="1"/>
      <w:numFmt w:val="decimal"/>
      <w:lvlText w:val="%7."/>
      <w:lvlJc w:val="left"/>
      <w:pPr>
        <w:tabs>
          <w:tab w:val="num" w:pos="6165"/>
        </w:tabs>
        <w:ind w:left="6165" w:hanging="360"/>
      </w:pPr>
    </w:lvl>
    <w:lvl w:ilvl="7" w:tplc="04190019" w:tentative="1">
      <w:start w:val="1"/>
      <w:numFmt w:val="lowerLetter"/>
      <w:lvlText w:val="%8."/>
      <w:lvlJc w:val="left"/>
      <w:pPr>
        <w:tabs>
          <w:tab w:val="num" w:pos="6885"/>
        </w:tabs>
        <w:ind w:left="6885" w:hanging="360"/>
      </w:pPr>
    </w:lvl>
    <w:lvl w:ilvl="8" w:tplc="0419001B" w:tentative="1">
      <w:start w:val="1"/>
      <w:numFmt w:val="lowerRoman"/>
      <w:lvlText w:val="%9."/>
      <w:lvlJc w:val="right"/>
      <w:pPr>
        <w:tabs>
          <w:tab w:val="num" w:pos="7605"/>
        </w:tabs>
        <w:ind w:left="7605" w:hanging="180"/>
      </w:pPr>
    </w:lvl>
  </w:abstractNum>
  <w:abstractNum w:abstractNumId="6" w15:restartNumberingAfterBreak="0">
    <w:nsid w:val="15A5166E"/>
    <w:multiLevelType w:val="hybridMultilevel"/>
    <w:tmpl w:val="4EC08122"/>
    <w:lvl w:ilvl="0" w:tplc="0419000F">
      <w:start w:val="1"/>
      <w:numFmt w:val="decimal"/>
      <w:lvlText w:val="%1."/>
      <w:lvlJc w:val="left"/>
      <w:pPr>
        <w:tabs>
          <w:tab w:val="num" w:pos="1845"/>
        </w:tabs>
        <w:ind w:left="1845" w:hanging="360"/>
      </w:pPr>
    </w:lvl>
    <w:lvl w:ilvl="1" w:tplc="04190001">
      <w:start w:val="1"/>
      <w:numFmt w:val="bullet"/>
      <w:lvlText w:val=""/>
      <w:lvlJc w:val="left"/>
      <w:pPr>
        <w:tabs>
          <w:tab w:val="num" w:pos="2565"/>
        </w:tabs>
        <w:ind w:left="2565" w:hanging="360"/>
      </w:pPr>
      <w:rPr>
        <w:rFonts w:ascii="Symbol" w:hAnsi="Symbol" w:hint="default"/>
      </w:rPr>
    </w:lvl>
    <w:lvl w:ilvl="2" w:tplc="0419001B" w:tentative="1">
      <w:start w:val="1"/>
      <w:numFmt w:val="lowerRoman"/>
      <w:lvlText w:val="%3."/>
      <w:lvlJc w:val="right"/>
      <w:pPr>
        <w:tabs>
          <w:tab w:val="num" w:pos="3285"/>
        </w:tabs>
        <w:ind w:left="3285" w:hanging="180"/>
      </w:pPr>
    </w:lvl>
    <w:lvl w:ilvl="3" w:tplc="0419000F" w:tentative="1">
      <w:start w:val="1"/>
      <w:numFmt w:val="decimal"/>
      <w:lvlText w:val="%4."/>
      <w:lvlJc w:val="left"/>
      <w:pPr>
        <w:tabs>
          <w:tab w:val="num" w:pos="4005"/>
        </w:tabs>
        <w:ind w:left="4005" w:hanging="360"/>
      </w:pPr>
    </w:lvl>
    <w:lvl w:ilvl="4" w:tplc="04190019" w:tentative="1">
      <w:start w:val="1"/>
      <w:numFmt w:val="lowerLetter"/>
      <w:lvlText w:val="%5."/>
      <w:lvlJc w:val="left"/>
      <w:pPr>
        <w:tabs>
          <w:tab w:val="num" w:pos="4725"/>
        </w:tabs>
        <w:ind w:left="4725" w:hanging="360"/>
      </w:pPr>
    </w:lvl>
    <w:lvl w:ilvl="5" w:tplc="0419001B" w:tentative="1">
      <w:start w:val="1"/>
      <w:numFmt w:val="lowerRoman"/>
      <w:lvlText w:val="%6."/>
      <w:lvlJc w:val="right"/>
      <w:pPr>
        <w:tabs>
          <w:tab w:val="num" w:pos="5445"/>
        </w:tabs>
        <w:ind w:left="5445" w:hanging="180"/>
      </w:pPr>
    </w:lvl>
    <w:lvl w:ilvl="6" w:tplc="0419000F" w:tentative="1">
      <w:start w:val="1"/>
      <w:numFmt w:val="decimal"/>
      <w:lvlText w:val="%7."/>
      <w:lvlJc w:val="left"/>
      <w:pPr>
        <w:tabs>
          <w:tab w:val="num" w:pos="6165"/>
        </w:tabs>
        <w:ind w:left="6165" w:hanging="360"/>
      </w:pPr>
    </w:lvl>
    <w:lvl w:ilvl="7" w:tplc="04190019" w:tentative="1">
      <w:start w:val="1"/>
      <w:numFmt w:val="lowerLetter"/>
      <w:lvlText w:val="%8."/>
      <w:lvlJc w:val="left"/>
      <w:pPr>
        <w:tabs>
          <w:tab w:val="num" w:pos="6885"/>
        </w:tabs>
        <w:ind w:left="6885" w:hanging="360"/>
      </w:pPr>
    </w:lvl>
    <w:lvl w:ilvl="8" w:tplc="0419001B" w:tentative="1">
      <w:start w:val="1"/>
      <w:numFmt w:val="lowerRoman"/>
      <w:lvlText w:val="%9."/>
      <w:lvlJc w:val="right"/>
      <w:pPr>
        <w:tabs>
          <w:tab w:val="num" w:pos="7605"/>
        </w:tabs>
        <w:ind w:left="7605" w:hanging="180"/>
      </w:pPr>
    </w:lvl>
  </w:abstractNum>
  <w:abstractNum w:abstractNumId="7" w15:restartNumberingAfterBreak="0">
    <w:nsid w:val="18861014"/>
    <w:multiLevelType w:val="hybridMultilevel"/>
    <w:tmpl w:val="2CBC9CC6"/>
    <w:lvl w:ilvl="0" w:tplc="EF5064A2">
      <w:numFmt w:val="bullet"/>
      <w:lvlText w:val="-"/>
      <w:lvlJc w:val="left"/>
      <w:pPr>
        <w:ind w:left="6456"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1A416E17"/>
    <w:multiLevelType w:val="hybridMultilevel"/>
    <w:tmpl w:val="68C49F1C"/>
    <w:lvl w:ilvl="0" w:tplc="632E7548">
      <w:start w:val="1"/>
      <w:numFmt w:val="bullet"/>
      <w:lvlText w:val=""/>
      <w:lvlJc w:val="left"/>
      <w:pPr>
        <w:tabs>
          <w:tab w:val="num" w:pos="720"/>
        </w:tabs>
        <w:ind w:left="720" w:hanging="360"/>
      </w:pPr>
      <w:rPr>
        <w:rFonts w:ascii="Wingdings 2" w:hAnsi="Wingdings 2" w:hint="default"/>
      </w:rPr>
    </w:lvl>
    <w:lvl w:ilvl="1" w:tplc="BCEA1192" w:tentative="1">
      <w:start w:val="1"/>
      <w:numFmt w:val="bullet"/>
      <w:lvlText w:val=""/>
      <w:lvlJc w:val="left"/>
      <w:pPr>
        <w:tabs>
          <w:tab w:val="num" w:pos="1440"/>
        </w:tabs>
        <w:ind w:left="1440" w:hanging="360"/>
      </w:pPr>
      <w:rPr>
        <w:rFonts w:ascii="Wingdings 2" w:hAnsi="Wingdings 2" w:hint="default"/>
      </w:rPr>
    </w:lvl>
    <w:lvl w:ilvl="2" w:tplc="661CA918" w:tentative="1">
      <w:start w:val="1"/>
      <w:numFmt w:val="bullet"/>
      <w:lvlText w:val=""/>
      <w:lvlJc w:val="left"/>
      <w:pPr>
        <w:tabs>
          <w:tab w:val="num" w:pos="2160"/>
        </w:tabs>
        <w:ind w:left="2160" w:hanging="360"/>
      </w:pPr>
      <w:rPr>
        <w:rFonts w:ascii="Wingdings 2" w:hAnsi="Wingdings 2" w:hint="default"/>
      </w:rPr>
    </w:lvl>
    <w:lvl w:ilvl="3" w:tplc="7E0029B6" w:tentative="1">
      <w:start w:val="1"/>
      <w:numFmt w:val="bullet"/>
      <w:lvlText w:val=""/>
      <w:lvlJc w:val="left"/>
      <w:pPr>
        <w:tabs>
          <w:tab w:val="num" w:pos="2880"/>
        </w:tabs>
        <w:ind w:left="2880" w:hanging="360"/>
      </w:pPr>
      <w:rPr>
        <w:rFonts w:ascii="Wingdings 2" w:hAnsi="Wingdings 2" w:hint="default"/>
      </w:rPr>
    </w:lvl>
    <w:lvl w:ilvl="4" w:tplc="B86220C4" w:tentative="1">
      <w:start w:val="1"/>
      <w:numFmt w:val="bullet"/>
      <w:lvlText w:val=""/>
      <w:lvlJc w:val="left"/>
      <w:pPr>
        <w:tabs>
          <w:tab w:val="num" w:pos="3600"/>
        </w:tabs>
        <w:ind w:left="3600" w:hanging="360"/>
      </w:pPr>
      <w:rPr>
        <w:rFonts w:ascii="Wingdings 2" w:hAnsi="Wingdings 2" w:hint="default"/>
      </w:rPr>
    </w:lvl>
    <w:lvl w:ilvl="5" w:tplc="8820AD2A" w:tentative="1">
      <w:start w:val="1"/>
      <w:numFmt w:val="bullet"/>
      <w:lvlText w:val=""/>
      <w:lvlJc w:val="left"/>
      <w:pPr>
        <w:tabs>
          <w:tab w:val="num" w:pos="4320"/>
        </w:tabs>
        <w:ind w:left="4320" w:hanging="360"/>
      </w:pPr>
      <w:rPr>
        <w:rFonts w:ascii="Wingdings 2" w:hAnsi="Wingdings 2" w:hint="default"/>
      </w:rPr>
    </w:lvl>
    <w:lvl w:ilvl="6" w:tplc="B5FC1B50" w:tentative="1">
      <w:start w:val="1"/>
      <w:numFmt w:val="bullet"/>
      <w:lvlText w:val=""/>
      <w:lvlJc w:val="left"/>
      <w:pPr>
        <w:tabs>
          <w:tab w:val="num" w:pos="5040"/>
        </w:tabs>
        <w:ind w:left="5040" w:hanging="360"/>
      </w:pPr>
      <w:rPr>
        <w:rFonts w:ascii="Wingdings 2" w:hAnsi="Wingdings 2" w:hint="default"/>
      </w:rPr>
    </w:lvl>
    <w:lvl w:ilvl="7" w:tplc="55CC0872" w:tentative="1">
      <w:start w:val="1"/>
      <w:numFmt w:val="bullet"/>
      <w:lvlText w:val=""/>
      <w:lvlJc w:val="left"/>
      <w:pPr>
        <w:tabs>
          <w:tab w:val="num" w:pos="5760"/>
        </w:tabs>
        <w:ind w:left="5760" w:hanging="360"/>
      </w:pPr>
      <w:rPr>
        <w:rFonts w:ascii="Wingdings 2" w:hAnsi="Wingdings 2" w:hint="default"/>
      </w:rPr>
    </w:lvl>
    <w:lvl w:ilvl="8" w:tplc="5EE85A36"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1E705CFA"/>
    <w:multiLevelType w:val="hybridMultilevel"/>
    <w:tmpl w:val="45C6433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1FE966E7"/>
    <w:multiLevelType w:val="hybridMultilevel"/>
    <w:tmpl w:val="154C7676"/>
    <w:lvl w:ilvl="0" w:tplc="A09024FA">
      <w:start w:val="12"/>
      <w:numFmt w:val="bullet"/>
      <w:lvlText w:val="-"/>
      <w:lvlJc w:val="left"/>
      <w:pPr>
        <w:ind w:left="1154" w:hanging="360"/>
      </w:pPr>
      <w:rPr>
        <w:rFonts w:ascii="Times New Roman" w:eastAsia="Times New Roman" w:hAnsi="Times New Roman" w:cs="Times New Roman" w:hint="default"/>
      </w:rPr>
    </w:lvl>
    <w:lvl w:ilvl="1" w:tplc="04220003" w:tentative="1">
      <w:start w:val="1"/>
      <w:numFmt w:val="bullet"/>
      <w:lvlText w:val="o"/>
      <w:lvlJc w:val="left"/>
      <w:pPr>
        <w:ind w:left="1874" w:hanging="360"/>
      </w:pPr>
      <w:rPr>
        <w:rFonts w:ascii="Courier New" w:hAnsi="Courier New" w:cs="Courier New" w:hint="default"/>
      </w:rPr>
    </w:lvl>
    <w:lvl w:ilvl="2" w:tplc="04220005" w:tentative="1">
      <w:start w:val="1"/>
      <w:numFmt w:val="bullet"/>
      <w:lvlText w:val=""/>
      <w:lvlJc w:val="left"/>
      <w:pPr>
        <w:ind w:left="2594" w:hanging="360"/>
      </w:pPr>
      <w:rPr>
        <w:rFonts w:ascii="Wingdings" w:hAnsi="Wingdings" w:hint="default"/>
      </w:rPr>
    </w:lvl>
    <w:lvl w:ilvl="3" w:tplc="04220001" w:tentative="1">
      <w:start w:val="1"/>
      <w:numFmt w:val="bullet"/>
      <w:lvlText w:val=""/>
      <w:lvlJc w:val="left"/>
      <w:pPr>
        <w:ind w:left="3314" w:hanging="360"/>
      </w:pPr>
      <w:rPr>
        <w:rFonts w:ascii="Symbol" w:hAnsi="Symbol" w:hint="default"/>
      </w:rPr>
    </w:lvl>
    <w:lvl w:ilvl="4" w:tplc="04220003" w:tentative="1">
      <w:start w:val="1"/>
      <w:numFmt w:val="bullet"/>
      <w:lvlText w:val="o"/>
      <w:lvlJc w:val="left"/>
      <w:pPr>
        <w:ind w:left="4034" w:hanging="360"/>
      </w:pPr>
      <w:rPr>
        <w:rFonts w:ascii="Courier New" w:hAnsi="Courier New" w:cs="Courier New" w:hint="default"/>
      </w:rPr>
    </w:lvl>
    <w:lvl w:ilvl="5" w:tplc="04220005" w:tentative="1">
      <w:start w:val="1"/>
      <w:numFmt w:val="bullet"/>
      <w:lvlText w:val=""/>
      <w:lvlJc w:val="left"/>
      <w:pPr>
        <w:ind w:left="4754" w:hanging="360"/>
      </w:pPr>
      <w:rPr>
        <w:rFonts w:ascii="Wingdings" w:hAnsi="Wingdings" w:hint="default"/>
      </w:rPr>
    </w:lvl>
    <w:lvl w:ilvl="6" w:tplc="04220001" w:tentative="1">
      <w:start w:val="1"/>
      <w:numFmt w:val="bullet"/>
      <w:lvlText w:val=""/>
      <w:lvlJc w:val="left"/>
      <w:pPr>
        <w:ind w:left="5474" w:hanging="360"/>
      </w:pPr>
      <w:rPr>
        <w:rFonts w:ascii="Symbol" w:hAnsi="Symbol" w:hint="default"/>
      </w:rPr>
    </w:lvl>
    <w:lvl w:ilvl="7" w:tplc="04220003" w:tentative="1">
      <w:start w:val="1"/>
      <w:numFmt w:val="bullet"/>
      <w:lvlText w:val="o"/>
      <w:lvlJc w:val="left"/>
      <w:pPr>
        <w:ind w:left="6194" w:hanging="360"/>
      </w:pPr>
      <w:rPr>
        <w:rFonts w:ascii="Courier New" w:hAnsi="Courier New" w:cs="Courier New" w:hint="default"/>
      </w:rPr>
    </w:lvl>
    <w:lvl w:ilvl="8" w:tplc="04220005" w:tentative="1">
      <w:start w:val="1"/>
      <w:numFmt w:val="bullet"/>
      <w:lvlText w:val=""/>
      <w:lvlJc w:val="left"/>
      <w:pPr>
        <w:ind w:left="6914" w:hanging="360"/>
      </w:pPr>
      <w:rPr>
        <w:rFonts w:ascii="Wingdings" w:hAnsi="Wingdings" w:hint="default"/>
      </w:rPr>
    </w:lvl>
  </w:abstractNum>
  <w:abstractNum w:abstractNumId="11" w15:restartNumberingAfterBreak="0">
    <w:nsid w:val="242265F1"/>
    <w:multiLevelType w:val="hybridMultilevel"/>
    <w:tmpl w:val="BF7C7606"/>
    <w:lvl w:ilvl="0" w:tplc="8E4EBE80">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15:restartNumberingAfterBreak="0">
    <w:nsid w:val="27A3640E"/>
    <w:multiLevelType w:val="hybridMultilevel"/>
    <w:tmpl w:val="555AD71A"/>
    <w:lvl w:ilvl="0" w:tplc="04220001">
      <w:start w:val="1"/>
      <w:numFmt w:val="bullet"/>
      <w:lvlText w:val=""/>
      <w:lvlJc w:val="left"/>
      <w:pPr>
        <w:ind w:left="794" w:hanging="360"/>
      </w:pPr>
      <w:rPr>
        <w:rFonts w:ascii="Symbol" w:hAnsi="Symbol" w:hint="default"/>
      </w:rPr>
    </w:lvl>
    <w:lvl w:ilvl="1" w:tplc="04220003" w:tentative="1">
      <w:start w:val="1"/>
      <w:numFmt w:val="bullet"/>
      <w:lvlText w:val="o"/>
      <w:lvlJc w:val="left"/>
      <w:pPr>
        <w:ind w:left="1514" w:hanging="360"/>
      </w:pPr>
      <w:rPr>
        <w:rFonts w:ascii="Courier New" w:hAnsi="Courier New" w:cs="Courier New" w:hint="default"/>
      </w:rPr>
    </w:lvl>
    <w:lvl w:ilvl="2" w:tplc="04220005" w:tentative="1">
      <w:start w:val="1"/>
      <w:numFmt w:val="bullet"/>
      <w:lvlText w:val=""/>
      <w:lvlJc w:val="left"/>
      <w:pPr>
        <w:ind w:left="2234" w:hanging="360"/>
      </w:pPr>
      <w:rPr>
        <w:rFonts w:ascii="Wingdings" w:hAnsi="Wingdings" w:hint="default"/>
      </w:rPr>
    </w:lvl>
    <w:lvl w:ilvl="3" w:tplc="04220001" w:tentative="1">
      <w:start w:val="1"/>
      <w:numFmt w:val="bullet"/>
      <w:lvlText w:val=""/>
      <w:lvlJc w:val="left"/>
      <w:pPr>
        <w:ind w:left="2954" w:hanging="360"/>
      </w:pPr>
      <w:rPr>
        <w:rFonts w:ascii="Symbol" w:hAnsi="Symbol" w:hint="default"/>
      </w:rPr>
    </w:lvl>
    <w:lvl w:ilvl="4" w:tplc="04220003" w:tentative="1">
      <w:start w:val="1"/>
      <w:numFmt w:val="bullet"/>
      <w:lvlText w:val="o"/>
      <w:lvlJc w:val="left"/>
      <w:pPr>
        <w:ind w:left="3674" w:hanging="360"/>
      </w:pPr>
      <w:rPr>
        <w:rFonts w:ascii="Courier New" w:hAnsi="Courier New" w:cs="Courier New" w:hint="default"/>
      </w:rPr>
    </w:lvl>
    <w:lvl w:ilvl="5" w:tplc="04220005" w:tentative="1">
      <w:start w:val="1"/>
      <w:numFmt w:val="bullet"/>
      <w:lvlText w:val=""/>
      <w:lvlJc w:val="left"/>
      <w:pPr>
        <w:ind w:left="4394" w:hanging="360"/>
      </w:pPr>
      <w:rPr>
        <w:rFonts w:ascii="Wingdings" w:hAnsi="Wingdings" w:hint="default"/>
      </w:rPr>
    </w:lvl>
    <w:lvl w:ilvl="6" w:tplc="04220001" w:tentative="1">
      <w:start w:val="1"/>
      <w:numFmt w:val="bullet"/>
      <w:lvlText w:val=""/>
      <w:lvlJc w:val="left"/>
      <w:pPr>
        <w:ind w:left="5114" w:hanging="360"/>
      </w:pPr>
      <w:rPr>
        <w:rFonts w:ascii="Symbol" w:hAnsi="Symbol" w:hint="default"/>
      </w:rPr>
    </w:lvl>
    <w:lvl w:ilvl="7" w:tplc="04220003" w:tentative="1">
      <w:start w:val="1"/>
      <w:numFmt w:val="bullet"/>
      <w:lvlText w:val="o"/>
      <w:lvlJc w:val="left"/>
      <w:pPr>
        <w:ind w:left="5834" w:hanging="360"/>
      </w:pPr>
      <w:rPr>
        <w:rFonts w:ascii="Courier New" w:hAnsi="Courier New" w:cs="Courier New" w:hint="default"/>
      </w:rPr>
    </w:lvl>
    <w:lvl w:ilvl="8" w:tplc="04220005" w:tentative="1">
      <w:start w:val="1"/>
      <w:numFmt w:val="bullet"/>
      <w:lvlText w:val=""/>
      <w:lvlJc w:val="left"/>
      <w:pPr>
        <w:ind w:left="6554" w:hanging="360"/>
      </w:pPr>
      <w:rPr>
        <w:rFonts w:ascii="Wingdings" w:hAnsi="Wingdings" w:hint="default"/>
      </w:rPr>
    </w:lvl>
  </w:abstractNum>
  <w:abstractNum w:abstractNumId="13" w15:restartNumberingAfterBreak="0">
    <w:nsid w:val="27F478F0"/>
    <w:multiLevelType w:val="hybridMultilevel"/>
    <w:tmpl w:val="163200E4"/>
    <w:lvl w:ilvl="0" w:tplc="6BDE8740">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4" w15:restartNumberingAfterBreak="0">
    <w:nsid w:val="284A61C6"/>
    <w:multiLevelType w:val="multilevel"/>
    <w:tmpl w:val="525E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695C1F"/>
    <w:multiLevelType w:val="hybridMultilevel"/>
    <w:tmpl w:val="B7E087BC"/>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E1921FE"/>
    <w:multiLevelType w:val="hybridMultilevel"/>
    <w:tmpl w:val="1E223F8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7" w15:restartNumberingAfterBreak="0">
    <w:nsid w:val="31A30880"/>
    <w:multiLevelType w:val="hybridMultilevel"/>
    <w:tmpl w:val="A5D8F554"/>
    <w:lvl w:ilvl="0" w:tplc="1DD852E4">
      <w:start w:val="1"/>
      <w:numFmt w:val="bullet"/>
      <w:lvlText w:val=""/>
      <w:lvlJc w:val="left"/>
      <w:pPr>
        <w:tabs>
          <w:tab w:val="num" w:pos="720"/>
        </w:tabs>
        <w:ind w:left="720" w:hanging="360"/>
      </w:pPr>
      <w:rPr>
        <w:rFonts w:ascii="Wingdings 2" w:hAnsi="Wingdings 2" w:hint="default"/>
      </w:rPr>
    </w:lvl>
    <w:lvl w:ilvl="1" w:tplc="7AE64462" w:tentative="1">
      <w:start w:val="1"/>
      <w:numFmt w:val="bullet"/>
      <w:lvlText w:val=""/>
      <w:lvlJc w:val="left"/>
      <w:pPr>
        <w:tabs>
          <w:tab w:val="num" w:pos="1440"/>
        </w:tabs>
        <w:ind w:left="1440" w:hanging="360"/>
      </w:pPr>
      <w:rPr>
        <w:rFonts w:ascii="Wingdings 2" w:hAnsi="Wingdings 2" w:hint="default"/>
      </w:rPr>
    </w:lvl>
    <w:lvl w:ilvl="2" w:tplc="B8AC27DA" w:tentative="1">
      <w:start w:val="1"/>
      <w:numFmt w:val="bullet"/>
      <w:lvlText w:val=""/>
      <w:lvlJc w:val="left"/>
      <w:pPr>
        <w:tabs>
          <w:tab w:val="num" w:pos="2160"/>
        </w:tabs>
        <w:ind w:left="2160" w:hanging="360"/>
      </w:pPr>
      <w:rPr>
        <w:rFonts w:ascii="Wingdings 2" w:hAnsi="Wingdings 2" w:hint="default"/>
      </w:rPr>
    </w:lvl>
    <w:lvl w:ilvl="3" w:tplc="20F4B2B0" w:tentative="1">
      <w:start w:val="1"/>
      <w:numFmt w:val="bullet"/>
      <w:lvlText w:val=""/>
      <w:lvlJc w:val="left"/>
      <w:pPr>
        <w:tabs>
          <w:tab w:val="num" w:pos="2880"/>
        </w:tabs>
        <w:ind w:left="2880" w:hanging="360"/>
      </w:pPr>
      <w:rPr>
        <w:rFonts w:ascii="Wingdings 2" w:hAnsi="Wingdings 2" w:hint="default"/>
      </w:rPr>
    </w:lvl>
    <w:lvl w:ilvl="4" w:tplc="B2F01A9E" w:tentative="1">
      <w:start w:val="1"/>
      <w:numFmt w:val="bullet"/>
      <w:lvlText w:val=""/>
      <w:lvlJc w:val="left"/>
      <w:pPr>
        <w:tabs>
          <w:tab w:val="num" w:pos="3600"/>
        </w:tabs>
        <w:ind w:left="3600" w:hanging="360"/>
      </w:pPr>
      <w:rPr>
        <w:rFonts w:ascii="Wingdings 2" w:hAnsi="Wingdings 2" w:hint="default"/>
      </w:rPr>
    </w:lvl>
    <w:lvl w:ilvl="5" w:tplc="8FD08852" w:tentative="1">
      <w:start w:val="1"/>
      <w:numFmt w:val="bullet"/>
      <w:lvlText w:val=""/>
      <w:lvlJc w:val="left"/>
      <w:pPr>
        <w:tabs>
          <w:tab w:val="num" w:pos="4320"/>
        </w:tabs>
        <w:ind w:left="4320" w:hanging="360"/>
      </w:pPr>
      <w:rPr>
        <w:rFonts w:ascii="Wingdings 2" w:hAnsi="Wingdings 2" w:hint="default"/>
      </w:rPr>
    </w:lvl>
    <w:lvl w:ilvl="6" w:tplc="4788A9E0" w:tentative="1">
      <w:start w:val="1"/>
      <w:numFmt w:val="bullet"/>
      <w:lvlText w:val=""/>
      <w:lvlJc w:val="left"/>
      <w:pPr>
        <w:tabs>
          <w:tab w:val="num" w:pos="5040"/>
        </w:tabs>
        <w:ind w:left="5040" w:hanging="360"/>
      </w:pPr>
      <w:rPr>
        <w:rFonts w:ascii="Wingdings 2" w:hAnsi="Wingdings 2" w:hint="default"/>
      </w:rPr>
    </w:lvl>
    <w:lvl w:ilvl="7" w:tplc="65D63A74" w:tentative="1">
      <w:start w:val="1"/>
      <w:numFmt w:val="bullet"/>
      <w:lvlText w:val=""/>
      <w:lvlJc w:val="left"/>
      <w:pPr>
        <w:tabs>
          <w:tab w:val="num" w:pos="5760"/>
        </w:tabs>
        <w:ind w:left="5760" w:hanging="360"/>
      </w:pPr>
      <w:rPr>
        <w:rFonts w:ascii="Wingdings 2" w:hAnsi="Wingdings 2" w:hint="default"/>
      </w:rPr>
    </w:lvl>
    <w:lvl w:ilvl="8" w:tplc="F74818F0"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32285E22"/>
    <w:multiLevelType w:val="hybridMultilevel"/>
    <w:tmpl w:val="1B90D618"/>
    <w:lvl w:ilvl="0" w:tplc="099AD22E">
      <w:start w:val="1"/>
      <w:numFmt w:val="bullet"/>
      <w:lvlText w:val=""/>
      <w:lvlJc w:val="left"/>
      <w:pPr>
        <w:tabs>
          <w:tab w:val="num" w:pos="720"/>
        </w:tabs>
        <w:ind w:left="720" w:hanging="360"/>
      </w:pPr>
      <w:rPr>
        <w:rFonts w:ascii="Wingdings 2" w:hAnsi="Wingdings 2" w:hint="default"/>
      </w:rPr>
    </w:lvl>
    <w:lvl w:ilvl="1" w:tplc="D852476A" w:tentative="1">
      <w:start w:val="1"/>
      <w:numFmt w:val="bullet"/>
      <w:lvlText w:val=""/>
      <w:lvlJc w:val="left"/>
      <w:pPr>
        <w:tabs>
          <w:tab w:val="num" w:pos="1440"/>
        </w:tabs>
        <w:ind w:left="1440" w:hanging="360"/>
      </w:pPr>
      <w:rPr>
        <w:rFonts w:ascii="Wingdings 2" w:hAnsi="Wingdings 2" w:hint="default"/>
      </w:rPr>
    </w:lvl>
    <w:lvl w:ilvl="2" w:tplc="389E8BA0" w:tentative="1">
      <w:start w:val="1"/>
      <w:numFmt w:val="bullet"/>
      <w:lvlText w:val=""/>
      <w:lvlJc w:val="left"/>
      <w:pPr>
        <w:tabs>
          <w:tab w:val="num" w:pos="2160"/>
        </w:tabs>
        <w:ind w:left="2160" w:hanging="360"/>
      </w:pPr>
      <w:rPr>
        <w:rFonts w:ascii="Wingdings 2" w:hAnsi="Wingdings 2" w:hint="default"/>
      </w:rPr>
    </w:lvl>
    <w:lvl w:ilvl="3" w:tplc="FC5860EC" w:tentative="1">
      <w:start w:val="1"/>
      <w:numFmt w:val="bullet"/>
      <w:lvlText w:val=""/>
      <w:lvlJc w:val="left"/>
      <w:pPr>
        <w:tabs>
          <w:tab w:val="num" w:pos="2880"/>
        </w:tabs>
        <w:ind w:left="2880" w:hanging="360"/>
      </w:pPr>
      <w:rPr>
        <w:rFonts w:ascii="Wingdings 2" w:hAnsi="Wingdings 2" w:hint="default"/>
      </w:rPr>
    </w:lvl>
    <w:lvl w:ilvl="4" w:tplc="D90C3C44" w:tentative="1">
      <w:start w:val="1"/>
      <w:numFmt w:val="bullet"/>
      <w:lvlText w:val=""/>
      <w:lvlJc w:val="left"/>
      <w:pPr>
        <w:tabs>
          <w:tab w:val="num" w:pos="3600"/>
        </w:tabs>
        <w:ind w:left="3600" w:hanging="360"/>
      </w:pPr>
      <w:rPr>
        <w:rFonts w:ascii="Wingdings 2" w:hAnsi="Wingdings 2" w:hint="default"/>
      </w:rPr>
    </w:lvl>
    <w:lvl w:ilvl="5" w:tplc="8556ACA4" w:tentative="1">
      <w:start w:val="1"/>
      <w:numFmt w:val="bullet"/>
      <w:lvlText w:val=""/>
      <w:lvlJc w:val="left"/>
      <w:pPr>
        <w:tabs>
          <w:tab w:val="num" w:pos="4320"/>
        </w:tabs>
        <w:ind w:left="4320" w:hanging="360"/>
      </w:pPr>
      <w:rPr>
        <w:rFonts w:ascii="Wingdings 2" w:hAnsi="Wingdings 2" w:hint="default"/>
      </w:rPr>
    </w:lvl>
    <w:lvl w:ilvl="6" w:tplc="A24482B0" w:tentative="1">
      <w:start w:val="1"/>
      <w:numFmt w:val="bullet"/>
      <w:lvlText w:val=""/>
      <w:lvlJc w:val="left"/>
      <w:pPr>
        <w:tabs>
          <w:tab w:val="num" w:pos="5040"/>
        </w:tabs>
        <w:ind w:left="5040" w:hanging="360"/>
      </w:pPr>
      <w:rPr>
        <w:rFonts w:ascii="Wingdings 2" w:hAnsi="Wingdings 2" w:hint="default"/>
      </w:rPr>
    </w:lvl>
    <w:lvl w:ilvl="7" w:tplc="FEDA7CEE" w:tentative="1">
      <w:start w:val="1"/>
      <w:numFmt w:val="bullet"/>
      <w:lvlText w:val=""/>
      <w:lvlJc w:val="left"/>
      <w:pPr>
        <w:tabs>
          <w:tab w:val="num" w:pos="5760"/>
        </w:tabs>
        <w:ind w:left="5760" w:hanging="360"/>
      </w:pPr>
      <w:rPr>
        <w:rFonts w:ascii="Wingdings 2" w:hAnsi="Wingdings 2" w:hint="default"/>
      </w:rPr>
    </w:lvl>
    <w:lvl w:ilvl="8" w:tplc="14A69042"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396101D0"/>
    <w:multiLevelType w:val="multilevel"/>
    <w:tmpl w:val="4F96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AB588F"/>
    <w:multiLevelType w:val="hybridMultilevel"/>
    <w:tmpl w:val="592ED6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C901856"/>
    <w:multiLevelType w:val="hybridMultilevel"/>
    <w:tmpl w:val="FB64C4DE"/>
    <w:lvl w:ilvl="0" w:tplc="0419000F">
      <w:start w:val="1"/>
      <w:numFmt w:val="decimal"/>
      <w:lvlText w:val="%1."/>
      <w:lvlJc w:val="left"/>
      <w:pPr>
        <w:tabs>
          <w:tab w:val="num" w:pos="1845"/>
        </w:tabs>
        <w:ind w:left="1845" w:hanging="360"/>
      </w:pPr>
    </w:lvl>
    <w:lvl w:ilvl="1" w:tplc="04190001">
      <w:start w:val="1"/>
      <w:numFmt w:val="bullet"/>
      <w:lvlText w:val=""/>
      <w:lvlJc w:val="left"/>
      <w:pPr>
        <w:tabs>
          <w:tab w:val="num" w:pos="2565"/>
        </w:tabs>
        <w:ind w:left="2565" w:hanging="360"/>
      </w:pPr>
      <w:rPr>
        <w:rFonts w:ascii="Symbol" w:hAnsi="Symbol" w:hint="default"/>
      </w:rPr>
    </w:lvl>
    <w:lvl w:ilvl="2" w:tplc="0419001B" w:tentative="1">
      <w:start w:val="1"/>
      <w:numFmt w:val="lowerRoman"/>
      <w:lvlText w:val="%3."/>
      <w:lvlJc w:val="right"/>
      <w:pPr>
        <w:tabs>
          <w:tab w:val="num" w:pos="3285"/>
        </w:tabs>
        <w:ind w:left="3285" w:hanging="180"/>
      </w:pPr>
    </w:lvl>
    <w:lvl w:ilvl="3" w:tplc="0419000F" w:tentative="1">
      <w:start w:val="1"/>
      <w:numFmt w:val="decimal"/>
      <w:lvlText w:val="%4."/>
      <w:lvlJc w:val="left"/>
      <w:pPr>
        <w:tabs>
          <w:tab w:val="num" w:pos="4005"/>
        </w:tabs>
        <w:ind w:left="4005" w:hanging="360"/>
      </w:pPr>
    </w:lvl>
    <w:lvl w:ilvl="4" w:tplc="04190019" w:tentative="1">
      <w:start w:val="1"/>
      <w:numFmt w:val="lowerLetter"/>
      <w:lvlText w:val="%5."/>
      <w:lvlJc w:val="left"/>
      <w:pPr>
        <w:tabs>
          <w:tab w:val="num" w:pos="4725"/>
        </w:tabs>
        <w:ind w:left="4725" w:hanging="360"/>
      </w:pPr>
    </w:lvl>
    <w:lvl w:ilvl="5" w:tplc="0419001B" w:tentative="1">
      <w:start w:val="1"/>
      <w:numFmt w:val="lowerRoman"/>
      <w:lvlText w:val="%6."/>
      <w:lvlJc w:val="right"/>
      <w:pPr>
        <w:tabs>
          <w:tab w:val="num" w:pos="5445"/>
        </w:tabs>
        <w:ind w:left="5445" w:hanging="180"/>
      </w:pPr>
    </w:lvl>
    <w:lvl w:ilvl="6" w:tplc="0419000F" w:tentative="1">
      <w:start w:val="1"/>
      <w:numFmt w:val="decimal"/>
      <w:lvlText w:val="%7."/>
      <w:lvlJc w:val="left"/>
      <w:pPr>
        <w:tabs>
          <w:tab w:val="num" w:pos="6165"/>
        </w:tabs>
        <w:ind w:left="6165" w:hanging="360"/>
      </w:pPr>
    </w:lvl>
    <w:lvl w:ilvl="7" w:tplc="04190019" w:tentative="1">
      <w:start w:val="1"/>
      <w:numFmt w:val="lowerLetter"/>
      <w:lvlText w:val="%8."/>
      <w:lvlJc w:val="left"/>
      <w:pPr>
        <w:tabs>
          <w:tab w:val="num" w:pos="6885"/>
        </w:tabs>
        <w:ind w:left="6885" w:hanging="360"/>
      </w:pPr>
    </w:lvl>
    <w:lvl w:ilvl="8" w:tplc="0419001B" w:tentative="1">
      <w:start w:val="1"/>
      <w:numFmt w:val="lowerRoman"/>
      <w:lvlText w:val="%9."/>
      <w:lvlJc w:val="right"/>
      <w:pPr>
        <w:tabs>
          <w:tab w:val="num" w:pos="7605"/>
        </w:tabs>
        <w:ind w:left="7605" w:hanging="180"/>
      </w:pPr>
    </w:lvl>
  </w:abstractNum>
  <w:abstractNum w:abstractNumId="22" w15:restartNumberingAfterBreak="0">
    <w:nsid w:val="3DB3411E"/>
    <w:multiLevelType w:val="hybridMultilevel"/>
    <w:tmpl w:val="6BB0E1BC"/>
    <w:lvl w:ilvl="0" w:tplc="04190005">
      <w:start w:val="1"/>
      <w:numFmt w:val="bullet"/>
      <w:lvlText w:val=""/>
      <w:lvlJc w:val="left"/>
      <w:pPr>
        <w:tabs>
          <w:tab w:val="num" w:pos="720"/>
        </w:tabs>
        <w:ind w:left="720" w:hanging="360"/>
      </w:pPr>
      <w:rPr>
        <w:rFonts w:ascii="Wingdings" w:hAnsi="Wingdings"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853876"/>
    <w:multiLevelType w:val="hybridMultilevel"/>
    <w:tmpl w:val="99CA89F6"/>
    <w:lvl w:ilvl="0" w:tplc="23A0111C">
      <w:start w:val="1"/>
      <w:numFmt w:val="bullet"/>
      <w:lvlText w:val=""/>
      <w:lvlJc w:val="left"/>
      <w:pPr>
        <w:tabs>
          <w:tab w:val="num" w:pos="720"/>
        </w:tabs>
        <w:ind w:left="720" w:hanging="360"/>
      </w:pPr>
      <w:rPr>
        <w:rFonts w:ascii="Wingdings 2" w:hAnsi="Wingdings 2" w:hint="default"/>
      </w:rPr>
    </w:lvl>
    <w:lvl w:ilvl="1" w:tplc="D626F020" w:tentative="1">
      <w:start w:val="1"/>
      <w:numFmt w:val="bullet"/>
      <w:lvlText w:val=""/>
      <w:lvlJc w:val="left"/>
      <w:pPr>
        <w:tabs>
          <w:tab w:val="num" w:pos="1440"/>
        </w:tabs>
        <w:ind w:left="1440" w:hanging="360"/>
      </w:pPr>
      <w:rPr>
        <w:rFonts w:ascii="Wingdings 2" w:hAnsi="Wingdings 2" w:hint="default"/>
      </w:rPr>
    </w:lvl>
    <w:lvl w:ilvl="2" w:tplc="93C69BAC" w:tentative="1">
      <w:start w:val="1"/>
      <w:numFmt w:val="bullet"/>
      <w:lvlText w:val=""/>
      <w:lvlJc w:val="left"/>
      <w:pPr>
        <w:tabs>
          <w:tab w:val="num" w:pos="2160"/>
        </w:tabs>
        <w:ind w:left="2160" w:hanging="360"/>
      </w:pPr>
      <w:rPr>
        <w:rFonts w:ascii="Wingdings 2" w:hAnsi="Wingdings 2" w:hint="default"/>
      </w:rPr>
    </w:lvl>
    <w:lvl w:ilvl="3" w:tplc="9948F7F4" w:tentative="1">
      <w:start w:val="1"/>
      <w:numFmt w:val="bullet"/>
      <w:lvlText w:val=""/>
      <w:lvlJc w:val="left"/>
      <w:pPr>
        <w:tabs>
          <w:tab w:val="num" w:pos="2880"/>
        </w:tabs>
        <w:ind w:left="2880" w:hanging="360"/>
      </w:pPr>
      <w:rPr>
        <w:rFonts w:ascii="Wingdings 2" w:hAnsi="Wingdings 2" w:hint="default"/>
      </w:rPr>
    </w:lvl>
    <w:lvl w:ilvl="4" w:tplc="CE02B0EC" w:tentative="1">
      <w:start w:val="1"/>
      <w:numFmt w:val="bullet"/>
      <w:lvlText w:val=""/>
      <w:lvlJc w:val="left"/>
      <w:pPr>
        <w:tabs>
          <w:tab w:val="num" w:pos="3600"/>
        </w:tabs>
        <w:ind w:left="3600" w:hanging="360"/>
      </w:pPr>
      <w:rPr>
        <w:rFonts w:ascii="Wingdings 2" w:hAnsi="Wingdings 2" w:hint="default"/>
      </w:rPr>
    </w:lvl>
    <w:lvl w:ilvl="5" w:tplc="C442B4E8" w:tentative="1">
      <w:start w:val="1"/>
      <w:numFmt w:val="bullet"/>
      <w:lvlText w:val=""/>
      <w:lvlJc w:val="left"/>
      <w:pPr>
        <w:tabs>
          <w:tab w:val="num" w:pos="4320"/>
        </w:tabs>
        <w:ind w:left="4320" w:hanging="360"/>
      </w:pPr>
      <w:rPr>
        <w:rFonts w:ascii="Wingdings 2" w:hAnsi="Wingdings 2" w:hint="default"/>
      </w:rPr>
    </w:lvl>
    <w:lvl w:ilvl="6" w:tplc="A0EAA5B0" w:tentative="1">
      <w:start w:val="1"/>
      <w:numFmt w:val="bullet"/>
      <w:lvlText w:val=""/>
      <w:lvlJc w:val="left"/>
      <w:pPr>
        <w:tabs>
          <w:tab w:val="num" w:pos="5040"/>
        </w:tabs>
        <w:ind w:left="5040" w:hanging="360"/>
      </w:pPr>
      <w:rPr>
        <w:rFonts w:ascii="Wingdings 2" w:hAnsi="Wingdings 2" w:hint="default"/>
      </w:rPr>
    </w:lvl>
    <w:lvl w:ilvl="7" w:tplc="FA682798" w:tentative="1">
      <w:start w:val="1"/>
      <w:numFmt w:val="bullet"/>
      <w:lvlText w:val=""/>
      <w:lvlJc w:val="left"/>
      <w:pPr>
        <w:tabs>
          <w:tab w:val="num" w:pos="5760"/>
        </w:tabs>
        <w:ind w:left="5760" w:hanging="360"/>
      </w:pPr>
      <w:rPr>
        <w:rFonts w:ascii="Wingdings 2" w:hAnsi="Wingdings 2" w:hint="default"/>
      </w:rPr>
    </w:lvl>
    <w:lvl w:ilvl="8" w:tplc="447CADF2" w:tentative="1">
      <w:start w:val="1"/>
      <w:numFmt w:val="bullet"/>
      <w:lvlText w:val=""/>
      <w:lvlJc w:val="left"/>
      <w:pPr>
        <w:tabs>
          <w:tab w:val="num" w:pos="6480"/>
        </w:tabs>
        <w:ind w:left="6480" w:hanging="360"/>
      </w:pPr>
      <w:rPr>
        <w:rFonts w:ascii="Wingdings 2" w:hAnsi="Wingdings 2" w:hint="default"/>
      </w:rPr>
    </w:lvl>
  </w:abstractNum>
  <w:abstractNum w:abstractNumId="24" w15:restartNumberingAfterBreak="0">
    <w:nsid w:val="405F502C"/>
    <w:multiLevelType w:val="hybridMultilevel"/>
    <w:tmpl w:val="55EC9D40"/>
    <w:lvl w:ilvl="0" w:tplc="6A269CD0">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5" w15:restartNumberingAfterBreak="0">
    <w:nsid w:val="42ED4E32"/>
    <w:multiLevelType w:val="hybridMultilevel"/>
    <w:tmpl w:val="46AA7DE0"/>
    <w:lvl w:ilvl="0" w:tplc="718EF758">
      <w:start w:val="1"/>
      <w:numFmt w:val="bullet"/>
      <w:lvlText w:val="-"/>
      <w:lvlJc w:val="left"/>
      <w:pPr>
        <w:tabs>
          <w:tab w:val="num" w:pos="720"/>
        </w:tabs>
        <w:ind w:left="720" w:hanging="360"/>
      </w:pPr>
      <w:rPr>
        <w:rFonts w:ascii="Times New Roman" w:hAnsi="Times New Roman" w:hint="default"/>
      </w:rPr>
    </w:lvl>
    <w:lvl w:ilvl="1" w:tplc="6DFAA50A" w:tentative="1">
      <w:start w:val="1"/>
      <w:numFmt w:val="bullet"/>
      <w:lvlText w:val="-"/>
      <w:lvlJc w:val="left"/>
      <w:pPr>
        <w:tabs>
          <w:tab w:val="num" w:pos="1440"/>
        </w:tabs>
        <w:ind w:left="1440" w:hanging="360"/>
      </w:pPr>
      <w:rPr>
        <w:rFonts w:ascii="Times New Roman" w:hAnsi="Times New Roman" w:hint="default"/>
      </w:rPr>
    </w:lvl>
    <w:lvl w:ilvl="2" w:tplc="EBCA3F78" w:tentative="1">
      <w:start w:val="1"/>
      <w:numFmt w:val="bullet"/>
      <w:lvlText w:val="-"/>
      <w:lvlJc w:val="left"/>
      <w:pPr>
        <w:tabs>
          <w:tab w:val="num" w:pos="2160"/>
        </w:tabs>
        <w:ind w:left="2160" w:hanging="360"/>
      </w:pPr>
      <w:rPr>
        <w:rFonts w:ascii="Times New Roman" w:hAnsi="Times New Roman" w:hint="default"/>
      </w:rPr>
    </w:lvl>
    <w:lvl w:ilvl="3" w:tplc="6C6CC1E0" w:tentative="1">
      <w:start w:val="1"/>
      <w:numFmt w:val="bullet"/>
      <w:lvlText w:val="-"/>
      <w:lvlJc w:val="left"/>
      <w:pPr>
        <w:tabs>
          <w:tab w:val="num" w:pos="2880"/>
        </w:tabs>
        <w:ind w:left="2880" w:hanging="360"/>
      </w:pPr>
      <w:rPr>
        <w:rFonts w:ascii="Times New Roman" w:hAnsi="Times New Roman" w:hint="default"/>
      </w:rPr>
    </w:lvl>
    <w:lvl w:ilvl="4" w:tplc="3EF4943C" w:tentative="1">
      <w:start w:val="1"/>
      <w:numFmt w:val="bullet"/>
      <w:lvlText w:val="-"/>
      <w:lvlJc w:val="left"/>
      <w:pPr>
        <w:tabs>
          <w:tab w:val="num" w:pos="3600"/>
        </w:tabs>
        <w:ind w:left="3600" w:hanging="360"/>
      </w:pPr>
      <w:rPr>
        <w:rFonts w:ascii="Times New Roman" w:hAnsi="Times New Roman" w:hint="default"/>
      </w:rPr>
    </w:lvl>
    <w:lvl w:ilvl="5" w:tplc="6B2E5E6A" w:tentative="1">
      <w:start w:val="1"/>
      <w:numFmt w:val="bullet"/>
      <w:lvlText w:val="-"/>
      <w:lvlJc w:val="left"/>
      <w:pPr>
        <w:tabs>
          <w:tab w:val="num" w:pos="4320"/>
        </w:tabs>
        <w:ind w:left="4320" w:hanging="360"/>
      </w:pPr>
      <w:rPr>
        <w:rFonts w:ascii="Times New Roman" w:hAnsi="Times New Roman" w:hint="default"/>
      </w:rPr>
    </w:lvl>
    <w:lvl w:ilvl="6" w:tplc="69CAD068" w:tentative="1">
      <w:start w:val="1"/>
      <w:numFmt w:val="bullet"/>
      <w:lvlText w:val="-"/>
      <w:lvlJc w:val="left"/>
      <w:pPr>
        <w:tabs>
          <w:tab w:val="num" w:pos="5040"/>
        </w:tabs>
        <w:ind w:left="5040" w:hanging="360"/>
      </w:pPr>
      <w:rPr>
        <w:rFonts w:ascii="Times New Roman" w:hAnsi="Times New Roman" w:hint="default"/>
      </w:rPr>
    </w:lvl>
    <w:lvl w:ilvl="7" w:tplc="DEF4F59A" w:tentative="1">
      <w:start w:val="1"/>
      <w:numFmt w:val="bullet"/>
      <w:lvlText w:val="-"/>
      <w:lvlJc w:val="left"/>
      <w:pPr>
        <w:tabs>
          <w:tab w:val="num" w:pos="5760"/>
        </w:tabs>
        <w:ind w:left="5760" w:hanging="360"/>
      </w:pPr>
      <w:rPr>
        <w:rFonts w:ascii="Times New Roman" w:hAnsi="Times New Roman" w:hint="default"/>
      </w:rPr>
    </w:lvl>
    <w:lvl w:ilvl="8" w:tplc="9894E92C"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34A2B65"/>
    <w:multiLevelType w:val="hybridMultilevel"/>
    <w:tmpl w:val="0C7E8830"/>
    <w:lvl w:ilvl="0" w:tplc="359E5C66">
      <w:start w:val="1"/>
      <w:numFmt w:val="bullet"/>
      <w:lvlText w:val=""/>
      <w:lvlJc w:val="left"/>
      <w:pPr>
        <w:tabs>
          <w:tab w:val="num" w:pos="720"/>
        </w:tabs>
        <w:ind w:left="720" w:hanging="360"/>
      </w:pPr>
      <w:rPr>
        <w:rFonts w:ascii="Wingdings 2" w:hAnsi="Wingdings 2" w:hint="default"/>
      </w:rPr>
    </w:lvl>
    <w:lvl w:ilvl="1" w:tplc="4180487C" w:tentative="1">
      <w:start w:val="1"/>
      <w:numFmt w:val="bullet"/>
      <w:lvlText w:val=""/>
      <w:lvlJc w:val="left"/>
      <w:pPr>
        <w:tabs>
          <w:tab w:val="num" w:pos="1440"/>
        </w:tabs>
        <w:ind w:left="1440" w:hanging="360"/>
      </w:pPr>
      <w:rPr>
        <w:rFonts w:ascii="Wingdings 2" w:hAnsi="Wingdings 2" w:hint="default"/>
      </w:rPr>
    </w:lvl>
    <w:lvl w:ilvl="2" w:tplc="285004EA" w:tentative="1">
      <w:start w:val="1"/>
      <w:numFmt w:val="bullet"/>
      <w:lvlText w:val=""/>
      <w:lvlJc w:val="left"/>
      <w:pPr>
        <w:tabs>
          <w:tab w:val="num" w:pos="2160"/>
        </w:tabs>
        <w:ind w:left="2160" w:hanging="360"/>
      </w:pPr>
      <w:rPr>
        <w:rFonts w:ascii="Wingdings 2" w:hAnsi="Wingdings 2" w:hint="default"/>
      </w:rPr>
    </w:lvl>
    <w:lvl w:ilvl="3" w:tplc="EF52B60A" w:tentative="1">
      <w:start w:val="1"/>
      <w:numFmt w:val="bullet"/>
      <w:lvlText w:val=""/>
      <w:lvlJc w:val="left"/>
      <w:pPr>
        <w:tabs>
          <w:tab w:val="num" w:pos="2880"/>
        </w:tabs>
        <w:ind w:left="2880" w:hanging="360"/>
      </w:pPr>
      <w:rPr>
        <w:rFonts w:ascii="Wingdings 2" w:hAnsi="Wingdings 2" w:hint="default"/>
      </w:rPr>
    </w:lvl>
    <w:lvl w:ilvl="4" w:tplc="417EE4FA" w:tentative="1">
      <w:start w:val="1"/>
      <w:numFmt w:val="bullet"/>
      <w:lvlText w:val=""/>
      <w:lvlJc w:val="left"/>
      <w:pPr>
        <w:tabs>
          <w:tab w:val="num" w:pos="3600"/>
        </w:tabs>
        <w:ind w:left="3600" w:hanging="360"/>
      </w:pPr>
      <w:rPr>
        <w:rFonts w:ascii="Wingdings 2" w:hAnsi="Wingdings 2" w:hint="default"/>
      </w:rPr>
    </w:lvl>
    <w:lvl w:ilvl="5" w:tplc="E28A64EE" w:tentative="1">
      <w:start w:val="1"/>
      <w:numFmt w:val="bullet"/>
      <w:lvlText w:val=""/>
      <w:lvlJc w:val="left"/>
      <w:pPr>
        <w:tabs>
          <w:tab w:val="num" w:pos="4320"/>
        </w:tabs>
        <w:ind w:left="4320" w:hanging="360"/>
      </w:pPr>
      <w:rPr>
        <w:rFonts w:ascii="Wingdings 2" w:hAnsi="Wingdings 2" w:hint="default"/>
      </w:rPr>
    </w:lvl>
    <w:lvl w:ilvl="6" w:tplc="809EBF14" w:tentative="1">
      <w:start w:val="1"/>
      <w:numFmt w:val="bullet"/>
      <w:lvlText w:val=""/>
      <w:lvlJc w:val="left"/>
      <w:pPr>
        <w:tabs>
          <w:tab w:val="num" w:pos="5040"/>
        </w:tabs>
        <w:ind w:left="5040" w:hanging="360"/>
      </w:pPr>
      <w:rPr>
        <w:rFonts w:ascii="Wingdings 2" w:hAnsi="Wingdings 2" w:hint="default"/>
      </w:rPr>
    </w:lvl>
    <w:lvl w:ilvl="7" w:tplc="E42E5B62" w:tentative="1">
      <w:start w:val="1"/>
      <w:numFmt w:val="bullet"/>
      <w:lvlText w:val=""/>
      <w:lvlJc w:val="left"/>
      <w:pPr>
        <w:tabs>
          <w:tab w:val="num" w:pos="5760"/>
        </w:tabs>
        <w:ind w:left="5760" w:hanging="360"/>
      </w:pPr>
      <w:rPr>
        <w:rFonts w:ascii="Wingdings 2" w:hAnsi="Wingdings 2" w:hint="default"/>
      </w:rPr>
    </w:lvl>
    <w:lvl w:ilvl="8" w:tplc="36D4B374"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44B04B13"/>
    <w:multiLevelType w:val="hybridMultilevel"/>
    <w:tmpl w:val="2C1EFE6A"/>
    <w:lvl w:ilvl="0" w:tplc="0419000F">
      <w:start w:val="1"/>
      <w:numFmt w:val="decimal"/>
      <w:lvlText w:val="%1."/>
      <w:lvlJc w:val="left"/>
      <w:pPr>
        <w:ind w:left="546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BF0741A"/>
    <w:multiLevelType w:val="hybridMultilevel"/>
    <w:tmpl w:val="6D32ACB8"/>
    <w:lvl w:ilvl="0" w:tplc="4012727C">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9" w15:restartNumberingAfterBreak="0">
    <w:nsid w:val="512B2A5D"/>
    <w:multiLevelType w:val="hybridMultilevel"/>
    <w:tmpl w:val="A9328CA4"/>
    <w:lvl w:ilvl="0" w:tplc="6A269CD0">
      <w:numFmt w:val="bullet"/>
      <w:lvlText w:val="-"/>
      <w:lvlJc w:val="left"/>
      <w:pPr>
        <w:tabs>
          <w:tab w:val="num" w:pos="1080"/>
        </w:tabs>
        <w:ind w:left="1080" w:hanging="360"/>
      </w:pPr>
      <w:rPr>
        <w:rFonts w:ascii="Times New Roman" w:eastAsiaTheme="minorHAnsi" w:hAnsi="Times New Roman" w:cs="Times New Roman"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15:restartNumberingAfterBreak="0">
    <w:nsid w:val="532D32A2"/>
    <w:multiLevelType w:val="hybridMultilevel"/>
    <w:tmpl w:val="9DA41F0A"/>
    <w:lvl w:ilvl="0" w:tplc="6A269CD0">
      <w:numFmt w:val="bullet"/>
      <w:lvlText w:val="-"/>
      <w:lvlJc w:val="left"/>
      <w:pPr>
        <w:tabs>
          <w:tab w:val="num" w:pos="1230"/>
        </w:tabs>
        <w:ind w:left="1230" w:hanging="360"/>
      </w:pPr>
      <w:rPr>
        <w:rFonts w:ascii="Times New Roman" w:eastAsiaTheme="minorHAnsi" w:hAnsi="Times New Roman" w:cs="Times New Roman" w:hint="default"/>
      </w:rPr>
    </w:lvl>
    <w:lvl w:ilvl="1" w:tplc="04190005">
      <w:start w:val="1"/>
      <w:numFmt w:val="bullet"/>
      <w:lvlText w:val=""/>
      <w:lvlJc w:val="left"/>
      <w:pPr>
        <w:tabs>
          <w:tab w:val="num" w:pos="1950"/>
        </w:tabs>
        <w:ind w:left="1950" w:hanging="360"/>
      </w:pPr>
      <w:rPr>
        <w:rFonts w:ascii="Wingdings" w:hAnsi="Wingdings" w:hint="default"/>
      </w:rPr>
    </w:lvl>
    <w:lvl w:ilvl="2" w:tplc="0419001B" w:tentative="1">
      <w:start w:val="1"/>
      <w:numFmt w:val="lowerRoman"/>
      <w:lvlText w:val="%3."/>
      <w:lvlJc w:val="right"/>
      <w:pPr>
        <w:tabs>
          <w:tab w:val="num" w:pos="2670"/>
        </w:tabs>
        <w:ind w:left="2670" w:hanging="180"/>
      </w:pPr>
    </w:lvl>
    <w:lvl w:ilvl="3" w:tplc="0419000F" w:tentative="1">
      <w:start w:val="1"/>
      <w:numFmt w:val="decimal"/>
      <w:lvlText w:val="%4."/>
      <w:lvlJc w:val="left"/>
      <w:pPr>
        <w:tabs>
          <w:tab w:val="num" w:pos="3390"/>
        </w:tabs>
        <w:ind w:left="3390" w:hanging="360"/>
      </w:pPr>
    </w:lvl>
    <w:lvl w:ilvl="4" w:tplc="04190019" w:tentative="1">
      <w:start w:val="1"/>
      <w:numFmt w:val="lowerLetter"/>
      <w:lvlText w:val="%5."/>
      <w:lvlJc w:val="left"/>
      <w:pPr>
        <w:tabs>
          <w:tab w:val="num" w:pos="4110"/>
        </w:tabs>
        <w:ind w:left="4110" w:hanging="360"/>
      </w:pPr>
    </w:lvl>
    <w:lvl w:ilvl="5" w:tplc="0419001B" w:tentative="1">
      <w:start w:val="1"/>
      <w:numFmt w:val="lowerRoman"/>
      <w:lvlText w:val="%6."/>
      <w:lvlJc w:val="right"/>
      <w:pPr>
        <w:tabs>
          <w:tab w:val="num" w:pos="4830"/>
        </w:tabs>
        <w:ind w:left="4830" w:hanging="180"/>
      </w:pPr>
    </w:lvl>
    <w:lvl w:ilvl="6" w:tplc="0419000F" w:tentative="1">
      <w:start w:val="1"/>
      <w:numFmt w:val="decimal"/>
      <w:lvlText w:val="%7."/>
      <w:lvlJc w:val="left"/>
      <w:pPr>
        <w:tabs>
          <w:tab w:val="num" w:pos="5550"/>
        </w:tabs>
        <w:ind w:left="5550" w:hanging="360"/>
      </w:pPr>
    </w:lvl>
    <w:lvl w:ilvl="7" w:tplc="04190019" w:tentative="1">
      <w:start w:val="1"/>
      <w:numFmt w:val="lowerLetter"/>
      <w:lvlText w:val="%8."/>
      <w:lvlJc w:val="left"/>
      <w:pPr>
        <w:tabs>
          <w:tab w:val="num" w:pos="6270"/>
        </w:tabs>
        <w:ind w:left="6270" w:hanging="360"/>
      </w:pPr>
    </w:lvl>
    <w:lvl w:ilvl="8" w:tplc="0419001B" w:tentative="1">
      <w:start w:val="1"/>
      <w:numFmt w:val="lowerRoman"/>
      <w:lvlText w:val="%9."/>
      <w:lvlJc w:val="right"/>
      <w:pPr>
        <w:tabs>
          <w:tab w:val="num" w:pos="6990"/>
        </w:tabs>
        <w:ind w:left="6990" w:hanging="180"/>
      </w:pPr>
    </w:lvl>
  </w:abstractNum>
  <w:abstractNum w:abstractNumId="31" w15:restartNumberingAfterBreak="0">
    <w:nsid w:val="553E7741"/>
    <w:multiLevelType w:val="multilevel"/>
    <w:tmpl w:val="3ECA263A"/>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32" w15:restartNumberingAfterBreak="0">
    <w:nsid w:val="574A0B84"/>
    <w:multiLevelType w:val="hybridMultilevel"/>
    <w:tmpl w:val="DDDCC29C"/>
    <w:lvl w:ilvl="0" w:tplc="5184B9D0">
      <w:start w:val="1"/>
      <w:numFmt w:val="bullet"/>
      <w:lvlText w:val=""/>
      <w:lvlJc w:val="left"/>
      <w:pPr>
        <w:tabs>
          <w:tab w:val="num" w:pos="720"/>
        </w:tabs>
        <w:ind w:left="720" w:hanging="360"/>
      </w:pPr>
      <w:rPr>
        <w:rFonts w:ascii="Wingdings 2" w:hAnsi="Wingdings 2" w:hint="default"/>
      </w:rPr>
    </w:lvl>
    <w:lvl w:ilvl="1" w:tplc="0B1CA936" w:tentative="1">
      <w:start w:val="1"/>
      <w:numFmt w:val="bullet"/>
      <w:lvlText w:val=""/>
      <w:lvlJc w:val="left"/>
      <w:pPr>
        <w:tabs>
          <w:tab w:val="num" w:pos="1440"/>
        </w:tabs>
        <w:ind w:left="1440" w:hanging="360"/>
      </w:pPr>
      <w:rPr>
        <w:rFonts w:ascii="Wingdings 2" w:hAnsi="Wingdings 2" w:hint="default"/>
      </w:rPr>
    </w:lvl>
    <w:lvl w:ilvl="2" w:tplc="F93E4268" w:tentative="1">
      <w:start w:val="1"/>
      <w:numFmt w:val="bullet"/>
      <w:lvlText w:val=""/>
      <w:lvlJc w:val="left"/>
      <w:pPr>
        <w:tabs>
          <w:tab w:val="num" w:pos="2160"/>
        </w:tabs>
        <w:ind w:left="2160" w:hanging="360"/>
      </w:pPr>
      <w:rPr>
        <w:rFonts w:ascii="Wingdings 2" w:hAnsi="Wingdings 2" w:hint="default"/>
      </w:rPr>
    </w:lvl>
    <w:lvl w:ilvl="3" w:tplc="053E635C" w:tentative="1">
      <w:start w:val="1"/>
      <w:numFmt w:val="bullet"/>
      <w:lvlText w:val=""/>
      <w:lvlJc w:val="left"/>
      <w:pPr>
        <w:tabs>
          <w:tab w:val="num" w:pos="2880"/>
        </w:tabs>
        <w:ind w:left="2880" w:hanging="360"/>
      </w:pPr>
      <w:rPr>
        <w:rFonts w:ascii="Wingdings 2" w:hAnsi="Wingdings 2" w:hint="default"/>
      </w:rPr>
    </w:lvl>
    <w:lvl w:ilvl="4" w:tplc="14961EF4" w:tentative="1">
      <w:start w:val="1"/>
      <w:numFmt w:val="bullet"/>
      <w:lvlText w:val=""/>
      <w:lvlJc w:val="left"/>
      <w:pPr>
        <w:tabs>
          <w:tab w:val="num" w:pos="3600"/>
        </w:tabs>
        <w:ind w:left="3600" w:hanging="360"/>
      </w:pPr>
      <w:rPr>
        <w:rFonts w:ascii="Wingdings 2" w:hAnsi="Wingdings 2" w:hint="default"/>
      </w:rPr>
    </w:lvl>
    <w:lvl w:ilvl="5" w:tplc="EF763F64" w:tentative="1">
      <w:start w:val="1"/>
      <w:numFmt w:val="bullet"/>
      <w:lvlText w:val=""/>
      <w:lvlJc w:val="left"/>
      <w:pPr>
        <w:tabs>
          <w:tab w:val="num" w:pos="4320"/>
        </w:tabs>
        <w:ind w:left="4320" w:hanging="360"/>
      </w:pPr>
      <w:rPr>
        <w:rFonts w:ascii="Wingdings 2" w:hAnsi="Wingdings 2" w:hint="default"/>
      </w:rPr>
    </w:lvl>
    <w:lvl w:ilvl="6" w:tplc="70D4F07A" w:tentative="1">
      <w:start w:val="1"/>
      <w:numFmt w:val="bullet"/>
      <w:lvlText w:val=""/>
      <w:lvlJc w:val="left"/>
      <w:pPr>
        <w:tabs>
          <w:tab w:val="num" w:pos="5040"/>
        </w:tabs>
        <w:ind w:left="5040" w:hanging="360"/>
      </w:pPr>
      <w:rPr>
        <w:rFonts w:ascii="Wingdings 2" w:hAnsi="Wingdings 2" w:hint="default"/>
      </w:rPr>
    </w:lvl>
    <w:lvl w:ilvl="7" w:tplc="3EE674F6" w:tentative="1">
      <w:start w:val="1"/>
      <w:numFmt w:val="bullet"/>
      <w:lvlText w:val=""/>
      <w:lvlJc w:val="left"/>
      <w:pPr>
        <w:tabs>
          <w:tab w:val="num" w:pos="5760"/>
        </w:tabs>
        <w:ind w:left="5760" w:hanging="360"/>
      </w:pPr>
      <w:rPr>
        <w:rFonts w:ascii="Wingdings 2" w:hAnsi="Wingdings 2" w:hint="default"/>
      </w:rPr>
    </w:lvl>
    <w:lvl w:ilvl="8" w:tplc="9C2A8D76" w:tentative="1">
      <w:start w:val="1"/>
      <w:numFmt w:val="bullet"/>
      <w:lvlText w:val=""/>
      <w:lvlJc w:val="left"/>
      <w:pPr>
        <w:tabs>
          <w:tab w:val="num" w:pos="6480"/>
        </w:tabs>
        <w:ind w:left="6480" w:hanging="360"/>
      </w:pPr>
      <w:rPr>
        <w:rFonts w:ascii="Wingdings 2" w:hAnsi="Wingdings 2" w:hint="default"/>
      </w:rPr>
    </w:lvl>
  </w:abstractNum>
  <w:abstractNum w:abstractNumId="33" w15:restartNumberingAfterBreak="0">
    <w:nsid w:val="57E5244C"/>
    <w:multiLevelType w:val="hybridMultilevel"/>
    <w:tmpl w:val="98A2159A"/>
    <w:lvl w:ilvl="0" w:tplc="79E60972">
      <w:start w:val="1"/>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4" w15:restartNumberingAfterBreak="0">
    <w:nsid w:val="58D36BE0"/>
    <w:multiLevelType w:val="hybridMultilevel"/>
    <w:tmpl w:val="3A5C620C"/>
    <w:lvl w:ilvl="0" w:tplc="6D802B16">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59ED2AEE"/>
    <w:multiLevelType w:val="hybridMultilevel"/>
    <w:tmpl w:val="55CA8F50"/>
    <w:lvl w:ilvl="0" w:tplc="D028270A">
      <w:numFmt w:val="bullet"/>
      <w:lvlText w:val="-"/>
      <w:lvlJc w:val="left"/>
      <w:pPr>
        <w:ind w:left="720" w:hanging="360"/>
      </w:pPr>
      <w:rPr>
        <w:rFonts w:ascii="Times New Roman" w:eastAsia="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5A0B2A93"/>
    <w:multiLevelType w:val="hybridMultilevel"/>
    <w:tmpl w:val="015A4516"/>
    <w:lvl w:ilvl="0" w:tplc="C0F4088E">
      <w:start w:val="1"/>
      <w:numFmt w:val="bullet"/>
      <w:lvlText w:val=""/>
      <w:lvlJc w:val="left"/>
      <w:pPr>
        <w:tabs>
          <w:tab w:val="num" w:pos="720"/>
        </w:tabs>
        <w:ind w:left="720" w:hanging="360"/>
      </w:pPr>
      <w:rPr>
        <w:rFonts w:ascii="Wingdings 2" w:hAnsi="Wingdings 2" w:hint="default"/>
      </w:rPr>
    </w:lvl>
    <w:lvl w:ilvl="1" w:tplc="83FE2894" w:tentative="1">
      <w:start w:val="1"/>
      <w:numFmt w:val="bullet"/>
      <w:lvlText w:val=""/>
      <w:lvlJc w:val="left"/>
      <w:pPr>
        <w:tabs>
          <w:tab w:val="num" w:pos="1440"/>
        </w:tabs>
        <w:ind w:left="1440" w:hanging="360"/>
      </w:pPr>
      <w:rPr>
        <w:rFonts w:ascii="Wingdings 2" w:hAnsi="Wingdings 2" w:hint="default"/>
      </w:rPr>
    </w:lvl>
    <w:lvl w:ilvl="2" w:tplc="0B58763E" w:tentative="1">
      <w:start w:val="1"/>
      <w:numFmt w:val="bullet"/>
      <w:lvlText w:val=""/>
      <w:lvlJc w:val="left"/>
      <w:pPr>
        <w:tabs>
          <w:tab w:val="num" w:pos="2160"/>
        </w:tabs>
        <w:ind w:left="2160" w:hanging="360"/>
      </w:pPr>
      <w:rPr>
        <w:rFonts w:ascii="Wingdings 2" w:hAnsi="Wingdings 2" w:hint="default"/>
      </w:rPr>
    </w:lvl>
    <w:lvl w:ilvl="3" w:tplc="8A1275DE" w:tentative="1">
      <w:start w:val="1"/>
      <w:numFmt w:val="bullet"/>
      <w:lvlText w:val=""/>
      <w:lvlJc w:val="left"/>
      <w:pPr>
        <w:tabs>
          <w:tab w:val="num" w:pos="2880"/>
        </w:tabs>
        <w:ind w:left="2880" w:hanging="360"/>
      </w:pPr>
      <w:rPr>
        <w:rFonts w:ascii="Wingdings 2" w:hAnsi="Wingdings 2" w:hint="default"/>
      </w:rPr>
    </w:lvl>
    <w:lvl w:ilvl="4" w:tplc="4D82E2EE" w:tentative="1">
      <w:start w:val="1"/>
      <w:numFmt w:val="bullet"/>
      <w:lvlText w:val=""/>
      <w:lvlJc w:val="left"/>
      <w:pPr>
        <w:tabs>
          <w:tab w:val="num" w:pos="3600"/>
        </w:tabs>
        <w:ind w:left="3600" w:hanging="360"/>
      </w:pPr>
      <w:rPr>
        <w:rFonts w:ascii="Wingdings 2" w:hAnsi="Wingdings 2" w:hint="default"/>
      </w:rPr>
    </w:lvl>
    <w:lvl w:ilvl="5" w:tplc="7AF21032" w:tentative="1">
      <w:start w:val="1"/>
      <w:numFmt w:val="bullet"/>
      <w:lvlText w:val=""/>
      <w:lvlJc w:val="left"/>
      <w:pPr>
        <w:tabs>
          <w:tab w:val="num" w:pos="4320"/>
        </w:tabs>
        <w:ind w:left="4320" w:hanging="360"/>
      </w:pPr>
      <w:rPr>
        <w:rFonts w:ascii="Wingdings 2" w:hAnsi="Wingdings 2" w:hint="default"/>
      </w:rPr>
    </w:lvl>
    <w:lvl w:ilvl="6" w:tplc="A4C258EA" w:tentative="1">
      <w:start w:val="1"/>
      <w:numFmt w:val="bullet"/>
      <w:lvlText w:val=""/>
      <w:lvlJc w:val="left"/>
      <w:pPr>
        <w:tabs>
          <w:tab w:val="num" w:pos="5040"/>
        </w:tabs>
        <w:ind w:left="5040" w:hanging="360"/>
      </w:pPr>
      <w:rPr>
        <w:rFonts w:ascii="Wingdings 2" w:hAnsi="Wingdings 2" w:hint="default"/>
      </w:rPr>
    </w:lvl>
    <w:lvl w:ilvl="7" w:tplc="677C6ED8" w:tentative="1">
      <w:start w:val="1"/>
      <w:numFmt w:val="bullet"/>
      <w:lvlText w:val=""/>
      <w:lvlJc w:val="left"/>
      <w:pPr>
        <w:tabs>
          <w:tab w:val="num" w:pos="5760"/>
        </w:tabs>
        <w:ind w:left="5760" w:hanging="360"/>
      </w:pPr>
      <w:rPr>
        <w:rFonts w:ascii="Wingdings 2" w:hAnsi="Wingdings 2" w:hint="default"/>
      </w:rPr>
    </w:lvl>
    <w:lvl w:ilvl="8" w:tplc="EBE20318" w:tentative="1">
      <w:start w:val="1"/>
      <w:numFmt w:val="bullet"/>
      <w:lvlText w:val=""/>
      <w:lvlJc w:val="left"/>
      <w:pPr>
        <w:tabs>
          <w:tab w:val="num" w:pos="6480"/>
        </w:tabs>
        <w:ind w:left="6480" w:hanging="360"/>
      </w:pPr>
      <w:rPr>
        <w:rFonts w:ascii="Wingdings 2" w:hAnsi="Wingdings 2" w:hint="default"/>
      </w:rPr>
    </w:lvl>
  </w:abstractNum>
  <w:abstractNum w:abstractNumId="37" w15:restartNumberingAfterBreak="0">
    <w:nsid w:val="5CD341BA"/>
    <w:multiLevelType w:val="hybridMultilevel"/>
    <w:tmpl w:val="EC40DB4A"/>
    <w:lvl w:ilvl="0" w:tplc="D8E8E78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8" w15:restartNumberingAfterBreak="0">
    <w:nsid w:val="5E1213A4"/>
    <w:multiLevelType w:val="hybridMultilevel"/>
    <w:tmpl w:val="65C0E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F4522A5"/>
    <w:multiLevelType w:val="hybridMultilevel"/>
    <w:tmpl w:val="B5D891DC"/>
    <w:lvl w:ilvl="0" w:tplc="4B463BF0">
      <w:start w:val="1"/>
      <w:numFmt w:val="bullet"/>
      <w:lvlText w:val="-"/>
      <w:lvlJc w:val="left"/>
      <w:pPr>
        <w:tabs>
          <w:tab w:val="num" w:pos="720"/>
        </w:tabs>
        <w:ind w:left="720" w:hanging="360"/>
      </w:pPr>
      <w:rPr>
        <w:rFonts w:ascii="Times New Roman" w:hAnsi="Times New Roman" w:hint="default"/>
      </w:rPr>
    </w:lvl>
    <w:lvl w:ilvl="1" w:tplc="B7F60E12" w:tentative="1">
      <w:start w:val="1"/>
      <w:numFmt w:val="bullet"/>
      <w:lvlText w:val="-"/>
      <w:lvlJc w:val="left"/>
      <w:pPr>
        <w:tabs>
          <w:tab w:val="num" w:pos="1440"/>
        </w:tabs>
        <w:ind w:left="1440" w:hanging="360"/>
      </w:pPr>
      <w:rPr>
        <w:rFonts w:ascii="Times New Roman" w:hAnsi="Times New Roman" w:hint="default"/>
      </w:rPr>
    </w:lvl>
    <w:lvl w:ilvl="2" w:tplc="264CADD8" w:tentative="1">
      <w:start w:val="1"/>
      <w:numFmt w:val="bullet"/>
      <w:lvlText w:val="-"/>
      <w:lvlJc w:val="left"/>
      <w:pPr>
        <w:tabs>
          <w:tab w:val="num" w:pos="2160"/>
        </w:tabs>
        <w:ind w:left="2160" w:hanging="360"/>
      </w:pPr>
      <w:rPr>
        <w:rFonts w:ascii="Times New Roman" w:hAnsi="Times New Roman" w:hint="default"/>
      </w:rPr>
    </w:lvl>
    <w:lvl w:ilvl="3" w:tplc="B14C5646" w:tentative="1">
      <w:start w:val="1"/>
      <w:numFmt w:val="bullet"/>
      <w:lvlText w:val="-"/>
      <w:lvlJc w:val="left"/>
      <w:pPr>
        <w:tabs>
          <w:tab w:val="num" w:pos="2880"/>
        </w:tabs>
        <w:ind w:left="2880" w:hanging="360"/>
      </w:pPr>
      <w:rPr>
        <w:rFonts w:ascii="Times New Roman" w:hAnsi="Times New Roman" w:hint="default"/>
      </w:rPr>
    </w:lvl>
    <w:lvl w:ilvl="4" w:tplc="4D92462A" w:tentative="1">
      <w:start w:val="1"/>
      <w:numFmt w:val="bullet"/>
      <w:lvlText w:val="-"/>
      <w:lvlJc w:val="left"/>
      <w:pPr>
        <w:tabs>
          <w:tab w:val="num" w:pos="3600"/>
        </w:tabs>
        <w:ind w:left="3600" w:hanging="360"/>
      </w:pPr>
      <w:rPr>
        <w:rFonts w:ascii="Times New Roman" w:hAnsi="Times New Roman" w:hint="default"/>
      </w:rPr>
    </w:lvl>
    <w:lvl w:ilvl="5" w:tplc="37FC3596" w:tentative="1">
      <w:start w:val="1"/>
      <w:numFmt w:val="bullet"/>
      <w:lvlText w:val="-"/>
      <w:lvlJc w:val="left"/>
      <w:pPr>
        <w:tabs>
          <w:tab w:val="num" w:pos="4320"/>
        </w:tabs>
        <w:ind w:left="4320" w:hanging="360"/>
      </w:pPr>
      <w:rPr>
        <w:rFonts w:ascii="Times New Roman" w:hAnsi="Times New Roman" w:hint="default"/>
      </w:rPr>
    </w:lvl>
    <w:lvl w:ilvl="6" w:tplc="1BC01CAA" w:tentative="1">
      <w:start w:val="1"/>
      <w:numFmt w:val="bullet"/>
      <w:lvlText w:val="-"/>
      <w:lvlJc w:val="left"/>
      <w:pPr>
        <w:tabs>
          <w:tab w:val="num" w:pos="5040"/>
        </w:tabs>
        <w:ind w:left="5040" w:hanging="360"/>
      </w:pPr>
      <w:rPr>
        <w:rFonts w:ascii="Times New Roman" w:hAnsi="Times New Roman" w:hint="default"/>
      </w:rPr>
    </w:lvl>
    <w:lvl w:ilvl="7" w:tplc="F300D10C" w:tentative="1">
      <w:start w:val="1"/>
      <w:numFmt w:val="bullet"/>
      <w:lvlText w:val="-"/>
      <w:lvlJc w:val="left"/>
      <w:pPr>
        <w:tabs>
          <w:tab w:val="num" w:pos="5760"/>
        </w:tabs>
        <w:ind w:left="5760" w:hanging="360"/>
      </w:pPr>
      <w:rPr>
        <w:rFonts w:ascii="Times New Roman" w:hAnsi="Times New Roman" w:hint="default"/>
      </w:rPr>
    </w:lvl>
    <w:lvl w:ilvl="8" w:tplc="42087AD8"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648D35E7"/>
    <w:multiLevelType w:val="hybridMultilevel"/>
    <w:tmpl w:val="3B4418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65CB63B4"/>
    <w:multiLevelType w:val="hybridMultilevel"/>
    <w:tmpl w:val="FDF2FAFE"/>
    <w:lvl w:ilvl="0" w:tplc="04220001">
      <w:start w:val="1"/>
      <w:numFmt w:val="bullet"/>
      <w:lvlText w:val=""/>
      <w:lvlJc w:val="left"/>
      <w:pPr>
        <w:ind w:left="862" w:hanging="360"/>
      </w:pPr>
      <w:rPr>
        <w:rFonts w:ascii="Symbol" w:hAnsi="Symbol"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42" w15:restartNumberingAfterBreak="0">
    <w:nsid w:val="76F02D30"/>
    <w:multiLevelType w:val="hybridMultilevel"/>
    <w:tmpl w:val="AC104F78"/>
    <w:lvl w:ilvl="0" w:tplc="2B38675E">
      <w:start w:val="1"/>
      <w:numFmt w:val="bullet"/>
      <w:lvlText w:val=""/>
      <w:lvlJc w:val="left"/>
      <w:pPr>
        <w:tabs>
          <w:tab w:val="num" w:pos="720"/>
        </w:tabs>
        <w:ind w:left="720" w:hanging="360"/>
      </w:pPr>
      <w:rPr>
        <w:rFonts w:ascii="Wingdings 2" w:hAnsi="Wingdings 2" w:hint="default"/>
      </w:rPr>
    </w:lvl>
    <w:lvl w:ilvl="1" w:tplc="18AE4604" w:tentative="1">
      <w:start w:val="1"/>
      <w:numFmt w:val="bullet"/>
      <w:lvlText w:val=""/>
      <w:lvlJc w:val="left"/>
      <w:pPr>
        <w:tabs>
          <w:tab w:val="num" w:pos="1440"/>
        </w:tabs>
        <w:ind w:left="1440" w:hanging="360"/>
      </w:pPr>
      <w:rPr>
        <w:rFonts w:ascii="Wingdings 2" w:hAnsi="Wingdings 2" w:hint="default"/>
      </w:rPr>
    </w:lvl>
    <w:lvl w:ilvl="2" w:tplc="980EC47E" w:tentative="1">
      <w:start w:val="1"/>
      <w:numFmt w:val="bullet"/>
      <w:lvlText w:val=""/>
      <w:lvlJc w:val="left"/>
      <w:pPr>
        <w:tabs>
          <w:tab w:val="num" w:pos="2160"/>
        </w:tabs>
        <w:ind w:left="2160" w:hanging="360"/>
      </w:pPr>
      <w:rPr>
        <w:rFonts w:ascii="Wingdings 2" w:hAnsi="Wingdings 2" w:hint="default"/>
      </w:rPr>
    </w:lvl>
    <w:lvl w:ilvl="3" w:tplc="9CBA2428" w:tentative="1">
      <w:start w:val="1"/>
      <w:numFmt w:val="bullet"/>
      <w:lvlText w:val=""/>
      <w:lvlJc w:val="left"/>
      <w:pPr>
        <w:tabs>
          <w:tab w:val="num" w:pos="2880"/>
        </w:tabs>
        <w:ind w:left="2880" w:hanging="360"/>
      </w:pPr>
      <w:rPr>
        <w:rFonts w:ascii="Wingdings 2" w:hAnsi="Wingdings 2" w:hint="default"/>
      </w:rPr>
    </w:lvl>
    <w:lvl w:ilvl="4" w:tplc="7480CA1E" w:tentative="1">
      <w:start w:val="1"/>
      <w:numFmt w:val="bullet"/>
      <w:lvlText w:val=""/>
      <w:lvlJc w:val="left"/>
      <w:pPr>
        <w:tabs>
          <w:tab w:val="num" w:pos="3600"/>
        </w:tabs>
        <w:ind w:left="3600" w:hanging="360"/>
      </w:pPr>
      <w:rPr>
        <w:rFonts w:ascii="Wingdings 2" w:hAnsi="Wingdings 2" w:hint="default"/>
      </w:rPr>
    </w:lvl>
    <w:lvl w:ilvl="5" w:tplc="5DFCF7E8" w:tentative="1">
      <w:start w:val="1"/>
      <w:numFmt w:val="bullet"/>
      <w:lvlText w:val=""/>
      <w:lvlJc w:val="left"/>
      <w:pPr>
        <w:tabs>
          <w:tab w:val="num" w:pos="4320"/>
        </w:tabs>
        <w:ind w:left="4320" w:hanging="360"/>
      </w:pPr>
      <w:rPr>
        <w:rFonts w:ascii="Wingdings 2" w:hAnsi="Wingdings 2" w:hint="default"/>
      </w:rPr>
    </w:lvl>
    <w:lvl w:ilvl="6" w:tplc="03BC956A" w:tentative="1">
      <w:start w:val="1"/>
      <w:numFmt w:val="bullet"/>
      <w:lvlText w:val=""/>
      <w:lvlJc w:val="left"/>
      <w:pPr>
        <w:tabs>
          <w:tab w:val="num" w:pos="5040"/>
        </w:tabs>
        <w:ind w:left="5040" w:hanging="360"/>
      </w:pPr>
      <w:rPr>
        <w:rFonts w:ascii="Wingdings 2" w:hAnsi="Wingdings 2" w:hint="default"/>
      </w:rPr>
    </w:lvl>
    <w:lvl w:ilvl="7" w:tplc="714AB55A" w:tentative="1">
      <w:start w:val="1"/>
      <w:numFmt w:val="bullet"/>
      <w:lvlText w:val=""/>
      <w:lvlJc w:val="left"/>
      <w:pPr>
        <w:tabs>
          <w:tab w:val="num" w:pos="5760"/>
        </w:tabs>
        <w:ind w:left="5760" w:hanging="360"/>
      </w:pPr>
      <w:rPr>
        <w:rFonts w:ascii="Wingdings 2" w:hAnsi="Wingdings 2" w:hint="default"/>
      </w:rPr>
    </w:lvl>
    <w:lvl w:ilvl="8" w:tplc="DBA4C30C" w:tentative="1">
      <w:start w:val="1"/>
      <w:numFmt w:val="bullet"/>
      <w:lvlText w:val=""/>
      <w:lvlJc w:val="left"/>
      <w:pPr>
        <w:tabs>
          <w:tab w:val="num" w:pos="6480"/>
        </w:tabs>
        <w:ind w:left="6480" w:hanging="360"/>
      </w:pPr>
      <w:rPr>
        <w:rFonts w:ascii="Wingdings 2" w:hAnsi="Wingdings 2" w:hint="default"/>
      </w:rPr>
    </w:lvl>
  </w:abstractNum>
  <w:num w:numId="1">
    <w:abstractNumId w:val="27"/>
  </w:num>
  <w:num w:numId="2">
    <w:abstractNumId w:val="11"/>
  </w:num>
  <w:num w:numId="3">
    <w:abstractNumId w:val="28"/>
  </w:num>
  <w:num w:numId="4">
    <w:abstractNumId w:val="24"/>
  </w:num>
  <w:num w:numId="5">
    <w:abstractNumId w:val="39"/>
  </w:num>
  <w:num w:numId="6">
    <w:abstractNumId w:val="35"/>
  </w:num>
  <w:num w:numId="7">
    <w:abstractNumId w:val="36"/>
  </w:num>
  <w:num w:numId="8">
    <w:abstractNumId w:val="26"/>
  </w:num>
  <w:num w:numId="9">
    <w:abstractNumId w:val="18"/>
  </w:num>
  <w:num w:numId="10">
    <w:abstractNumId w:val="42"/>
  </w:num>
  <w:num w:numId="11">
    <w:abstractNumId w:val="23"/>
  </w:num>
  <w:num w:numId="12">
    <w:abstractNumId w:val="0"/>
  </w:num>
  <w:num w:numId="13">
    <w:abstractNumId w:val="8"/>
  </w:num>
  <w:num w:numId="14">
    <w:abstractNumId w:val="17"/>
  </w:num>
  <w:num w:numId="15">
    <w:abstractNumId w:val="32"/>
  </w:num>
  <w:num w:numId="16">
    <w:abstractNumId w:val="25"/>
  </w:num>
  <w:num w:numId="17">
    <w:abstractNumId w:val="1"/>
  </w:num>
  <w:num w:numId="18">
    <w:abstractNumId w:val="12"/>
  </w:num>
  <w:num w:numId="19">
    <w:abstractNumId w:val="10"/>
  </w:num>
  <w:num w:numId="20">
    <w:abstractNumId w:val="20"/>
  </w:num>
  <w:num w:numId="21">
    <w:abstractNumId w:val="16"/>
  </w:num>
  <w:num w:numId="22">
    <w:abstractNumId w:val="6"/>
  </w:num>
  <w:num w:numId="23">
    <w:abstractNumId w:val="5"/>
  </w:num>
  <w:num w:numId="24">
    <w:abstractNumId w:val="21"/>
  </w:num>
  <w:num w:numId="25">
    <w:abstractNumId w:val="22"/>
  </w:num>
  <w:num w:numId="26">
    <w:abstractNumId w:val="3"/>
  </w:num>
  <w:num w:numId="27">
    <w:abstractNumId w:val="30"/>
  </w:num>
  <w:num w:numId="28">
    <w:abstractNumId w:val="29"/>
  </w:num>
  <w:num w:numId="29">
    <w:abstractNumId w:val="34"/>
  </w:num>
  <w:num w:numId="30">
    <w:abstractNumId w:val="13"/>
  </w:num>
  <w:num w:numId="31">
    <w:abstractNumId w:val="4"/>
  </w:num>
  <w:num w:numId="32">
    <w:abstractNumId w:val="31"/>
  </w:num>
  <w:num w:numId="33">
    <w:abstractNumId w:val="40"/>
  </w:num>
  <w:num w:numId="34">
    <w:abstractNumId w:val="7"/>
  </w:num>
  <w:num w:numId="35">
    <w:abstractNumId w:val="9"/>
  </w:num>
  <w:num w:numId="36">
    <w:abstractNumId w:val="38"/>
  </w:num>
  <w:num w:numId="37">
    <w:abstractNumId w:val="41"/>
  </w:num>
  <w:num w:numId="38">
    <w:abstractNumId w:val="15"/>
  </w:num>
  <w:num w:numId="39">
    <w:abstractNumId w:val="19"/>
  </w:num>
  <w:num w:numId="40">
    <w:abstractNumId w:val="14"/>
  </w:num>
  <w:num w:numId="4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num>
  <w:num w:numId="43">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C5"/>
    <w:rsid w:val="000007D9"/>
    <w:rsid w:val="00000D39"/>
    <w:rsid w:val="0000105A"/>
    <w:rsid w:val="00001560"/>
    <w:rsid w:val="000015E1"/>
    <w:rsid w:val="000019CA"/>
    <w:rsid w:val="00001B1D"/>
    <w:rsid w:val="00001DE2"/>
    <w:rsid w:val="000027F8"/>
    <w:rsid w:val="00002AFA"/>
    <w:rsid w:val="00002B7B"/>
    <w:rsid w:val="00002B8D"/>
    <w:rsid w:val="00002E50"/>
    <w:rsid w:val="00002EF8"/>
    <w:rsid w:val="00002F73"/>
    <w:rsid w:val="000037EC"/>
    <w:rsid w:val="000039EC"/>
    <w:rsid w:val="00004157"/>
    <w:rsid w:val="00004967"/>
    <w:rsid w:val="00004B2B"/>
    <w:rsid w:val="00004CFE"/>
    <w:rsid w:val="0000519C"/>
    <w:rsid w:val="00005245"/>
    <w:rsid w:val="00005470"/>
    <w:rsid w:val="000055E9"/>
    <w:rsid w:val="0000560A"/>
    <w:rsid w:val="00005C93"/>
    <w:rsid w:val="00005E48"/>
    <w:rsid w:val="00005FC1"/>
    <w:rsid w:val="00006241"/>
    <w:rsid w:val="0000662D"/>
    <w:rsid w:val="00006759"/>
    <w:rsid w:val="00006A70"/>
    <w:rsid w:val="00006C83"/>
    <w:rsid w:val="00006ECB"/>
    <w:rsid w:val="000073D3"/>
    <w:rsid w:val="000079C1"/>
    <w:rsid w:val="00007A97"/>
    <w:rsid w:val="0001043F"/>
    <w:rsid w:val="0001044D"/>
    <w:rsid w:val="00010476"/>
    <w:rsid w:val="00010A94"/>
    <w:rsid w:val="00010F04"/>
    <w:rsid w:val="00010F4B"/>
    <w:rsid w:val="000117BF"/>
    <w:rsid w:val="000117DD"/>
    <w:rsid w:val="00011B32"/>
    <w:rsid w:val="00012065"/>
    <w:rsid w:val="00012F33"/>
    <w:rsid w:val="00013101"/>
    <w:rsid w:val="000131BF"/>
    <w:rsid w:val="000134C9"/>
    <w:rsid w:val="00013514"/>
    <w:rsid w:val="000137FD"/>
    <w:rsid w:val="00013BCD"/>
    <w:rsid w:val="00014267"/>
    <w:rsid w:val="00014369"/>
    <w:rsid w:val="00014C16"/>
    <w:rsid w:val="00014FFB"/>
    <w:rsid w:val="00015536"/>
    <w:rsid w:val="000156B9"/>
    <w:rsid w:val="00015ADD"/>
    <w:rsid w:val="000161F6"/>
    <w:rsid w:val="00016629"/>
    <w:rsid w:val="000169E4"/>
    <w:rsid w:val="000170EA"/>
    <w:rsid w:val="000175BE"/>
    <w:rsid w:val="0001767F"/>
    <w:rsid w:val="00017E76"/>
    <w:rsid w:val="000203EA"/>
    <w:rsid w:val="00020643"/>
    <w:rsid w:val="00020D27"/>
    <w:rsid w:val="00020F2B"/>
    <w:rsid w:val="000210E4"/>
    <w:rsid w:val="00021895"/>
    <w:rsid w:val="000219A4"/>
    <w:rsid w:val="00022692"/>
    <w:rsid w:val="00022E15"/>
    <w:rsid w:val="00022E16"/>
    <w:rsid w:val="000233F2"/>
    <w:rsid w:val="0002356E"/>
    <w:rsid w:val="00023A78"/>
    <w:rsid w:val="00023A87"/>
    <w:rsid w:val="00023A99"/>
    <w:rsid w:val="000248F3"/>
    <w:rsid w:val="000250A4"/>
    <w:rsid w:val="000250DF"/>
    <w:rsid w:val="0002510B"/>
    <w:rsid w:val="0002549C"/>
    <w:rsid w:val="000254A0"/>
    <w:rsid w:val="0002570B"/>
    <w:rsid w:val="00025FD2"/>
    <w:rsid w:val="000265A2"/>
    <w:rsid w:val="000265A3"/>
    <w:rsid w:val="00026929"/>
    <w:rsid w:val="00026B8B"/>
    <w:rsid w:val="00026C8F"/>
    <w:rsid w:val="0002718C"/>
    <w:rsid w:val="00027642"/>
    <w:rsid w:val="00027835"/>
    <w:rsid w:val="00027AA1"/>
    <w:rsid w:val="00027DF0"/>
    <w:rsid w:val="00027F4D"/>
    <w:rsid w:val="0003043F"/>
    <w:rsid w:val="00030924"/>
    <w:rsid w:val="00030F8B"/>
    <w:rsid w:val="00031347"/>
    <w:rsid w:val="00031383"/>
    <w:rsid w:val="00031B03"/>
    <w:rsid w:val="0003250D"/>
    <w:rsid w:val="0003261F"/>
    <w:rsid w:val="000329EE"/>
    <w:rsid w:val="00032E77"/>
    <w:rsid w:val="00033553"/>
    <w:rsid w:val="00033939"/>
    <w:rsid w:val="0003394D"/>
    <w:rsid w:val="00033A35"/>
    <w:rsid w:val="00033A38"/>
    <w:rsid w:val="000343A4"/>
    <w:rsid w:val="0003447C"/>
    <w:rsid w:val="00034B5A"/>
    <w:rsid w:val="00034DFF"/>
    <w:rsid w:val="00034F6A"/>
    <w:rsid w:val="0003565F"/>
    <w:rsid w:val="0003588F"/>
    <w:rsid w:val="00035BD3"/>
    <w:rsid w:val="00035D56"/>
    <w:rsid w:val="00035DD8"/>
    <w:rsid w:val="00035EB7"/>
    <w:rsid w:val="000360B9"/>
    <w:rsid w:val="000360C3"/>
    <w:rsid w:val="0003641B"/>
    <w:rsid w:val="00036907"/>
    <w:rsid w:val="00036A86"/>
    <w:rsid w:val="00036D2C"/>
    <w:rsid w:val="000371C1"/>
    <w:rsid w:val="00037383"/>
    <w:rsid w:val="0003765C"/>
    <w:rsid w:val="0003778D"/>
    <w:rsid w:val="00037C23"/>
    <w:rsid w:val="00037E7B"/>
    <w:rsid w:val="00037F76"/>
    <w:rsid w:val="00040050"/>
    <w:rsid w:val="00040582"/>
    <w:rsid w:val="0004085F"/>
    <w:rsid w:val="00040BE8"/>
    <w:rsid w:val="00040C8B"/>
    <w:rsid w:val="00041226"/>
    <w:rsid w:val="00041D63"/>
    <w:rsid w:val="00041E03"/>
    <w:rsid w:val="000422E0"/>
    <w:rsid w:val="000425C4"/>
    <w:rsid w:val="000427DD"/>
    <w:rsid w:val="00042A0A"/>
    <w:rsid w:val="00042C93"/>
    <w:rsid w:val="00043B6C"/>
    <w:rsid w:val="00043CD0"/>
    <w:rsid w:val="00044490"/>
    <w:rsid w:val="00044530"/>
    <w:rsid w:val="000446F3"/>
    <w:rsid w:val="00044CA7"/>
    <w:rsid w:val="00044DE4"/>
    <w:rsid w:val="00044FB1"/>
    <w:rsid w:val="0004561C"/>
    <w:rsid w:val="00045EA2"/>
    <w:rsid w:val="00046218"/>
    <w:rsid w:val="00046351"/>
    <w:rsid w:val="00046405"/>
    <w:rsid w:val="0004684E"/>
    <w:rsid w:val="0004698E"/>
    <w:rsid w:val="000471E1"/>
    <w:rsid w:val="0004771F"/>
    <w:rsid w:val="000478D9"/>
    <w:rsid w:val="0004792C"/>
    <w:rsid w:val="00047F14"/>
    <w:rsid w:val="000502B8"/>
    <w:rsid w:val="00050881"/>
    <w:rsid w:val="00050EEE"/>
    <w:rsid w:val="00050F7A"/>
    <w:rsid w:val="0005174B"/>
    <w:rsid w:val="000521B2"/>
    <w:rsid w:val="0005297E"/>
    <w:rsid w:val="00052ABF"/>
    <w:rsid w:val="00053095"/>
    <w:rsid w:val="000536CA"/>
    <w:rsid w:val="00053C12"/>
    <w:rsid w:val="00054366"/>
    <w:rsid w:val="000545CF"/>
    <w:rsid w:val="0005549A"/>
    <w:rsid w:val="000555A3"/>
    <w:rsid w:val="00055A59"/>
    <w:rsid w:val="00055B41"/>
    <w:rsid w:val="00055B61"/>
    <w:rsid w:val="00056585"/>
    <w:rsid w:val="000566B2"/>
    <w:rsid w:val="00056964"/>
    <w:rsid w:val="00056CB3"/>
    <w:rsid w:val="00056D61"/>
    <w:rsid w:val="000570C7"/>
    <w:rsid w:val="00057473"/>
    <w:rsid w:val="00057A57"/>
    <w:rsid w:val="00057B75"/>
    <w:rsid w:val="00057DAF"/>
    <w:rsid w:val="000601AE"/>
    <w:rsid w:val="00060638"/>
    <w:rsid w:val="000609EF"/>
    <w:rsid w:val="00060A0C"/>
    <w:rsid w:val="00060AA9"/>
    <w:rsid w:val="00061330"/>
    <w:rsid w:val="000613D3"/>
    <w:rsid w:val="00061B23"/>
    <w:rsid w:val="00062534"/>
    <w:rsid w:val="00062624"/>
    <w:rsid w:val="00062953"/>
    <w:rsid w:val="00062C3F"/>
    <w:rsid w:val="00062C43"/>
    <w:rsid w:val="00062C89"/>
    <w:rsid w:val="000635EB"/>
    <w:rsid w:val="000636C4"/>
    <w:rsid w:val="00063EF0"/>
    <w:rsid w:val="0006470E"/>
    <w:rsid w:val="00065052"/>
    <w:rsid w:val="0006508E"/>
    <w:rsid w:val="000653F8"/>
    <w:rsid w:val="000662CD"/>
    <w:rsid w:val="00066508"/>
    <w:rsid w:val="00066841"/>
    <w:rsid w:val="00066E21"/>
    <w:rsid w:val="00066EF2"/>
    <w:rsid w:val="0006706F"/>
    <w:rsid w:val="00067874"/>
    <w:rsid w:val="0006788E"/>
    <w:rsid w:val="00067D66"/>
    <w:rsid w:val="00070362"/>
    <w:rsid w:val="000708E5"/>
    <w:rsid w:val="00070BD2"/>
    <w:rsid w:val="00070DAA"/>
    <w:rsid w:val="00070E98"/>
    <w:rsid w:val="00071031"/>
    <w:rsid w:val="000710AD"/>
    <w:rsid w:val="000713D3"/>
    <w:rsid w:val="0007159B"/>
    <w:rsid w:val="00071CF3"/>
    <w:rsid w:val="00071D24"/>
    <w:rsid w:val="00071D7C"/>
    <w:rsid w:val="00072236"/>
    <w:rsid w:val="00073330"/>
    <w:rsid w:val="00073854"/>
    <w:rsid w:val="00073884"/>
    <w:rsid w:val="000738AF"/>
    <w:rsid w:val="00073F09"/>
    <w:rsid w:val="00074086"/>
    <w:rsid w:val="000741AB"/>
    <w:rsid w:val="00074632"/>
    <w:rsid w:val="00074698"/>
    <w:rsid w:val="00074713"/>
    <w:rsid w:val="00074B9F"/>
    <w:rsid w:val="00074CDC"/>
    <w:rsid w:val="00075007"/>
    <w:rsid w:val="00075021"/>
    <w:rsid w:val="00075071"/>
    <w:rsid w:val="0007581F"/>
    <w:rsid w:val="00075EA0"/>
    <w:rsid w:val="00075FDC"/>
    <w:rsid w:val="000763D0"/>
    <w:rsid w:val="00076972"/>
    <w:rsid w:val="00076C40"/>
    <w:rsid w:val="000774F9"/>
    <w:rsid w:val="00077A93"/>
    <w:rsid w:val="00077B85"/>
    <w:rsid w:val="00080145"/>
    <w:rsid w:val="000802FF"/>
    <w:rsid w:val="00080B15"/>
    <w:rsid w:val="00080F9A"/>
    <w:rsid w:val="00081635"/>
    <w:rsid w:val="000816EE"/>
    <w:rsid w:val="00081721"/>
    <w:rsid w:val="0008176B"/>
    <w:rsid w:val="00081968"/>
    <w:rsid w:val="00082114"/>
    <w:rsid w:val="0008215C"/>
    <w:rsid w:val="00082D1D"/>
    <w:rsid w:val="00082DE2"/>
    <w:rsid w:val="000830FD"/>
    <w:rsid w:val="00083252"/>
    <w:rsid w:val="00083C17"/>
    <w:rsid w:val="00083F17"/>
    <w:rsid w:val="0008424A"/>
    <w:rsid w:val="000844D6"/>
    <w:rsid w:val="00084B45"/>
    <w:rsid w:val="0008503A"/>
    <w:rsid w:val="000856D8"/>
    <w:rsid w:val="00085F06"/>
    <w:rsid w:val="00085F1D"/>
    <w:rsid w:val="000870FE"/>
    <w:rsid w:val="00087E83"/>
    <w:rsid w:val="00090089"/>
    <w:rsid w:val="000905A9"/>
    <w:rsid w:val="000907F4"/>
    <w:rsid w:val="00090942"/>
    <w:rsid w:val="000912F3"/>
    <w:rsid w:val="00091659"/>
    <w:rsid w:val="00091685"/>
    <w:rsid w:val="00091950"/>
    <w:rsid w:val="00092250"/>
    <w:rsid w:val="00092296"/>
    <w:rsid w:val="000922E1"/>
    <w:rsid w:val="00092358"/>
    <w:rsid w:val="00092958"/>
    <w:rsid w:val="00092B32"/>
    <w:rsid w:val="00092DD1"/>
    <w:rsid w:val="000932FA"/>
    <w:rsid w:val="000936A8"/>
    <w:rsid w:val="00093766"/>
    <w:rsid w:val="00093A9B"/>
    <w:rsid w:val="00093EB7"/>
    <w:rsid w:val="00093EE2"/>
    <w:rsid w:val="0009427F"/>
    <w:rsid w:val="00094423"/>
    <w:rsid w:val="000946FC"/>
    <w:rsid w:val="00094A6B"/>
    <w:rsid w:val="00094D1F"/>
    <w:rsid w:val="000953B1"/>
    <w:rsid w:val="00095658"/>
    <w:rsid w:val="000956A5"/>
    <w:rsid w:val="00095ECF"/>
    <w:rsid w:val="00096309"/>
    <w:rsid w:val="00096AB9"/>
    <w:rsid w:val="00096C9E"/>
    <w:rsid w:val="00096CA9"/>
    <w:rsid w:val="0009704F"/>
    <w:rsid w:val="000976F0"/>
    <w:rsid w:val="0009780C"/>
    <w:rsid w:val="00097D82"/>
    <w:rsid w:val="00097F5B"/>
    <w:rsid w:val="000A014B"/>
    <w:rsid w:val="000A0287"/>
    <w:rsid w:val="000A035C"/>
    <w:rsid w:val="000A0D20"/>
    <w:rsid w:val="000A12DE"/>
    <w:rsid w:val="000A13DA"/>
    <w:rsid w:val="000A1F22"/>
    <w:rsid w:val="000A2065"/>
    <w:rsid w:val="000A2815"/>
    <w:rsid w:val="000A2AE4"/>
    <w:rsid w:val="000A2E73"/>
    <w:rsid w:val="000A3156"/>
    <w:rsid w:val="000A31A3"/>
    <w:rsid w:val="000A31C5"/>
    <w:rsid w:val="000A336C"/>
    <w:rsid w:val="000A34D3"/>
    <w:rsid w:val="000A36F1"/>
    <w:rsid w:val="000A38DB"/>
    <w:rsid w:val="000A3CDF"/>
    <w:rsid w:val="000A439F"/>
    <w:rsid w:val="000A48C2"/>
    <w:rsid w:val="000A4A0A"/>
    <w:rsid w:val="000A4A4B"/>
    <w:rsid w:val="000A558E"/>
    <w:rsid w:val="000A57CD"/>
    <w:rsid w:val="000A57F0"/>
    <w:rsid w:val="000A5B19"/>
    <w:rsid w:val="000A5BFA"/>
    <w:rsid w:val="000A606C"/>
    <w:rsid w:val="000A6120"/>
    <w:rsid w:val="000A61B6"/>
    <w:rsid w:val="000A6223"/>
    <w:rsid w:val="000A62BF"/>
    <w:rsid w:val="000A62CF"/>
    <w:rsid w:val="000A63FD"/>
    <w:rsid w:val="000A6706"/>
    <w:rsid w:val="000A683A"/>
    <w:rsid w:val="000A6AB5"/>
    <w:rsid w:val="000A6B3B"/>
    <w:rsid w:val="000A6C6E"/>
    <w:rsid w:val="000A6C71"/>
    <w:rsid w:val="000A6F3B"/>
    <w:rsid w:val="000A6FDC"/>
    <w:rsid w:val="000A716B"/>
    <w:rsid w:val="000A75B9"/>
    <w:rsid w:val="000A7988"/>
    <w:rsid w:val="000A7A74"/>
    <w:rsid w:val="000B010E"/>
    <w:rsid w:val="000B01C7"/>
    <w:rsid w:val="000B0493"/>
    <w:rsid w:val="000B0969"/>
    <w:rsid w:val="000B09BA"/>
    <w:rsid w:val="000B09D7"/>
    <w:rsid w:val="000B0B0F"/>
    <w:rsid w:val="000B1429"/>
    <w:rsid w:val="000B18A1"/>
    <w:rsid w:val="000B1E7F"/>
    <w:rsid w:val="000B1F68"/>
    <w:rsid w:val="000B214D"/>
    <w:rsid w:val="000B239C"/>
    <w:rsid w:val="000B2670"/>
    <w:rsid w:val="000B2908"/>
    <w:rsid w:val="000B2B28"/>
    <w:rsid w:val="000B30D6"/>
    <w:rsid w:val="000B359C"/>
    <w:rsid w:val="000B38F5"/>
    <w:rsid w:val="000B3CAD"/>
    <w:rsid w:val="000B3E19"/>
    <w:rsid w:val="000B3F69"/>
    <w:rsid w:val="000B484B"/>
    <w:rsid w:val="000B4883"/>
    <w:rsid w:val="000B4914"/>
    <w:rsid w:val="000B4955"/>
    <w:rsid w:val="000B4C9C"/>
    <w:rsid w:val="000B5294"/>
    <w:rsid w:val="000B578E"/>
    <w:rsid w:val="000B5938"/>
    <w:rsid w:val="000B5E9A"/>
    <w:rsid w:val="000B60C1"/>
    <w:rsid w:val="000B6211"/>
    <w:rsid w:val="000B6415"/>
    <w:rsid w:val="000B6525"/>
    <w:rsid w:val="000B6796"/>
    <w:rsid w:val="000B766A"/>
    <w:rsid w:val="000B776F"/>
    <w:rsid w:val="000B797D"/>
    <w:rsid w:val="000B7F47"/>
    <w:rsid w:val="000B7FC8"/>
    <w:rsid w:val="000C0058"/>
    <w:rsid w:val="000C0A51"/>
    <w:rsid w:val="000C0C12"/>
    <w:rsid w:val="000C0C76"/>
    <w:rsid w:val="000C1A31"/>
    <w:rsid w:val="000C253E"/>
    <w:rsid w:val="000C262B"/>
    <w:rsid w:val="000C2945"/>
    <w:rsid w:val="000C2DA7"/>
    <w:rsid w:val="000C3D64"/>
    <w:rsid w:val="000C44AC"/>
    <w:rsid w:val="000C44AE"/>
    <w:rsid w:val="000C45C9"/>
    <w:rsid w:val="000C4728"/>
    <w:rsid w:val="000C4788"/>
    <w:rsid w:val="000C47F8"/>
    <w:rsid w:val="000C4D11"/>
    <w:rsid w:val="000C4E00"/>
    <w:rsid w:val="000C5210"/>
    <w:rsid w:val="000C5525"/>
    <w:rsid w:val="000C5E00"/>
    <w:rsid w:val="000C5E21"/>
    <w:rsid w:val="000C682E"/>
    <w:rsid w:val="000C69DF"/>
    <w:rsid w:val="000C6C12"/>
    <w:rsid w:val="000C6F05"/>
    <w:rsid w:val="000C6F43"/>
    <w:rsid w:val="000C75D3"/>
    <w:rsid w:val="000C769A"/>
    <w:rsid w:val="000C789E"/>
    <w:rsid w:val="000C7D49"/>
    <w:rsid w:val="000C7FD0"/>
    <w:rsid w:val="000D0073"/>
    <w:rsid w:val="000D0168"/>
    <w:rsid w:val="000D0369"/>
    <w:rsid w:val="000D0798"/>
    <w:rsid w:val="000D0B90"/>
    <w:rsid w:val="000D0DA0"/>
    <w:rsid w:val="000D1079"/>
    <w:rsid w:val="000D10B7"/>
    <w:rsid w:val="000D10DB"/>
    <w:rsid w:val="000D1974"/>
    <w:rsid w:val="000D1975"/>
    <w:rsid w:val="000D19A2"/>
    <w:rsid w:val="000D2651"/>
    <w:rsid w:val="000D27E6"/>
    <w:rsid w:val="000D2989"/>
    <w:rsid w:val="000D2B09"/>
    <w:rsid w:val="000D2D41"/>
    <w:rsid w:val="000D3403"/>
    <w:rsid w:val="000D3543"/>
    <w:rsid w:val="000D384E"/>
    <w:rsid w:val="000D3A3F"/>
    <w:rsid w:val="000D3A83"/>
    <w:rsid w:val="000D3ACC"/>
    <w:rsid w:val="000D42A3"/>
    <w:rsid w:val="000D43F9"/>
    <w:rsid w:val="000D4779"/>
    <w:rsid w:val="000D4C08"/>
    <w:rsid w:val="000D4C6F"/>
    <w:rsid w:val="000D5790"/>
    <w:rsid w:val="000D5830"/>
    <w:rsid w:val="000D5B9D"/>
    <w:rsid w:val="000D5BCC"/>
    <w:rsid w:val="000D5DA7"/>
    <w:rsid w:val="000D5EE3"/>
    <w:rsid w:val="000D64AE"/>
    <w:rsid w:val="000D67C4"/>
    <w:rsid w:val="000D7043"/>
    <w:rsid w:val="000D7044"/>
    <w:rsid w:val="000D7A5D"/>
    <w:rsid w:val="000D7D05"/>
    <w:rsid w:val="000E01DE"/>
    <w:rsid w:val="000E0772"/>
    <w:rsid w:val="000E0A19"/>
    <w:rsid w:val="000E13D7"/>
    <w:rsid w:val="000E1612"/>
    <w:rsid w:val="000E1866"/>
    <w:rsid w:val="000E1B23"/>
    <w:rsid w:val="000E303D"/>
    <w:rsid w:val="000E3042"/>
    <w:rsid w:val="000E32B8"/>
    <w:rsid w:val="000E33CD"/>
    <w:rsid w:val="000E3C7A"/>
    <w:rsid w:val="000E3F25"/>
    <w:rsid w:val="000E4225"/>
    <w:rsid w:val="000E4491"/>
    <w:rsid w:val="000E452C"/>
    <w:rsid w:val="000E489C"/>
    <w:rsid w:val="000E52D7"/>
    <w:rsid w:val="000E5330"/>
    <w:rsid w:val="000E5418"/>
    <w:rsid w:val="000E56FC"/>
    <w:rsid w:val="000E5AB2"/>
    <w:rsid w:val="000E5E99"/>
    <w:rsid w:val="000E68B1"/>
    <w:rsid w:val="000E6A8B"/>
    <w:rsid w:val="000E6DED"/>
    <w:rsid w:val="000E6EEC"/>
    <w:rsid w:val="000E753B"/>
    <w:rsid w:val="000E7BB0"/>
    <w:rsid w:val="000F0179"/>
    <w:rsid w:val="000F046D"/>
    <w:rsid w:val="000F12C0"/>
    <w:rsid w:val="000F13B2"/>
    <w:rsid w:val="000F1449"/>
    <w:rsid w:val="000F14C7"/>
    <w:rsid w:val="000F187F"/>
    <w:rsid w:val="000F1929"/>
    <w:rsid w:val="000F1AC4"/>
    <w:rsid w:val="000F1BB2"/>
    <w:rsid w:val="000F2161"/>
    <w:rsid w:val="000F22C7"/>
    <w:rsid w:val="000F2806"/>
    <w:rsid w:val="000F283A"/>
    <w:rsid w:val="000F2B7D"/>
    <w:rsid w:val="000F2E51"/>
    <w:rsid w:val="000F2F7A"/>
    <w:rsid w:val="000F2FB5"/>
    <w:rsid w:val="000F3233"/>
    <w:rsid w:val="000F3428"/>
    <w:rsid w:val="000F36F5"/>
    <w:rsid w:val="000F37FC"/>
    <w:rsid w:val="000F3846"/>
    <w:rsid w:val="000F3973"/>
    <w:rsid w:val="000F3976"/>
    <w:rsid w:val="000F3D3E"/>
    <w:rsid w:val="000F3E44"/>
    <w:rsid w:val="000F40A0"/>
    <w:rsid w:val="000F42AA"/>
    <w:rsid w:val="000F43B2"/>
    <w:rsid w:val="000F4802"/>
    <w:rsid w:val="000F4F0B"/>
    <w:rsid w:val="000F552A"/>
    <w:rsid w:val="000F55D7"/>
    <w:rsid w:val="000F57DB"/>
    <w:rsid w:val="000F5CF2"/>
    <w:rsid w:val="000F5DEC"/>
    <w:rsid w:val="000F6078"/>
    <w:rsid w:val="000F609B"/>
    <w:rsid w:val="000F617F"/>
    <w:rsid w:val="000F63AF"/>
    <w:rsid w:val="000F63D8"/>
    <w:rsid w:val="000F64BB"/>
    <w:rsid w:val="000F6A10"/>
    <w:rsid w:val="000F6BB1"/>
    <w:rsid w:val="000F6E46"/>
    <w:rsid w:val="000F6F43"/>
    <w:rsid w:val="000F71A3"/>
    <w:rsid w:val="000F7521"/>
    <w:rsid w:val="000F77F9"/>
    <w:rsid w:val="000F7EB8"/>
    <w:rsid w:val="001008A8"/>
    <w:rsid w:val="001009A0"/>
    <w:rsid w:val="001010A7"/>
    <w:rsid w:val="0010183E"/>
    <w:rsid w:val="0010184D"/>
    <w:rsid w:val="00101E95"/>
    <w:rsid w:val="0010235C"/>
    <w:rsid w:val="0010240D"/>
    <w:rsid w:val="00102633"/>
    <w:rsid w:val="00102725"/>
    <w:rsid w:val="00102791"/>
    <w:rsid w:val="001033D0"/>
    <w:rsid w:val="00103469"/>
    <w:rsid w:val="001034E3"/>
    <w:rsid w:val="0010360F"/>
    <w:rsid w:val="00103B09"/>
    <w:rsid w:val="00103E1D"/>
    <w:rsid w:val="00103F53"/>
    <w:rsid w:val="0010407C"/>
    <w:rsid w:val="001040A2"/>
    <w:rsid w:val="0010433E"/>
    <w:rsid w:val="00104631"/>
    <w:rsid w:val="00104B27"/>
    <w:rsid w:val="00105030"/>
    <w:rsid w:val="001054BE"/>
    <w:rsid w:val="001056B8"/>
    <w:rsid w:val="001057F9"/>
    <w:rsid w:val="00105A70"/>
    <w:rsid w:val="001061F1"/>
    <w:rsid w:val="001062D2"/>
    <w:rsid w:val="00106742"/>
    <w:rsid w:val="00106AD9"/>
    <w:rsid w:val="00106CE3"/>
    <w:rsid w:val="00106E19"/>
    <w:rsid w:val="00106E7E"/>
    <w:rsid w:val="00106F7F"/>
    <w:rsid w:val="001070C1"/>
    <w:rsid w:val="0010716A"/>
    <w:rsid w:val="0010764F"/>
    <w:rsid w:val="00107C6F"/>
    <w:rsid w:val="00110285"/>
    <w:rsid w:val="001102A3"/>
    <w:rsid w:val="00110371"/>
    <w:rsid w:val="0011063D"/>
    <w:rsid w:val="00110CE9"/>
    <w:rsid w:val="00111252"/>
    <w:rsid w:val="0011196A"/>
    <w:rsid w:val="00111C06"/>
    <w:rsid w:val="00111C7B"/>
    <w:rsid w:val="0011205C"/>
    <w:rsid w:val="00112763"/>
    <w:rsid w:val="00112D63"/>
    <w:rsid w:val="00112F02"/>
    <w:rsid w:val="00112F09"/>
    <w:rsid w:val="00112F88"/>
    <w:rsid w:val="00113A68"/>
    <w:rsid w:val="00113CF6"/>
    <w:rsid w:val="00113F5C"/>
    <w:rsid w:val="001141A4"/>
    <w:rsid w:val="001144B6"/>
    <w:rsid w:val="001144C8"/>
    <w:rsid w:val="001145F2"/>
    <w:rsid w:val="00114A55"/>
    <w:rsid w:val="00114E70"/>
    <w:rsid w:val="00114FE3"/>
    <w:rsid w:val="001154D9"/>
    <w:rsid w:val="001155B0"/>
    <w:rsid w:val="0011572F"/>
    <w:rsid w:val="001159D8"/>
    <w:rsid w:val="00115F29"/>
    <w:rsid w:val="0011633C"/>
    <w:rsid w:val="00116680"/>
    <w:rsid w:val="001167C1"/>
    <w:rsid w:val="00116A99"/>
    <w:rsid w:val="00116C2B"/>
    <w:rsid w:val="00116C37"/>
    <w:rsid w:val="001177B1"/>
    <w:rsid w:val="00117814"/>
    <w:rsid w:val="0011786D"/>
    <w:rsid w:val="00117B64"/>
    <w:rsid w:val="00117CD7"/>
    <w:rsid w:val="00117CE8"/>
    <w:rsid w:val="00117E38"/>
    <w:rsid w:val="00117E8C"/>
    <w:rsid w:val="00120036"/>
    <w:rsid w:val="00120631"/>
    <w:rsid w:val="0012080B"/>
    <w:rsid w:val="00120DCB"/>
    <w:rsid w:val="001216AA"/>
    <w:rsid w:val="001219D1"/>
    <w:rsid w:val="00121D63"/>
    <w:rsid w:val="00122A3F"/>
    <w:rsid w:val="001238EA"/>
    <w:rsid w:val="0012398D"/>
    <w:rsid w:val="00123C99"/>
    <w:rsid w:val="00123CBB"/>
    <w:rsid w:val="00123CE2"/>
    <w:rsid w:val="0012423F"/>
    <w:rsid w:val="0012430B"/>
    <w:rsid w:val="00124409"/>
    <w:rsid w:val="001244D0"/>
    <w:rsid w:val="001249F7"/>
    <w:rsid w:val="00124D1C"/>
    <w:rsid w:val="00124D90"/>
    <w:rsid w:val="001252CD"/>
    <w:rsid w:val="001253A5"/>
    <w:rsid w:val="0012567A"/>
    <w:rsid w:val="00125761"/>
    <w:rsid w:val="00125774"/>
    <w:rsid w:val="001257F1"/>
    <w:rsid w:val="001258D6"/>
    <w:rsid w:val="00125BAF"/>
    <w:rsid w:val="001266B5"/>
    <w:rsid w:val="00126957"/>
    <w:rsid w:val="00126A34"/>
    <w:rsid w:val="00126B4B"/>
    <w:rsid w:val="00127123"/>
    <w:rsid w:val="0012779A"/>
    <w:rsid w:val="001300F3"/>
    <w:rsid w:val="00130195"/>
    <w:rsid w:val="001302A2"/>
    <w:rsid w:val="00130392"/>
    <w:rsid w:val="00130804"/>
    <w:rsid w:val="00130A4F"/>
    <w:rsid w:val="00130E2D"/>
    <w:rsid w:val="001313A3"/>
    <w:rsid w:val="001318FE"/>
    <w:rsid w:val="00131BE0"/>
    <w:rsid w:val="00131EC7"/>
    <w:rsid w:val="00132316"/>
    <w:rsid w:val="001326D6"/>
    <w:rsid w:val="0013275B"/>
    <w:rsid w:val="00132CA9"/>
    <w:rsid w:val="00132EEE"/>
    <w:rsid w:val="00132F91"/>
    <w:rsid w:val="001330C6"/>
    <w:rsid w:val="00133454"/>
    <w:rsid w:val="0013394A"/>
    <w:rsid w:val="00133AD5"/>
    <w:rsid w:val="00133C32"/>
    <w:rsid w:val="00133FE2"/>
    <w:rsid w:val="0013498A"/>
    <w:rsid w:val="00134D7D"/>
    <w:rsid w:val="00134E5E"/>
    <w:rsid w:val="00135877"/>
    <w:rsid w:val="0013603D"/>
    <w:rsid w:val="00136091"/>
    <w:rsid w:val="001361D5"/>
    <w:rsid w:val="0013637D"/>
    <w:rsid w:val="0013644A"/>
    <w:rsid w:val="00136DB6"/>
    <w:rsid w:val="0013753E"/>
    <w:rsid w:val="0013778A"/>
    <w:rsid w:val="00137AAF"/>
    <w:rsid w:val="00140081"/>
    <w:rsid w:val="001400D7"/>
    <w:rsid w:val="001408F4"/>
    <w:rsid w:val="00140BC4"/>
    <w:rsid w:val="00140D53"/>
    <w:rsid w:val="001413FA"/>
    <w:rsid w:val="0014150F"/>
    <w:rsid w:val="0014165A"/>
    <w:rsid w:val="0014175B"/>
    <w:rsid w:val="00141A6B"/>
    <w:rsid w:val="00141F59"/>
    <w:rsid w:val="00142787"/>
    <w:rsid w:val="00142988"/>
    <w:rsid w:val="00142BCE"/>
    <w:rsid w:val="00142BDE"/>
    <w:rsid w:val="00142F0B"/>
    <w:rsid w:val="00142F5B"/>
    <w:rsid w:val="00143073"/>
    <w:rsid w:val="00143CCC"/>
    <w:rsid w:val="00143CD3"/>
    <w:rsid w:val="00143F96"/>
    <w:rsid w:val="00144118"/>
    <w:rsid w:val="00144665"/>
    <w:rsid w:val="001446F7"/>
    <w:rsid w:val="00144A28"/>
    <w:rsid w:val="00144BDF"/>
    <w:rsid w:val="00145029"/>
    <w:rsid w:val="0014541B"/>
    <w:rsid w:val="00145765"/>
    <w:rsid w:val="00145939"/>
    <w:rsid w:val="00145952"/>
    <w:rsid w:val="001459F9"/>
    <w:rsid w:val="00145A53"/>
    <w:rsid w:val="00145B2F"/>
    <w:rsid w:val="00146288"/>
    <w:rsid w:val="00146422"/>
    <w:rsid w:val="001470C7"/>
    <w:rsid w:val="00147192"/>
    <w:rsid w:val="0014732E"/>
    <w:rsid w:val="00147D3F"/>
    <w:rsid w:val="00147F8A"/>
    <w:rsid w:val="00150301"/>
    <w:rsid w:val="001503D7"/>
    <w:rsid w:val="00150C2E"/>
    <w:rsid w:val="00150FCD"/>
    <w:rsid w:val="0015139C"/>
    <w:rsid w:val="00151A13"/>
    <w:rsid w:val="00151C01"/>
    <w:rsid w:val="00151D36"/>
    <w:rsid w:val="001523E1"/>
    <w:rsid w:val="00152568"/>
    <w:rsid w:val="00152671"/>
    <w:rsid w:val="00152D67"/>
    <w:rsid w:val="00153A97"/>
    <w:rsid w:val="00153DD1"/>
    <w:rsid w:val="00154038"/>
    <w:rsid w:val="00154230"/>
    <w:rsid w:val="001546D7"/>
    <w:rsid w:val="00154E8D"/>
    <w:rsid w:val="001559BA"/>
    <w:rsid w:val="001559FA"/>
    <w:rsid w:val="00155E8A"/>
    <w:rsid w:val="001575BD"/>
    <w:rsid w:val="00157A82"/>
    <w:rsid w:val="00157DAB"/>
    <w:rsid w:val="001603CB"/>
    <w:rsid w:val="001604C6"/>
    <w:rsid w:val="001607E1"/>
    <w:rsid w:val="001608DA"/>
    <w:rsid w:val="00160BAE"/>
    <w:rsid w:val="00160DB7"/>
    <w:rsid w:val="00161534"/>
    <w:rsid w:val="0016197B"/>
    <w:rsid w:val="00161C40"/>
    <w:rsid w:val="00162158"/>
    <w:rsid w:val="0016231C"/>
    <w:rsid w:val="0016264D"/>
    <w:rsid w:val="00162AEC"/>
    <w:rsid w:val="00163302"/>
    <w:rsid w:val="00163443"/>
    <w:rsid w:val="001634B8"/>
    <w:rsid w:val="001636AC"/>
    <w:rsid w:val="00163837"/>
    <w:rsid w:val="00164D0C"/>
    <w:rsid w:val="00165170"/>
    <w:rsid w:val="00165221"/>
    <w:rsid w:val="0016589C"/>
    <w:rsid w:val="00165ACD"/>
    <w:rsid w:val="00165CA1"/>
    <w:rsid w:val="00166715"/>
    <w:rsid w:val="00166837"/>
    <w:rsid w:val="00166EF5"/>
    <w:rsid w:val="001673E7"/>
    <w:rsid w:val="001677A0"/>
    <w:rsid w:val="00167CA6"/>
    <w:rsid w:val="00167D19"/>
    <w:rsid w:val="00167DB6"/>
    <w:rsid w:val="00167EA6"/>
    <w:rsid w:val="00170593"/>
    <w:rsid w:val="001708D5"/>
    <w:rsid w:val="001708F6"/>
    <w:rsid w:val="00170CAA"/>
    <w:rsid w:val="00170CF8"/>
    <w:rsid w:val="00170E89"/>
    <w:rsid w:val="001710BE"/>
    <w:rsid w:val="0017114D"/>
    <w:rsid w:val="0017131E"/>
    <w:rsid w:val="0017142B"/>
    <w:rsid w:val="0017143C"/>
    <w:rsid w:val="00171A58"/>
    <w:rsid w:val="00171ADA"/>
    <w:rsid w:val="00171BC7"/>
    <w:rsid w:val="00171C64"/>
    <w:rsid w:val="00171E8B"/>
    <w:rsid w:val="00171ED1"/>
    <w:rsid w:val="0017266F"/>
    <w:rsid w:val="00172706"/>
    <w:rsid w:val="00172759"/>
    <w:rsid w:val="001728B9"/>
    <w:rsid w:val="00172BAB"/>
    <w:rsid w:val="00172D9B"/>
    <w:rsid w:val="001730F2"/>
    <w:rsid w:val="001732E4"/>
    <w:rsid w:val="00173470"/>
    <w:rsid w:val="001735DD"/>
    <w:rsid w:val="00173E05"/>
    <w:rsid w:val="00173E71"/>
    <w:rsid w:val="0017412C"/>
    <w:rsid w:val="0017435D"/>
    <w:rsid w:val="00174392"/>
    <w:rsid w:val="001744D4"/>
    <w:rsid w:val="00174687"/>
    <w:rsid w:val="00174B0B"/>
    <w:rsid w:val="00174CAD"/>
    <w:rsid w:val="00174E8B"/>
    <w:rsid w:val="00175275"/>
    <w:rsid w:val="00175696"/>
    <w:rsid w:val="0017640E"/>
    <w:rsid w:val="00176502"/>
    <w:rsid w:val="00176950"/>
    <w:rsid w:val="00176A69"/>
    <w:rsid w:val="00176C8A"/>
    <w:rsid w:val="00176DA7"/>
    <w:rsid w:val="00177306"/>
    <w:rsid w:val="0017743F"/>
    <w:rsid w:val="0017749B"/>
    <w:rsid w:val="001778EA"/>
    <w:rsid w:val="00177DF2"/>
    <w:rsid w:val="0018014E"/>
    <w:rsid w:val="00180467"/>
    <w:rsid w:val="00180727"/>
    <w:rsid w:val="00180804"/>
    <w:rsid w:val="00180A14"/>
    <w:rsid w:val="00180AE3"/>
    <w:rsid w:val="00181425"/>
    <w:rsid w:val="0018147C"/>
    <w:rsid w:val="0018151B"/>
    <w:rsid w:val="00181846"/>
    <w:rsid w:val="00181EB0"/>
    <w:rsid w:val="00182013"/>
    <w:rsid w:val="00182134"/>
    <w:rsid w:val="0018247F"/>
    <w:rsid w:val="00182885"/>
    <w:rsid w:val="00182CB4"/>
    <w:rsid w:val="00183A7C"/>
    <w:rsid w:val="00183D09"/>
    <w:rsid w:val="00184588"/>
    <w:rsid w:val="001846D8"/>
    <w:rsid w:val="00185040"/>
    <w:rsid w:val="001850B0"/>
    <w:rsid w:val="00185C7F"/>
    <w:rsid w:val="00185FF0"/>
    <w:rsid w:val="0018637B"/>
    <w:rsid w:val="0018647A"/>
    <w:rsid w:val="001868D7"/>
    <w:rsid w:val="00186A17"/>
    <w:rsid w:val="001872CD"/>
    <w:rsid w:val="001879BE"/>
    <w:rsid w:val="00187AC9"/>
    <w:rsid w:val="00187CF1"/>
    <w:rsid w:val="001900F7"/>
    <w:rsid w:val="0019010B"/>
    <w:rsid w:val="0019013D"/>
    <w:rsid w:val="001901AB"/>
    <w:rsid w:val="0019020C"/>
    <w:rsid w:val="00190217"/>
    <w:rsid w:val="00190421"/>
    <w:rsid w:val="001904D5"/>
    <w:rsid w:val="0019155A"/>
    <w:rsid w:val="00191815"/>
    <w:rsid w:val="00191F08"/>
    <w:rsid w:val="001920C7"/>
    <w:rsid w:val="001930E4"/>
    <w:rsid w:val="00193123"/>
    <w:rsid w:val="00193ECB"/>
    <w:rsid w:val="00194102"/>
    <w:rsid w:val="00194141"/>
    <w:rsid w:val="00194181"/>
    <w:rsid w:val="0019462D"/>
    <w:rsid w:val="00194725"/>
    <w:rsid w:val="00195158"/>
    <w:rsid w:val="00195166"/>
    <w:rsid w:val="00195524"/>
    <w:rsid w:val="00195795"/>
    <w:rsid w:val="00195E1F"/>
    <w:rsid w:val="00197155"/>
    <w:rsid w:val="0019768B"/>
    <w:rsid w:val="00197826"/>
    <w:rsid w:val="00197E89"/>
    <w:rsid w:val="001A016E"/>
    <w:rsid w:val="001A05BA"/>
    <w:rsid w:val="001A078E"/>
    <w:rsid w:val="001A0948"/>
    <w:rsid w:val="001A11F5"/>
    <w:rsid w:val="001A1565"/>
    <w:rsid w:val="001A1875"/>
    <w:rsid w:val="001A18D8"/>
    <w:rsid w:val="001A1A22"/>
    <w:rsid w:val="001A1E71"/>
    <w:rsid w:val="001A2080"/>
    <w:rsid w:val="001A246A"/>
    <w:rsid w:val="001A248F"/>
    <w:rsid w:val="001A2ABB"/>
    <w:rsid w:val="001A2E88"/>
    <w:rsid w:val="001A2FAE"/>
    <w:rsid w:val="001A3793"/>
    <w:rsid w:val="001A3B47"/>
    <w:rsid w:val="001A3D14"/>
    <w:rsid w:val="001A401F"/>
    <w:rsid w:val="001A444C"/>
    <w:rsid w:val="001A4988"/>
    <w:rsid w:val="001A4B4A"/>
    <w:rsid w:val="001A4B59"/>
    <w:rsid w:val="001A4BE2"/>
    <w:rsid w:val="001A53D9"/>
    <w:rsid w:val="001A540A"/>
    <w:rsid w:val="001A54B8"/>
    <w:rsid w:val="001A57FE"/>
    <w:rsid w:val="001A586F"/>
    <w:rsid w:val="001A5C33"/>
    <w:rsid w:val="001A6700"/>
    <w:rsid w:val="001A6824"/>
    <w:rsid w:val="001A6E39"/>
    <w:rsid w:val="001A74D0"/>
    <w:rsid w:val="001A7538"/>
    <w:rsid w:val="001A7605"/>
    <w:rsid w:val="001A7676"/>
    <w:rsid w:val="001A7C8F"/>
    <w:rsid w:val="001A7E03"/>
    <w:rsid w:val="001B0256"/>
    <w:rsid w:val="001B0B25"/>
    <w:rsid w:val="001B0C34"/>
    <w:rsid w:val="001B0D36"/>
    <w:rsid w:val="001B0F24"/>
    <w:rsid w:val="001B19D5"/>
    <w:rsid w:val="001B1F50"/>
    <w:rsid w:val="001B20E1"/>
    <w:rsid w:val="001B2190"/>
    <w:rsid w:val="001B21A2"/>
    <w:rsid w:val="001B2826"/>
    <w:rsid w:val="001B342E"/>
    <w:rsid w:val="001B3979"/>
    <w:rsid w:val="001B39B9"/>
    <w:rsid w:val="001B3FA3"/>
    <w:rsid w:val="001B416B"/>
    <w:rsid w:val="001B42AC"/>
    <w:rsid w:val="001B43CE"/>
    <w:rsid w:val="001B4438"/>
    <w:rsid w:val="001B463F"/>
    <w:rsid w:val="001B48F8"/>
    <w:rsid w:val="001B4918"/>
    <w:rsid w:val="001B4D93"/>
    <w:rsid w:val="001B55F5"/>
    <w:rsid w:val="001B5689"/>
    <w:rsid w:val="001B5787"/>
    <w:rsid w:val="001B6583"/>
    <w:rsid w:val="001B658E"/>
    <w:rsid w:val="001B68D1"/>
    <w:rsid w:val="001B6D4D"/>
    <w:rsid w:val="001B6E91"/>
    <w:rsid w:val="001B7015"/>
    <w:rsid w:val="001B72DA"/>
    <w:rsid w:val="001B7454"/>
    <w:rsid w:val="001B74D3"/>
    <w:rsid w:val="001B758F"/>
    <w:rsid w:val="001B7A18"/>
    <w:rsid w:val="001B7A4E"/>
    <w:rsid w:val="001B7D43"/>
    <w:rsid w:val="001C0301"/>
    <w:rsid w:val="001C0325"/>
    <w:rsid w:val="001C045B"/>
    <w:rsid w:val="001C089F"/>
    <w:rsid w:val="001C090F"/>
    <w:rsid w:val="001C091F"/>
    <w:rsid w:val="001C1106"/>
    <w:rsid w:val="001C1224"/>
    <w:rsid w:val="001C145E"/>
    <w:rsid w:val="001C15C4"/>
    <w:rsid w:val="001C18F6"/>
    <w:rsid w:val="001C1999"/>
    <w:rsid w:val="001C21CF"/>
    <w:rsid w:val="001C222C"/>
    <w:rsid w:val="001C24CA"/>
    <w:rsid w:val="001C298B"/>
    <w:rsid w:val="001C2B90"/>
    <w:rsid w:val="001C2CB7"/>
    <w:rsid w:val="001C3008"/>
    <w:rsid w:val="001C32B4"/>
    <w:rsid w:val="001C38B4"/>
    <w:rsid w:val="001C3C93"/>
    <w:rsid w:val="001C42C2"/>
    <w:rsid w:val="001C48AA"/>
    <w:rsid w:val="001C4A34"/>
    <w:rsid w:val="001C4BB3"/>
    <w:rsid w:val="001C4C37"/>
    <w:rsid w:val="001C4D77"/>
    <w:rsid w:val="001C5106"/>
    <w:rsid w:val="001C564C"/>
    <w:rsid w:val="001C5844"/>
    <w:rsid w:val="001C67C7"/>
    <w:rsid w:val="001C70FB"/>
    <w:rsid w:val="001C7274"/>
    <w:rsid w:val="001C74D8"/>
    <w:rsid w:val="001C75B8"/>
    <w:rsid w:val="001C781E"/>
    <w:rsid w:val="001C7E6F"/>
    <w:rsid w:val="001D025C"/>
    <w:rsid w:val="001D09B8"/>
    <w:rsid w:val="001D0A75"/>
    <w:rsid w:val="001D0B28"/>
    <w:rsid w:val="001D155C"/>
    <w:rsid w:val="001D1669"/>
    <w:rsid w:val="001D1C09"/>
    <w:rsid w:val="001D22C6"/>
    <w:rsid w:val="001D245A"/>
    <w:rsid w:val="001D28B7"/>
    <w:rsid w:val="001D2D95"/>
    <w:rsid w:val="001D30A8"/>
    <w:rsid w:val="001D30B0"/>
    <w:rsid w:val="001D3112"/>
    <w:rsid w:val="001D3172"/>
    <w:rsid w:val="001D3C7D"/>
    <w:rsid w:val="001D3D73"/>
    <w:rsid w:val="001D40ED"/>
    <w:rsid w:val="001D443B"/>
    <w:rsid w:val="001D45D8"/>
    <w:rsid w:val="001D4638"/>
    <w:rsid w:val="001D49D4"/>
    <w:rsid w:val="001D4C66"/>
    <w:rsid w:val="001D5054"/>
    <w:rsid w:val="001D5547"/>
    <w:rsid w:val="001D5BD2"/>
    <w:rsid w:val="001D5D46"/>
    <w:rsid w:val="001D5E09"/>
    <w:rsid w:val="001D620B"/>
    <w:rsid w:val="001D6B7C"/>
    <w:rsid w:val="001D73E0"/>
    <w:rsid w:val="001D7441"/>
    <w:rsid w:val="001D7474"/>
    <w:rsid w:val="001D765F"/>
    <w:rsid w:val="001D79B5"/>
    <w:rsid w:val="001D7A4C"/>
    <w:rsid w:val="001E004E"/>
    <w:rsid w:val="001E0200"/>
    <w:rsid w:val="001E0793"/>
    <w:rsid w:val="001E0883"/>
    <w:rsid w:val="001E0BBC"/>
    <w:rsid w:val="001E0D30"/>
    <w:rsid w:val="001E1013"/>
    <w:rsid w:val="001E1388"/>
    <w:rsid w:val="001E1591"/>
    <w:rsid w:val="001E1AD4"/>
    <w:rsid w:val="001E1B34"/>
    <w:rsid w:val="001E1F6D"/>
    <w:rsid w:val="001E20BB"/>
    <w:rsid w:val="001E21FC"/>
    <w:rsid w:val="001E265D"/>
    <w:rsid w:val="001E27FE"/>
    <w:rsid w:val="001E2998"/>
    <w:rsid w:val="001E2A8F"/>
    <w:rsid w:val="001E2C98"/>
    <w:rsid w:val="001E2DCC"/>
    <w:rsid w:val="001E3114"/>
    <w:rsid w:val="001E33FF"/>
    <w:rsid w:val="001E34B6"/>
    <w:rsid w:val="001E3736"/>
    <w:rsid w:val="001E3747"/>
    <w:rsid w:val="001E3C07"/>
    <w:rsid w:val="001E4139"/>
    <w:rsid w:val="001E4234"/>
    <w:rsid w:val="001E488C"/>
    <w:rsid w:val="001E4E29"/>
    <w:rsid w:val="001E50CF"/>
    <w:rsid w:val="001E523B"/>
    <w:rsid w:val="001E52B0"/>
    <w:rsid w:val="001E547B"/>
    <w:rsid w:val="001E5545"/>
    <w:rsid w:val="001E57BD"/>
    <w:rsid w:val="001E57D7"/>
    <w:rsid w:val="001E5851"/>
    <w:rsid w:val="001E5BB9"/>
    <w:rsid w:val="001E639B"/>
    <w:rsid w:val="001E6DCB"/>
    <w:rsid w:val="001E6DF2"/>
    <w:rsid w:val="001E6EA4"/>
    <w:rsid w:val="001E7014"/>
    <w:rsid w:val="001E7DDB"/>
    <w:rsid w:val="001F05D4"/>
    <w:rsid w:val="001F07FC"/>
    <w:rsid w:val="001F090E"/>
    <w:rsid w:val="001F0A59"/>
    <w:rsid w:val="001F1083"/>
    <w:rsid w:val="001F1684"/>
    <w:rsid w:val="001F17CA"/>
    <w:rsid w:val="001F1870"/>
    <w:rsid w:val="001F18F2"/>
    <w:rsid w:val="001F1A5E"/>
    <w:rsid w:val="001F1A7A"/>
    <w:rsid w:val="001F1B44"/>
    <w:rsid w:val="001F1BA5"/>
    <w:rsid w:val="001F2269"/>
    <w:rsid w:val="001F23C8"/>
    <w:rsid w:val="001F26C6"/>
    <w:rsid w:val="001F2A69"/>
    <w:rsid w:val="001F2AD0"/>
    <w:rsid w:val="001F2ADF"/>
    <w:rsid w:val="001F3214"/>
    <w:rsid w:val="001F349D"/>
    <w:rsid w:val="001F34ED"/>
    <w:rsid w:val="001F370D"/>
    <w:rsid w:val="001F3766"/>
    <w:rsid w:val="001F4453"/>
    <w:rsid w:val="001F44A1"/>
    <w:rsid w:val="001F4AC7"/>
    <w:rsid w:val="001F4C16"/>
    <w:rsid w:val="001F4DE0"/>
    <w:rsid w:val="001F5D81"/>
    <w:rsid w:val="001F5E63"/>
    <w:rsid w:val="001F6071"/>
    <w:rsid w:val="001F65AD"/>
    <w:rsid w:val="001F6C10"/>
    <w:rsid w:val="001F6F2E"/>
    <w:rsid w:val="001F71B7"/>
    <w:rsid w:val="001F7CA0"/>
    <w:rsid w:val="00200122"/>
    <w:rsid w:val="002014D1"/>
    <w:rsid w:val="002019AC"/>
    <w:rsid w:val="00201B2E"/>
    <w:rsid w:val="00201B3B"/>
    <w:rsid w:val="00201F38"/>
    <w:rsid w:val="00202425"/>
    <w:rsid w:val="00202476"/>
    <w:rsid w:val="00202F68"/>
    <w:rsid w:val="00202F8F"/>
    <w:rsid w:val="00202F98"/>
    <w:rsid w:val="0020315F"/>
    <w:rsid w:val="002032B8"/>
    <w:rsid w:val="00203C3D"/>
    <w:rsid w:val="0020451C"/>
    <w:rsid w:val="0020466A"/>
    <w:rsid w:val="00204B10"/>
    <w:rsid w:val="00204C35"/>
    <w:rsid w:val="00204D44"/>
    <w:rsid w:val="00204D6F"/>
    <w:rsid w:val="00205FF1"/>
    <w:rsid w:val="00206B39"/>
    <w:rsid w:val="00206D35"/>
    <w:rsid w:val="0020764D"/>
    <w:rsid w:val="0020787F"/>
    <w:rsid w:val="002079CD"/>
    <w:rsid w:val="00207EAE"/>
    <w:rsid w:val="00210036"/>
    <w:rsid w:val="0021070E"/>
    <w:rsid w:val="00210718"/>
    <w:rsid w:val="00210D93"/>
    <w:rsid w:val="00211158"/>
    <w:rsid w:val="00211277"/>
    <w:rsid w:val="002112E0"/>
    <w:rsid w:val="002115A4"/>
    <w:rsid w:val="00211BE1"/>
    <w:rsid w:val="00211E6E"/>
    <w:rsid w:val="00211EA4"/>
    <w:rsid w:val="002121E5"/>
    <w:rsid w:val="002123BA"/>
    <w:rsid w:val="002125CA"/>
    <w:rsid w:val="002125D0"/>
    <w:rsid w:val="002129AE"/>
    <w:rsid w:val="00212C75"/>
    <w:rsid w:val="002132C8"/>
    <w:rsid w:val="00213529"/>
    <w:rsid w:val="00213730"/>
    <w:rsid w:val="00213918"/>
    <w:rsid w:val="0021393A"/>
    <w:rsid w:val="00213DEC"/>
    <w:rsid w:val="002144AA"/>
    <w:rsid w:val="002144C8"/>
    <w:rsid w:val="0021450E"/>
    <w:rsid w:val="00214593"/>
    <w:rsid w:val="00214631"/>
    <w:rsid w:val="0021483B"/>
    <w:rsid w:val="0021526D"/>
    <w:rsid w:val="002152FA"/>
    <w:rsid w:val="0021540F"/>
    <w:rsid w:val="002155DB"/>
    <w:rsid w:val="00215608"/>
    <w:rsid w:val="00215673"/>
    <w:rsid w:val="00215FAF"/>
    <w:rsid w:val="00215FC1"/>
    <w:rsid w:val="00215FDF"/>
    <w:rsid w:val="002160DE"/>
    <w:rsid w:val="002161E5"/>
    <w:rsid w:val="0021676B"/>
    <w:rsid w:val="00216810"/>
    <w:rsid w:val="00216CE0"/>
    <w:rsid w:val="00216D54"/>
    <w:rsid w:val="0021712B"/>
    <w:rsid w:val="00217619"/>
    <w:rsid w:val="002179D3"/>
    <w:rsid w:val="00217AFD"/>
    <w:rsid w:val="00220476"/>
    <w:rsid w:val="00220725"/>
    <w:rsid w:val="0022082D"/>
    <w:rsid w:val="0022096D"/>
    <w:rsid w:val="00220A82"/>
    <w:rsid w:val="00220BD9"/>
    <w:rsid w:val="00220E60"/>
    <w:rsid w:val="0022105A"/>
    <w:rsid w:val="00221834"/>
    <w:rsid w:val="002221E3"/>
    <w:rsid w:val="0022227A"/>
    <w:rsid w:val="002223BE"/>
    <w:rsid w:val="002226A7"/>
    <w:rsid w:val="00222C09"/>
    <w:rsid w:val="00222C89"/>
    <w:rsid w:val="002235C2"/>
    <w:rsid w:val="00223C4B"/>
    <w:rsid w:val="00223DB3"/>
    <w:rsid w:val="002240A4"/>
    <w:rsid w:val="00224607"/>
    <w:rsid w:val="002249B7"/>
    <w:rsid w:val="00224AD1"/>
    <w:rsid w:val="00224AF9"/>
    <w:rsid w:val="00224F03"/>
    <w:rsid w:val="0022511E"/>
    <w:rsid w:val="00225134"/>
    <w:rsid w:val="00225136"/>
    <w:rsid w:val="0022514B"/>
    <w:rsid w:val="00225981"/>
    <w:rsid w:val="00225F48"/>
    <w:rsid w:val="0022621B"/>
    <w:rsid w:val="00226302"/>
    <w:rsid w:val="00226752"/>
    <w:rsid w:val="00226824"/>
    <w:rsid w:val="00226875"/>
    <w:rsid w:val="002268BD"/>
    <w:rsid w:val="00226ABA"/>
    <w:rsid w:val="00226C38"/>
    <w:rsid w:val="0022778A"/>
    <w:rsid w:val="00227A3D"/>
    <w:rsid w:val="00227E71"/>
    <w:rsid w:val="00227FE2"/>
    <w:rsid w:val="00230211"/>
    <w:rsid w:val="002302B1"/>
    <w:rsid w:val="002302D3"/>
    <w:rsid w:val="002303F0"/>
    <w:rsid w:val="00230483"/>
    <w:rsid w:val="002304A8"/>
    <w:rsid w:val="0023055E"/>
    <w:rsid w:val="00230589"/>
    <w:rsid w:val="00230752"/>
    <w:rsid w:val="00230826"/>
    <w:rsid w:val="00231621"/>
    <w:rsid w:val="00231AA0"/>
    <w:rsid w:val="00231D4D"/>
    <w:rsid w:val="00231EAC"/>
    <w:rsid w:val="0023222F"/>
    <w:rsid w:val="002326B4"/>
    <w:rsid w:val="002327CA"/>
    <w:rsid w:val="002329D0"/>
    <w:rsid w:val="00232BC6"/>
    <w:rsid w:val="00232CB8"/>
    <w:rsid w:val="00232D34"/>
    <w:rsid w:val="002331DB"/>
    <w:rsid w:val="0023322E"/>
    <w:rsid w:val="0023341B"/>
    <w:rsid w:val="002335DF"/>
    <w:rsid w:val="0023373A"/>
    <w:rsid w:val="00233A58"/>
    <w:rsid w:val="002343D6"/>
    <w:rsid w:val="00234665"/>
    <w:rsid w:val="00234788"/>
    <w:rsid w:val="00234995"/>
    <w:rsid w:val="00234A00"/>
    <w:rsid w:val="00234A80"/>
    <w:rsid w:val="00235852"/>
    <w:rsid w:val="002358A1"/>
    <w:rsid w:val="00235CF9"/>
    <w:rsid w:val="00236441"/>
    <w:rsid w:val="0023650A"/>
    <w:rsid w:val="0023684D"/>
    <w:rsid w:val="0023707E"/>
    <w:rsid w:val="002374E9"/>
    <w:rsid w:val="00237B13"/>
    <w:rsid w:val="00237E48"/>
    <w:rsid w:val="002402F4"/>
    <w:rsid w:val="00240402"/>
    <w:rsid w:val="00240E62"/>
    <w:rsid w:val="00241260"/>
    <w:rsid w:val="002417C3"/>
    <w:rsid w:val="002417FC"/>
    <w:rsid w:val="002419B9"/>
    <w:rsid w:val="002422B3"/>
    <w:rsid w:val="00242798"/>
    <w:rsid w:val="00242A1F"/>
    <w:rsid w:val="00242BC8"/>
    <w:rsid w:val="00242DC2"/>
    <w:rsid w:val="00242DC3"/>
    <w:rsid w:val="002431A6"/>
    <w:rsid w:val="00243523"/>
    <w:rsid w:val="0024370F"/>
    <w:rsid w:val="00243818"/>
    <w:rsid w:val="00243BA2"/>
    <w:rsid w:val="00243C3F"/>
    <w:rsid w:val="00243DAE"/>
    <w:rsid w:val="002441A5"/>
    <w:rsid w:val="00244704"/>
    <w:rsid w:val="00244FB0"/>
    <w:rsid w:val="002454AB"/>
    <w:rsid w:val="002456B9"/>
    <w:rsid w:val="00245971"/>
    <w:rsid w:val="0024636A"/>
    <w:rsid w:val="00246880"/>
    <w:rsid w:val="002468C8"/>
    <w:rsid w:val="002469BF"/>
    <w:rsid w:val="00246A7E"/>
    <w:rsid w:val="00246C93"/>
    <w:rsid w:val="0024723D"/>
    <w:rsid w:val="00247370"/>
    <w:rsid w:val="002475D9"/>
    <w:rsid w:val="002475EA"/>
    <w:rsid w:val="00247739"/>
    <w:rsid w:val="002477EE"/>
    <w:rsid w:val="00247903"/>
    <w:rsid w:val="00247EB6"/>
    <w:rsid w:val="002501FD"/>
    <w:rsid w:val="00250439"/>
    <w:rsid w:val="002506E0"/>
    <w:rsid w:val="002508DB"/>
    <w:rsid w:val="002512D1"/>
    <w:rsid w:val="002512E4"/>
    <w:rsid w:val="00251789"/>
    <w:rsid w:val="00251854"/>
    <w:rsid w:val="00251886"/>
    <w:rsid w:val="00251A77"/>
    <w:rsid w:val="00251CDC"/>
    <w:rsid w:val="002521A7"/>
    <w:rsid w:val="00252291"/>
    <w:rsid w:val="0025239A"/>
    <w:rsid w:val="0025251E"/>
    <w:rsid w:val="002525FF"/>
    <w:rsid w:val="00252D06"/>
    <w:rsid w:val="00252E5A"/>
    <w:rsid w:val="00252FFB"/>
    <w:rsid w:val="00253128"/>
    <w:rsid w:val="0025329F"/>
    <w:rsid w:val="00253941"/>
    <w:rsid w:val="00253B0B"/>
    <w:rsid w:val="00253B79"/>
    <w:rsid w:val="00254301"/>
    <w:rsid w:val="002546F6"/>
    <w:rsid w:val="00254B53"/>
    <w:rsid w:val="00254BD4"/>
    <w:rsid w:val="00254CDF"/>
    <w:rsid w:val="00254CEF"/>
    <w:rsid w:val="00254D56"/>
    <w:rsid w:val="00254E12"/>
    <w:rsid w:val="002550FC"/>
    <w:rsid w:val="0025518F"/>
    <w:rsid w:val="00255543"/>
    <w:rsid w:val="002557AA"/>
    <w:rsid w:val="002559C6"/>
    <w:rsid w:val="00256683"/>
    <w:rsid w:val="002570F9"/>
    <w:rsid w:val="002571B5"/>
    <w:rsid w:val="00257241"/>
    <w:rsid w:val="002575E1"/>
    <w:rsid w:val="00257C37"/>
    <w:rsid w:val="00257DEC"/>
    <w:rsid w:val="0026025E"/>
    <w:rsid w:val="0026056D"/>
    <w:rsid w:val="00260693"/>
    <w:rsid w:val="002608A3"/>
    <w:rsid w:val="0026099A"/>
    <w:rsid w:val="00260FC3"/>
    <w:rsid w:val="00261282"/>
    <w:rsid w:val="00261AAA"/>
    <w:rsid w:val="00261C5E"/>
    <w:rsid w:val="00261E12"/>
    <w:rsid w:val="0026208D"/>
    <w:rsid w:val="00262265"/>
    <w:rsid w:val="002625E4"/>
    <w:rsid w:val="0026278D"/>
    <w:rsid w:val="0026299B"/>
    <w:rsid w:val="00262AEE"/>
    <w:rsid w:val="00262BCC"/>
    <w:rsid w:val="00262BEE"/>
    <w:rsid w:val="00262F0B"/>
    <w:rsid w:val="00262FF5"/>
    <w:rsid w:val="002632B3"/>
    <w:rsid w:val="0026355A"/>
    <w:rsid w:val="002638B3"/>
    <w:rsid w:val="00264110"/>
    <w:rsid w:val="00264932"/>
    <w:rsid w:val="00264FF9"/>
    <w:rsid w:val="002650AF"/>
    <w:rsid w:val="002650F6"/>
    <w:rsid w:val="002651AB"/>
    <w:rsid w:val="002652E6"/>
    <w:rsid w:val="002666C6"/>
    <w:rsid w:val="00266764"/>
    <w:rsid w:val="002668E0"/>
    <w:rsid w:val="00266B20"/>
    <w:rsid w:val="00266B50"/>
    <w:rsid w:val="00267554"/>
    <w:rsid w:val="0026772F"/>
    <w:rsid w:val="00267A0C"/>
    <w:rsid w:val="0027017F"/>
    <w:rsid w:val="00270512"/>
    <w:rsid w:val="00270647"/>
    <w:rsid w:val="00270C3C"/>
    <w:rsid w:val="00270E79"/>
    <w:rsid w:val="00271339"/>
    <w:rsid w:val="00271EB1"/>
    <w:rsid w:val="0027216A"/>
    <w:rsid w:val="002721D6"/>
    <w:rsid w:val="0027273A"/>
    <w:rsid w:val="00272CB5"/>
    <w:rsid w:val="00273742"/>
    <w:rsid w:val="0027397E"/>
    <w:rsid w:val="00273E1A"/>
    <w:rsid w:val="00273F4D"/>
    <w:rsid w:val="00273FD3"/>
    <w:rsid w:val="0027438A"/>
    <w:rsid w:val="00274D3B"/>
    <w:rsid w:val="00275140"/>
    <w:rsid w:val="002754E3"/>
    <w:rsid w:val="00275872"/>
    <w:rsid w:val="0027589C"/>
    <w:rsid w:val="00275D60"/>
    <w:rsid w:val="002763E9"/>
    <w:rsid w:val="002763F2"/>
    <w:rsid w:val="00276480"/>
    <w:rsid w:val="002765FE"/>
    <w:rsid w:val="00276ABF"/>
    <w:rsid w:val="002773A3"/>
    <w:rsid w:val="0027745C"/>
    <w:rsid w:val="002779BF"/>
    <w:rsid w:val="00277B48"/>
    <w:rsid w:val="00277C38"/>
    <w:rsid w:val="0028003E"/>
    <w:rsid w:val="002808D0"/>
    <w:rsid w:val="00280B79"/>
    <w:rsid w:val="00280EA6"/>
    <w:rsid w:val="00281066"/>
    <w:rsid w:val="002819B6"/>
    <w:rsid w:val="00281CF0"/>
    <w:rsid w:val="00281D2E"/>
    <w:rsid w:val="00281DEB"/>
    <w:rsid w:val="00281F55"/>
    <w:rsid w:val="002825D8"/>
    <w:rsid w:val="002828DA"/>
    <w:rsid w:val="002829A7"/>
    <w:rsid w:val="00282CA4"/>
    <w:rsid w:val="00283136"/>
    <w:rsid w:val="002834A7"/>
    <w:rsid w:val="00283739"/>
    <w:rsid w:val="00283921"/>
    <w:rsid w:val="00283BDD"/>
    <w:rsid w:val="00283D4B"/>
    <w:rsid w:val="00284AC2"/>
    <w:rsid w:val="00284EA1"/>
    <w:rsid w:val="0028508C"/>
    <w:rsid w:val="002851AA"/>
    <w:rsid w:val="002855DF"/>
    <w:rsid w:val="002858BC"/>
    <w:rsid w:val="002859FB"/>
    <w:rsid w:val="00285ACB"/>
    <w:rsid w:val="00285EE3"/>
    <w:rsid w:val="00286349"/>
    <w:rsid w:val="0028640F"/>
    <w:rsid w:val="00286585"/>
    <w:rsid w:val="00286793"/>
    <w:rsid w:val="00286A53"/>
    <w:rsid w:val="00286C98"/>
    <w:rsid w:val="00286EB4"/>
    <w:rsid w:val="0028777A"/>
    <w:rsid w:val="0029001C"/>
    <w:rsid w:val="0029016B"/>
    <w:rsid w:val="00290636"/>
    <w:rsid w:val="00290732"/>
    <w:rsid w:val="00290C08"/>
    <w:rsid w:val="00290FF4"/>
    <w:rsid w:val="0029117C"/>
    <w:rsid w:val="002913FD"/>
    <w:rsid w:val="002914EE"/>
    <w:rsid w:val="002919C8"/>
    <w:rsid w:val="00291D18"/>
    <w:rsid w:val="00291D3C"/>
    <w:rsid w:val="00291DB3"/>
    <w:rsid w:val="0029253B"/>
    <w:rsid w:val="00292C5E"/>
    <w:rsid w:val="002934AA"/>
    <w:rsid w:val="00293811"/>
    <w:rsid w:val="00293CB4"/>
    <w:rsid w:val="0029406F"/>
    <w:rsid w:val="0029411F"/>
    <w:rsid w:val="0029436E"/>
    <w:rsid w:val="002945A6"/>
    <w:rsid w:val="00294793"/>
    <w:rsid w:val="002949B5"/>
    <w:rsid w:val="00294E9B"/>
    <w:rsid w:val="00295B5C"/>
    <w:rsid w:val="00295B71"/>
    <w:rsid w:val="00296569"/>
    <w:rsid w:val="002965F8"/>
    <w:rsid w:val="00297D6B"/>
    <w:rsid w:val="00297F88"/>
    <w:rsid w:val="00297FED"/>
    <w:rsid w:val="002A0285"/>
    <w:rsid w:val="002A07D6"/>
    <w:rsid w:val="002A0C56"/>
    <w:rsid w:val="002A13B8"/>
    <w:rsid w:val="002A13BC"/>
    <w:rsid w:val="002A1697"/>
    <w:rsid w:val="002A1948"/>
    <w:rsid w:val="002A19D0"/>
    <w:rsid w:val="002A1CCE"/>
    <w:rsid w:val="002A1D01"/>
    <w:rsid w:val="002A1DA2"/>
    <w:rsid w:val="002A2077"/>
    <w:rsid w:val="002A20BF"/>
    <w:rsid w:val="002A2BE1"/>
    <w:rsid w:val="002A2EEA"/>
    <w:rsid w:val="002A33AB"/>
    <w:rsid w:val="002A33BA"/>
    <w:rsid w:val="002A44EA"/>
    <w:rsid w:val="002A468B"/>
    <w:rsid w:val="002A4851"/>
    <w:rsid w:val="002A4860"/>
    <w:rsid w:val="002A49D7"/>
    <w:rsid w:val="002A4A19"/>
    <w:rsid w:val="002A4B1C"/>
    <w:rsid w:val="002A4C38"/>
    <w:rsid w:val="002A549D"/>
    <w:rsid w:val="002A54A1"/>
    <w:rsid w:val="002A5E66"/>
    <w:rsid w:val="002A5E85"/>
    <w:rsid w:val="002A6241"/>
    <w:rsid w:val="002A69EA"/>
    <w:rsid w:val="002A6CDE"/>
    <w:rsid w:val="002A70C9"/>
    <w:rsid w:val="002A7529"/>
    <w:rsid w:val="002A768C"/>
    <w:rsid w:val="002A769C"/>
    <w:rsid w:val="002A790F"/>
    <w:rsid w:val="002B0656"/>
    <w:rsid w:val="002B0676"/>
    <w:rsid w:val="002B0DEB"/>
    <w:rsid w:val="002B11CE"/>
    <w:rsid w:val="002B12B4"/>
    <w:rsid w:val="002B1AC4"/>
    <w:rsid w:val="002B1FED"/>
    <w:rsid w:val="002B21D2"/>
    <w:rsid w:val="002B2208"/>
    <w:rsid w:val="002B29C6"/>
    <w:rsid w:val="002B2EFD"/>
    <w:rsid w:val="002B304F"/>
    <w:rsid w:val="002B322D"/>
    <w:rsid w:val="002B3446"/>
    <w:rsid w:val="002B36F0"/>
    <w:rsid w:val="002B3A5B"/>
    <w:rsid w:val="002B423B"/>
    <w:rsid w:val="002B44C4"/>
    <w:rsid w:val="002B4620"/>
    <w:rsid w:val="002B4759"/>
    <w:rsid w:val="002B483A"/>
    <w:rsid w:val="002B4AAC"/>
    <w:rsid w:val="002B4AD6"/>
    <w:rsid w:val="002B50E6"/>
    <w:rsid w:val="002B5640"/>
    <w:rsid w:val="002B579C"/>
    <w:rsid w:val="002B57DA"/>
    <w:rsid w:val="002B5BAD"/>
    <w:rsid w:val="002B5C06"/>
    <w:rsid w:val="002B62BC"/>
    <w:rsid w:val="002B6300"/>
    <w:rsid w:val="002B63B6"/>
    <w:rsid w:val="002B659A"/>
    <w:rsid w:val="002B6827"/>
    <w:rsid w:val="002B6FE7"/>
    <w:rsid w:val="002B7396"/>
    <w:rsid w:val="002B75CA"/>
    <w:rsid w:val="002B776B"/>
    <w:rsid w:val="002B7817"/>
    <w:rsid w:val="002B7F49"/>
    <w:rsid w:val="002C04B6"/>
    <w:rsid w:val="002C0557"/>
    <w:rsid w:val="002C0863"/>
    <w:rsid w:val="002C0DB8"/>
    <w:rsid w:val="002C0DFB"/>
    <w:rsid w:val="002C0EF5"/>
    <w:rsid w:val="002C18F0"/>
    <w:rsid w:val="002C19C7"/>
    <w:rsid w:val="002C1F4A"/>
    <w:rsid w:val="002C284A"/>
    <w:rsid w:val="002C2D0F"/>
    <w:rsid w:val="002C2D6A"/>
    <w:rsid w:val="002C30F5"/>
    <w:rsid w:val="002C32E8"/>
    <w:rsid w:val="002C3D61"/>
    <w:rsid w:val="002C3D78"/>
    <w:rsid w:val="002C3DB3"/>
    <w:rsid w:val="002C4413"/>
    <w:rsid w:val="002C46D8"/>
    <w:rsid w:val="002C4C90"/>
    <w:rsid w:val="002C4CBB"/>
    <w:rsid w:val="002C4FC7"/>
    <w:rsid w:val="002C54E5"/>
    <w:rsid w:val="002C573C"/>
    <w:rsid w:val="002C5E16"/>
    <w:rsid w:val="002C646F"/>
    <w:rsid w:val="002C64BB"/>
    <w:rsid w:val="002C6844"/>
    <w:rsid w:val="002C6943"/>
    <w:rsid w:val="002C78F0"/>
    <w:rsid w:val="002C7A35"/>
    <w:rsid w:val="002C7EDE"/>
    <w:rsid w:val="002D02BC"/>
    <w:rsid w:val="002D062B"/>
    <w:rsid w:val="002D0B81"/>
    <w:rsid w:val="002D0DB5"/>
    <w:rsid w:val="002D10A6"/>
    <w:rsid w:val="002D1237"/>
    <w:rsid w:val="002D1297"/>
    <w:rsid w:val="002D142D"/>
    <w:rsid w:val="002D167B"/>
    <w:rsid w:val="002D1892"/>
    <w:rsid w:val="002D1C5C"/>
    <w:rsid w:val="002D28DC"/>
    <w:rsid w:val="002D2B4D"/>
    <w:rsid w:val="002D2D93"/>
    <w:rsid w:val="002D39E3"/>
    <w:rsid w:val="002D3B64"/>
    <w:rsid w:val="002D3E60"/>
    <w:rsid w:val="002D3F82"/>
    <w:rsid w:val="002D3FD1"/>
    <w:rsid w:val="002D4237"/>
    <w:rsid w:val="002D43C5"/>
    <w:rsid w:val="002D43CD"/>
    <w:rsid w:val="002D46BF"/>
    <w:rsid w:val="002D479E"/>
    <w:rsid w:val="002D49C1"/>
    <w:rsid w:val="002D49FF"/>
    <w:rsid w:val="002D4FA4"/>
    <w:rsid w:val="002D56D4"/>
    <w:rsid w:val="002D60E8"/>
    <w:rsid w:val="002D668B"/>
    <w:rsid w:val="002D6A88"/>
    <w:rsid w:val="002D6AE9"/>
    <w:rsid w:val="002D6BE0"/>
    <w:rsid w:val="002D7263"/>
    <w:rsid w:val="002D77A3"/>
    <w:rsid w:val="002D79A2"/>
    <w:rsid w:val="002D7AEE"/>
    <w:rsid w:val="002D7DC6"/>
    <w:rsid w:val="002D7E95"/>
    <w:rsid w:val="002E0416"/>
    <w:rsid w:val="002E048D"/>
    <w:rsid w:val="002E0690"/>
    <w:rsid w:val="002E0903"/>
    <w:rsid w:val="002E0C84"/>
    <w:rsid w:val="002E0FDF"/>
    <w:rsid w:val="002E1AE1"/>
    <w:rsid w:val="002E1CAA"/>
    <w:rsid w:val="002E2076"/>
    <w:rsid w:val="002E21E6"/>
    <w:rsid w:val="002E247D"/>
    <w:rsid w:val="002E25B8"/>
    <w:rsid w:val="002E2E55"/>
    <w:rsid w:val="002E2FE9"/>
    <w:rsid w:val="002E3075"/>
    <w:rsid w:val="002E329A"/>
    <w:rsid w:val="002E35FF"/>
    <w:rsid w:val="002E3615"/>
    <w:rsid w:val="002E37E6"/>
    <w:rsid w:val="002E3A90"/>
    <w:rsid w:val="002E3D1D"/>
    <w:rsid w:val="002E3DC6"/>
    <w:rsid w:val="002E40A0"/>
    <w:rsid w:val="002E4416"/>
    <w:rsid w:val="002E441F"/>
    <w:rsid w:val="002E48B0"/>
    <w:rsid w:val="002E4D56"/>
    <w:rsid w:val="002E4DE0"/>
    <w:rsid w:val="002E6581"/>
    <w:rsid w:val="002E701F"/>
    <w:rsid w:val="002E7228"/>
    <w:rsid w:val="002E75DF"/>
    <w:rsid w:val="002E7637"/>
    <w:rsid w:val="002E76F3"/>
    <w:rsid w:val="002E77D2"/>
    <w:rsid w:val="002E7DDB"/>
    <w:rsid w:val="002E7E07"/>
    <w:rsid w:val="002E7E23"/>
    <w:rsid w:val="002E7ED5"/>
    <w:rsid w:val="002F006F"/>
    <w:rsid w:val="002F0761"/>
    <w:rsid w:val="002F0A54"/>
    <w:rsid w:val="002F0B00"/>
    <w:rsid w:val="002F0D7E"/>
    <w:rsid w:val="002F19E0"/>
    <w:rsid w:val="002F1BBC"/>
    <w:rsid w:val="002F1CFC"/>
    <w:rsid w:val="002F1F28"/>
    <w:rsid w:val="002F2011"/>
    <w:rsid w:val="002F2097"/>
    <w:rsid w:val="002F20F2"/>
    <w:rsid w:val="002F23AC"/>
    <w:rsid w:val="002F2F2E"/>
    <w:rsid w:val="002F3218"/>
    <w:rsid w:val="002F34DC"/>
    <w:rsid w:val="002F39BA"/>
    <w:rsid w:val="002F3B1E"/>
    <w:rsid w:val="002F3FD8"/>
    <w:rsid w:val="002F43BC"/>
    <w:rsid w:val="002F4563"/>
    <w:rsid w:val="002F4CFC"/>
    <w:rsid w:val="002F4F43"/>
    <w:rsid w:val="002F5331"/>
    <w:rsid w:val="002F5E25"/>
    <w:rsid w:val="002F5F53"/>
    <w:rsid w:val="002F627C"/>
    <w:rsid w:val="002F6316"/>
    <w:rsid w:val="002F6446"/>
    <w:rsid w:val="002F68AE"/>
    <w:rsid w:val="002F6BE4"/>
    <w:rsid w:val="002F718E"/>
    <w:rsid w:val="002F747B"/>
    <w:rsid w:val="002F776C"/>
    <w:rsid w:val="002F7D13"/>
    <w:rsid w:val="002F7DA0"/>
    <w:rsid w:val="00300039"/>
    <w:rsid w:val="00300197"/>
    <w:rsid w:val="003006A5"/>
    <w:rsid w:val="003007F1"/>
    <w:rsid w:val="00300956"/>
    <w:rsid w:val="00300D21"/>
    <w:rsid w:val="0030110F"/>
    <w:rsid w:val="0030115B"/>
    <w:rsid w:val="00301431"/>
    <w:rsid w:val="00301AE3"/>
    <w:rsid w:val="00301B01"/>
    <w:rsid w:val="00301C42"/>
    <w:rsid w:val="00301D3D"/>
    <w:rsid w:val="003021AE"/>
    <w:rsid w:val="003023E7"/>
    <w:rsid w:val="00302B10"/>
    <w:rsid w:val="00302F7D"/>
    <w:rsid w:val="003033A1"/>
    <w:rsid w:val="00303439"/>
    <w:rsid w:val="00303649"/>
    <w:rsid w:val="00303B66"/>
    <w:rsid w:val="00303EE9"/>
    <w:rsid w:val="00303F12"/>
    <w:rsid w:val="00304445"/>
    <w:rsid w:val="003047B3"/>
    <w:rsid w:val="003047EB"/>
    <w:rsid w:val="00304B0D"/>
    <w:rsid w:val="00304ECC"/>
    <w:rsid w:val="003054D0"/>
    <w:rsid w:val="003056F6"/>
    <w:rsid w:val="00305759"/>
    <w:rsid w:val="00305776"/>
    <w:rsid w:val="003057B8"/>
    <w:rsid w:val="00305E99"/>
    <w:rsid w:val="0030687B"/>
    <w:rsid w:val="00306A6B"/>
    <w:rsid w:val="00306AA5"/>
    <w:rsid w:val="00306B73"/>
    <w:rsid w:val="00306BB3"/>
    <w:rsid w:val="003076A7"/>
    <w:rsid w:val="00307907"/>
    <w:rsid w:val="0030797E"/>
    <w:rsid w:val="00307A8C"/>
    <w:rsid w:val="00307F57"/>
    <w:rsid w:val="0031027A"/>
    <w:rsid w:val="003102DE"/>
    <w:rsid w:val="003103C8"/>
    <w:rsid w:val="003104F9"/>
    <w:rsid w:val="00310BBF"/>
    <w:rsid w:val="003117E5"/>
    <w:rsid w:val="00311A68"/>
    <w:rsid w:val="00311D62"/>
    <w:rsid w:val="0031269B"/>
    <w:rsid w:val="00312B62"/>
    <w:rsid w:val="003133DC"/>
    <w:rsid w:val="00313532"/>
    <w:rsid w:val="0031382C"/>
    <w:rsid w:val="003139AC"/>
    <w:rsid w:val="00313AB7"/>
    <w:rsid w:val="00313BB3"/>
    <w:rsid w:val="003140F0"/>
    <w:rsid w:val="0031421D"/>
    <w:rsid w:val="0031488E"/>
    <w:rsid w:val="00314896"/>
    <w:rsid w:val="003149F5"/>
    <w:rsid w:val="003155F0"/>
    <w:rsid w:val="00315944"/>
    <w:rsid w:val="00315DEB"/>
    <w:rsid w:val="00316248"/>
    <w:rsid w:val="003164F6"/>
    <w:rsid w:val="00316670"/>
    <w:rsid w:val="00316853"/>
    <w:rsid w:val="00316908"/>
    <w:rsid w:val="00316A08"/>
    <w:rsid w:val="00317029"/>
    <w:rsid w:val="00317978"/>
    <w:rsid w:val="00317D06"/>
    <w:rsid w:val="003201FA"/>
    <w:rsid w:val="003207CC"/>
    <w:rsid w:val="003208B4"/>
    <w:rsid w:val="00320A59"/>
    <w:rsid w:val="00320C88"/>
    <w:rsid w:val="00320EF3"/>
    <w:rsid w:val="00320F60"/>
    <w:rsid w:val="0032137E"/>
    <w:rsid w:val="00321C3A"/>
    <w:rsid w:val="00322374"/>
    <w:rsid w:val="00322482"/>
    <w:rsid w:val="0032269B"/>
    <w:rsid w:val="00322A95"/>
    <w:rsid w:val="00322DA0"/>
    <w:rsid w:val="00322ED3"/>
    <w:rsid w:val="00323AC3"/>
    <w:rsid w:val="00323B2F"/>
    <w:rsid w:val="00323E4B"/>
    <w:rsid w:val="00323FCD"/>
    <w:rsid w:val="00324AB9"/>
    <w:rsid w:val="00324D80"/>
    <w:rsid w:val="00324DC7"/>
    <w:rsid w:val="00324E6E"/>
    <w:rsid w:val="00324F74"/>
    <w:rsid w:val="0032523B"/>
    <w:rsid w:val="0032539A"/>
    <w:rsid w:val="003256D2"/>
    <w:rsid w:val="00326083"/>
    <w:rsid w:val="003260BB"/>
    <w:rsid w:val="0032631A"/>
    <w:rsid w:val="003272EB"/>
    <w:rsid w:val="003273B7"/>
    <w:rsid w:val="00327EA8"/>
    <w:rsid w:val="00327EE3"/>
    <w:rsid w:val="0033005B"/>
    <w:rsid w:val="00330885"/>
    <w:rsid w:val="00330D64"/>
    <w:rsid w:val="00330FED"/>
    <w:rsid w:val="00331142"/>
    <w:rsid w:val="00331185"/>
    <w:rsid w:val="003316EF"/>
    <w:rsid w:val="00331A44"/>
    <w:rsid w:val="00331BC7"/>
    <w:rsid w:val="00331D56"/>
    <w:rsid w:val="003324DD"/>
    <w:rsid w:val="003329B7"/>
    <w:rsid w:val="00332B15"/>
    <w:rsid w:val="00332C23"/>
    <w:rsid w:val="00332E89"/>
    <w:rsid w:val="003330D6"/>
    <w:rsid w:val="00333153"/>
    <w:rsid w:val="00333462"/>
    <w:rsid w:val="00333468"/>
    <w:rsid w:val="0033364E"/>
    <w:rsid w:val="00333B7A"/>
    <w:rsid w:val="00333C9B"/>
    <w:rsid w:val="00334F63"/>
    <w:rsid w:val="0033538C"/>
    <w:rsid w:val="00335739"/>
    <w:rsid w:val="00336002"/>
    <w:rsid w:val="0033657C"/>
    <w:rsid w:val="003365E2"/>
    <w:rsid w:val="00336641"/>
    <w:rsid w:val="00336A5C"/>
    <w:rsid w:val="00336BAD"/>
    <w:rsid w:val="00337056"/>
    <w:rsid w:val="0033712E"/>
    <w:rsid w:val="00337AE2"/>
    <w:rsid w:val="00337DC0"/>
    <w:rsid w:val="00337E48"/>
    <w:rsid w:val="00337EC8"/>
    <w:rsid w:val="00337F80"/>
    <w:rsid w:val="003400AB"/>
    <w:rsid w:val="00340192"/>
    <w:rsid w:val="00340773"/>
    <w:rsid w:val="00340B44"/>
    <w:rsid w:val="00340FC4"/>
    <w:rsid w:val="003415CD"/>
    <w:rsid w:val="00342343"/>
    <w:rsid w:val="00342452"/>
    <w:rsid w:val="00342649"/>
    <w:rsid w:val="00342888"/>
    <w:rsid w:val="0034292A"/>
    <w:rsid w:val="00342B7A"/>
    <w:rsid w:val="00342FFF"/>
    <w:rsid w:val="0034318D"/>
    <w:rsid w:val="0034356A"/>
    <w:rsid w:val="0034375B"/>
    <w:rsid w:val="00343824"/>
    <w:rsid w:val="00343A1E"/>
    <w:rsid w:val="00343D7E"/>
    <w:rsid w:val="00343D89"/>
    <w:rsid w:val="00344485"/>
    <w:rsid w:val="003459F0"/>
    <w:rsid w:val="00345FC7"/>
    <w:rsid w:val="00346552"/>
    <w:rsid w:val="003465F3"/>
    <w:rsid w:val="00346610"/>
    <w:rsid w:val="00346632"/>
    <w:rsid w:val="00346BDF"/>
    <w:rsid w:val="00346E19"/>
    <w:rsid w:val="00346E1C"/>
    <w:rsid w:val="00346F1B"/>
    <w:rsid w:val="003472A7"/>
    <w:rsid w:val="00347A97"/>
    <w:rsid w:val="00347F62"/>
    <w:rsid w:val="00350455"/>
    <w:rsid w:val="00350775"/>
    <w:rsid w:val="00350E2D"/>
    <w:rsid w:val="003512C5"/>
    <w:rsid w:val="003519D9"/>
    <w:rsid w:val="00351DBD"/>
    <w:rsid w:val="00352162"/>
    <w:rsid w:val="00352766"/>
    <w:rsid w:val="00352FAF"/>
    <w:rsid w:val="003536B3"/>
    <w:rsid w:val="00353ACF"/>
    <w:rsid w:val="00353D02"/>
    <w:rsid w:val="003543A1"/>
    <w:rsid w:val="0035469C"/>
    <w:rsid w:val="00354A6D"/>
    <w:rsid w:val="00354BA7"/>
    <w:rsid w:val="0035512B"/>
    <w:rsid w:val="0035525C"/>
    <w:rsid w:val="00355330"/>
    <w:rsid w:val="0035574C"/>
    <w:rsid w:val="003558C2"/>
    <w:rsid w:val="00355918"/>
    <w:rsid w:val="00355B55"/>
    <w:rsid w:val="003567B4"/>
    <w:rsid w:val="00356A6D"/>
    <w:rsid w:val="00356C79"/>
    <w:rsid w:val="00356CF8"/>
    <w:rsid w:val="00356FB8"/>
    <w:rsid w:val="00356FE7"/>
    <w:rsid w:val="00357A28"/>
    <w:rsid w:val="00357D06"/>
    <w:rsid w:val="00357D5B"/>
    <w:rsid w:val="00357ED9"/>
    <w:rsid w:val="00357F44"/>
    <w:rsid w:val="00357F9D"/>
    <w:rsid w:val="0036046B"/>
    <w:rsid w:val="003604F8"/>
    <w:rsid w:val="0036074A"/>
    <w:rsid w:val="00360808"/>
    <w:rsid w:val="00360D9D"/>
    <w:rsid w:val="00361660"/>
    <w:rsid w:val="003616BA"/>
    <w:rsid w:val="003618DD"/>
    <w:rsid w:val="00362022"/>
    <w:rsid w:val="003621D4"/>
    <w:rsid w:val="0036223D"/>
    <w:rsid w:val="003622D1"/>
    <w:rsid w:val="003622D3"/>
    <w:rsid w:val="003628E4"/>
    <w:rsid w:val="00362A9D"/>
    <w:rsid w:val="00362AAF"/>
    <w:rsid w:val="0036306D"/>
    <w:rsid w:val="0036307E"/>
    <w:rsid w:val="0036347C"/>
    <w:rsid w:val="0036362E"/>
    <w:rsid w:val="003639F1"/>
    <w:rsid w:val="00363D58"/>
    <w:rsid w:val="00363FDE"/>
    <w:rsid w:val="00364178"/>
    <w:rsid w:val="00364324"/>
    <w:rsid w:val="0036433B"/>
    <w:rsid w:val="003649B7"/>
    <w:rsid w:val="003650AB"/>
    <w:rsid w:val="00365326"/>
    <w:rsid w:val="00365955"/>
    <w:rsid w:val="00365C84"/>
    <w:rsid w:val="003663D0"/>
    <w:rsid w:val="003663F1"/>
    <w:rsid w:val="0036666A"/>
    <w:rsid w:val="00366A82"/>
    <w:rsid w:val="00366D79"/>
    <w:rsid w:val="003670B5"/>
    <w:rsid w:val="003674FE"/>
    <w:rsid w:val="00367EE7"/>
    <w:rsid w:val="00367F85"/>
    <w:rsid w:val="003702C3"/>
    <w:rsid w:val="003712F4"/>
    <w:rsid w:val="0037187D"/>
    <w:rsid w:val="00371B6A"/>
    <w:rsid w:val="00371BF6"/>
    <w:rsid w:val="003721A1"/>
    <w:rsid w:val="00372AC7"/>
    <w:rsid w:val="00372C88"/>
    <w:rsid w:val="00373185"/>
    <w:rsid w:val="003733CC"/>
    <w:rsid w:val="00373438"/>
    <w:rsid w:val="00373B93"/>
    <w:rsid w:val="00374184"/>
    <w:rsid w:val="003741A0"/>
    <w:rsid w:val="003742FC"/>
    <w:rsid w:val="00374500"/>
    <w:rsid w:val="003746F9"/>
    <w:rsid w:val="00374753"/>
    <w:rsid w:val="00374991"/>
    <w:rsid w:val="00374E65"/>
    <w:rsid w:val="00374E79"/>
    <w:rsid w:val="0037567E"/>
    <w:rsid w:val="0037586F"/>
    <w:rsid w:val="003758DB"/>
    <w:rsid w:val="00375AC6"/>
    <w:rsid w:val="00375E18"/>
    <w:rsid w:val="00376BE3"/>
    <w:rsid w:val="00376EAF"/>
    <w:rsid w:val="0037783F"/>
    <w:rsid w:val="00377FAE"/>
    <w:rsid w:val="003800C8"/>
    <w:rsid w:val="0038046F"/>
    <w:rsid w:val="00380BAE"/>
    <w:rsid w:val="00380D4E"/>
    <w:rsid w:val="0038117F"/>
    <w:rsid w:val="003811FD"/>
    <w:rsid w:val="00381C53"/>
    <w:rsid w:val="00381D66"/>
    <w:rsid w:val="003820DD"/>
    <w:rsid w:val="0038245D"/>
    <w:rsid w:val="003825C3"/>
    <w:rsid w:val="00382B71"/>
    <w:rsid w:val="00382CF4"/>
    <w:rsid w:val="00383267"/>
    <w:rsid w:val="0038373E"/>
    <w:rsid w:val="00383768"/>
    <w:rsid w:val="003837E9"/>
    <w:rsid w:val="003837F8"/>
    <w:rsid w:val="00383D37"/>
    <w:rsid w:val="00383DD6"/>
    <w:rsid w:val="00383E26"/>
    <w:rsid w:val="00383E5C"/>
    <w:rsid w:val="00384803"/>
    <w:rsid w:val="00384BA9"/>
    <w:rsid w:val="00384D2E"/>
    <w:rsid w:val="003856AD"/>
    <w:rsid w:val="0038599F"/>
    <w:rsid w:val="00385C1C"/>
    <w:rsid w:val="00385E9A"/>
    <w:rsid w:val="00386224"/>
    <w:rsid w:val="003868BB"/>
    <w:rsid w:val="00386BAD"/>
    <w:rsid w:val="00386EC5"/>
    <w:rsid w:val="003874B5"/>
    <w:rsid w:val="00387B6E"/>
    <w:rsid w:val="0039068B"/>
    <w:rsid w:val="003908BD"/>
    <w:rsid w:val="00391510"/>
    <w:rsid w:val="003924E1"/>
    <w:rsid w:val="00392C61"/>
    <w:rsid w:val="00392EBE"/>
    <w:rsid w:val="00393773"/>
    <w:rsid w:val="00395188"/>
    <w:rsid w:val="00395322"/>
    <w:rsid w:val="003959F9"/>
    <w:rsid w:val="00395B8C"/>
    <w:rsid w:val="00395C7E"/>
    <w:rsid w:val="0039681D"/>
    <w:rsid w:val="00396871"/>
    <w:rsid w:val="003968D4"/>
    <w:rsid w:val="00396AD3"/>
    <w:rsid w:val="00396B05"/>
    <w:rsid w:val="00396F1C"/>
    <w:rsid w:val="00397848"/>
    <w:rsid w:val="0039791B"/>
    <w:rsid w:val="00397A6B"/>
    <w:rsid w:val="003A0357"/>
    <w:rsid w:val="003A10C7"/>
    <w:rsid w:val="003A11D7"/>
    <w:rsid w:val="003A131E"/>
    <w:rsid w:val="003A187F"/>
    <w:rsid w:val="003A18A1"/>
    <w:rsid w:val="003A1A98"/>
    <w:rsid w:val="003A23AA"/>
    <w:rsid w:val="003A2465"/>
    <w:rsid w:val="003A24D7"/>
    <w:rsid w:val="003A2896"/>
    <w:rsid w:val="003A2D97"/>
    <w:rsid w:val="003A2F02"/>
    <w:rsid w:val="003A361C"/>
    <w:rsid w:val="003A37AA"/>
    <w:rsid w:val="003A3A24"/>
    <w:rsid w:val="003A3D1B"/>
    <w:rsid w:val="003A4969"/>
    <w:rsid w:val="003A503A"/>
    <w:rsid w:val="003A505C"/>
    <w:rsid w:val="003A559A"/>
    <w:rsid w:val="003A5625"/>
    <w:rsid w:val="003A580C"/>
    <w:rsid w:val="003A585D"/>
    <w:rsid w:val="003A5ADB"/>
    <w:rsid w:val="003A5B05"/>
    <w:rsid w:val="003A5E7A"/>
    <w:rsid w:val="003A620C"/>
    <w:rsid w:val="003A62A8"/>
    <w:rsid w:val="003A684B"/>
    <w:rsid w:val="003A6ACF"/>
    <w:rsid w:val="003A6B77"/>
    <w:rsid w:val="003A6DF3"/>
    <w:rsid w:val="003A71BC"/>
    <w:rsid w:val="003A72F9"/>
    <w:rsid w:val="003A79B2"/>
    <w:rsid w:val="003A7BD9"/>
    <w:rsid w:val="003B0029"/>
    <w:rsid w:val="003B056B"/>
    <w:rsid w:val="003B062F"/>
    <w:rsid w:val="003B0968"/>
    <w:rsid w:val="003B09EA"/>
    <w:rsid w:val="003B0B0E"/>
    <w:rsid w:val="003B1503"/>
    <w:rsid w:val="003B1825"/>
    <w:rsid w:val="003B1BD7"/>
    <w:rsid w:val="003B1ECE"/>
    <w:rsid w:val="003B223C"/>
    <w:rsid w:val="003B235C"/>
    <w:rsid w:val="003B2776"/>
    <w:rsid w:val="003B3065"/>
    <w:rsid w:val="003B306F"/>
    <w:rsid w:val="003B30AB"/>
    <w:rsid w:val="003B3256"/>
    <w:rsid w:val="003B33F9"/>
    <w:rsid w:val="003B348E"/>
    <w:rsid w:val="003B364C"/>
    <w:rsid w:val="003B3704"/>
    <w:rsid w:val="003B3808"/>
    <w:rsid w:val="003B3BC3"/>
    <w:rsid w:val="003B3C23"/>
    <w:rsid w:val="003B3DE8"/>
    <w:rsid w:val="003B3E01"/>
    <w:rsid w:val="003B41AD"/>
    <w:rsid w:val="003B4225"/>
    <w:rsid w:val="003B4879"/>
    <w:rsid w:val="003B5257"/>
    <w:rsid w:val="003B556C"/>
    <w:rsid w:val="003B5619"/>
    <w:rsid w:val="003B56A7"/>
    <w:rsid w:val="003B56F5"/>
    <w:rsid w:val="003B5986"/>
    <w:rsid w:val="003B59EA"/>
    <w:rsid w:val="003B5A36"/>
    <w:rsid w:val="003B5C2B"/>
    <w:rsid w:val="003B5DC3"/>
    <w:rsid w:val="003B606D"/>
    <w:rsid w:val="003B6142"/>
    <w:rsid w:val="003B6418"/>
    <w:rsid w:val="003B6872"/>
    <w:rsid w:val="003B751C"/>
    <w:rsid w:val="003B7DB7"/>
    <w:rsid w:val="003C0001"/>
    <w:rsid w:val="003C0020"/>
    <w:rsid w:val="003C0030"/>
    <w:rsid w:val="003C00EE"/>
    <w:rsid w:val="003C06D5"/>
    <w:rsid w:val="003C0864"/>
    <w:rsid w:val="003C0E9E"/>
    <w:rsid w:val="003C0ED7"/>
    <w:rsid w:val="003C0FC7"/>
    <w:rsid w:val="003C1991"/>
    <w:rsid w:val="003C1A23"/>
    <w:rsid w:val="003C1B49"/>
    <w:rsid w:val="003C1C77"/>
    <w:rsid w:val="003C1DF9"/>
    <w:rsid w:val="003C1EAF"/>
    <w:rsid w:val="003C2680"/>
    <w:rsid w:val="003C279B"/>
    <w:rsid w:val="003C2A44"/>
    <w:rsid w:val="003C2AE3"/>
    <w:rsid w:val="003C2FE4"/>
    <w:rsid w:val="003C3865"/>
    <w:rsid w:val="003C3F4C"/>
    <w:rsid w:val="003C4190"/>
    <w:rsid w:val="003C4A89"/>
    <w:rsid w:val="003C4B58"/>
    <w:rsid w:val="003C50A9"/>
    <w:rsid w:val="003C5423"/>
    <w:rsid w:val="003C54F9"/>
    <w:rsid w:val="003C57CA"/>
    <w:rsid w:val="003C5907"/>
    <w:rsid w:val="003C5BD0"/>
    <w:rsid w:val="003C5F22"/>
    <w:rsid w:val="003C63C5"/>
    <w:rsid w:val="003C6DA0"/>
    <w:rsid w:val="003C73A5"/>
    <w:rsid w:val="003C76E8"/>
    <w:rsid w:val="003C7936"/>
    <w:rsid w:val="003C7F16"/>
    <w:rsid w:val="003D00A6"/>
    <w:rsid w:val="003D0107"/>
    <w:rsid w:val="003D03D9"/>
    <w:rsid w:val="003D04B0"/>
    <w:rsid w:val="003D0516"/>
    <w:rsid w:val="003D05F7"/>
    <w:rsid w:val="003D0601"/>
    <w:rsid w:val="003D0851"/>
    <w:rsid w:val="003D0920"/>
    <w:rsid w:val="003D0B31"/>
    <w:rsid w:val="003D0BA7"/>
    <w:rsid w:val="003D0D62"/>
    <w:rsid w:val="003D0EB0"/>
    <w:rsid w:val="003D0F1E"/>
    <w:rsid w:val="003D1317"/>
    <w:rsid w:val="003D1370"/>
    <w:rsid w:val="003D156B"/>
    <w:rsid w:val="003D17D9"/>
    <w:rsid w:val="003D1831"/>
    <w:rsid w:val="003D1880"/>
    <w:rsid w:val="003D1CAA"/>
    <w:rsid w:val="003D1D3A"/>
    <w:rsid w:val="003D2298"/>
    <w:rsid w:val="003D2889"/>
    <w:rsid w:val="003D2989"/>
    <w:rsid w:val="003D2BEF"/>
    <w:rsid w:val="003D306E"/>
    <w:rsid w:val="003D3224"/>
    <w:rsid w:val="003D3291"/>
    <w:rsid w:val="003D3470"/>
    <w:rsid w:val="003D35C3"/>
    <w:rsid w:val="003D3BBA"/>
    <w:rsid w:val="003D3CC1"/>
    <w:rsid w:val="003D4173"/>
    <w:rsid w:val="003D43ED"/>
    <w:rsid w:val="003D44C6"/>
    <w:rsid w:val="003D467F"/>
    <w:rsid w:val="003D468B"/>
    <w:rsid w:val="003D4E76"/>
    <w:rsid w:val="003D4EE0"/>
    <w:rsid w:val="003D5188"/>
    <w:rsid w:val="003D55B5"/>
    <w:rsid w:val="003D5783"/>
    <w:rsid w:val="003D5C93"/>
    <w:rsid w:val="003D623A"/>
    <w:rsid w:val="003D6294"/>
    <w:rsid w:val="003D65A1"/>
    <w:rsid w:val="003D664B"/>
    <w:rsid w:val="003D67A3"/>
    <w:rsid w:val="003D6929"/>
    <w:rsid w:val="003D6C6D"/>
    <w:rsid w:val="003D6DDC"/>
    <w:rsid w:val="003D7041"/>
    <w:rsid w:val="003D736B"/>
    <w:rsid w:val="003D7657"/>
    <w:rsid w:val="003D7874"/>
    <w:rsid w:val="003D7A32"/>
    <w:rsid w:val="003D7C3F"/>
    <w:rsid w:val="003D7CA5"/>
    <w:rsid w:val="003D7D05"/>
    <w:rsid w:val="003D7DD4"/>
    <w:rsid w:val="003E0519"/>
    <w:rsid w:val="003E0930"/>
    <w:rsid w:val="003E0DEA"/>
    <w:rsid w:val="003E0F40"/>
    <w:rsid w:val="003E133A"/>
    <w:rsid w:val="003E1677"/>
    <w:rsid w:val="003E1716"/>
    <w:rsid w:val="003E19EC"/>
    <w:rsid w:val="003E1AF1"/>
    <w:rsid w:val="003E1D0D"/>
    <w:rsid w:val="003E1D5D"/>
    <w:rsid w:val="003E1E6B"/>
    <w:rsid w:val="003E27A6"/>
    <w:rsid w:val="003E359C"/>
    <w:rsid w:val="003E3FED"/>
    <w:rsid w:val="003E4105"/>
    <w:rsid w:val="003E411E"/>
    <w:rsid w:val="003E4EE7"/>
    <w:rsid w:val="003E4F15"/>
    <w:rsid w:val="003E5066"/>
    <w:rsid w:val="003E5090"/>
    <w:rsid w:val="003E598D"/>
    <w:rsid w:val="003E5FF2"/>
    <w:rsid w:val="003E61E0"/>
    <w:rsid w:val="003E6348"/>
    <w:rsid w:val="003E6407"/>
    <w:rsid w:val="003E658E"/>
    <w:rsid w:val="003E69D3"/>
    <w:rsid w:val="003E6AA8"/>
    <w:rsid w:val="003E6C75"/>
    <w:rsid w:val="003E6D15"/>
    <w:rsid w:val="003E712E"/>
    <w:rsid w:val="003E72BD"/>
    <w:rsid w:val="003E72CD"/>
    <w:rsid w:val="003E7829"/>
    <w:rsid w:val="003E7F3F"/>
    <w:rsid w:val="003F021C"/>
    <w:rsid w:val="003F063E"/>
    <w:rsid w:val="003F09B6"/>
    <w:rsid w:val="003F1174"/>
    <w:rsid w:val="003F148D"/>
    <w:rsid w:val="003F16DE"/>
    <w:rsid w:val="003F16F3"/>
    <w:rsid w:val="003F1A1E"/>
    <w:rsid w:val="003F1B82"/>
    <w:rsid w:val="003F254B"/>
    <w:rsid w:val="003F31C6"/>
    <w:rsid w:val="003F36A3"/>
    <w:rsid w:val="003F3724"/>
    <w:rsid w:val="003F4812"/>
    <w:rsid w:val="003F49B7"/>
    <w:rsid w:val="003F4A1D"/>
    <w:rsid w:val="003F4E98"/>
    <w:rsid w:val="003F4F4A"/>
    <w:rsid w:val="003F53A8"/>
    <w:rsid w:val="003F5599"/>
    <w:rsid w:val="003F5608"/>
    <w:rsid w:val="003F5C88"/>
    <w:rsid w:val="003F6041"/>
    <w:rsid w:val="003F697E"/>
    <w:rsid w:val="003F6B0D"/>
    <w:rsid w:val="003F6CD9"/>
    <w:rsid w:val="003F6E07"/>
    <w:rsid w:val="003F7242"/>
    <w:rsid w:val="003F7B47"/>
    <w:rsid w:val="004000A8"/>
    <w:rsid w:val="00400405"/>
    <w:rsid w:val="004004AF"/>
    <w:rsid w:val="00400A12"/>
    <w:rsid w:val="00400CCD"/>
    <w:rsid w:val="00400EF6"/>
    <w:rsid w:val="00400F48"/>
    <w:rsid w:val="0040120F"/>
    <w:rsid w:val="0040141D"/>
    <w:rsid w:val="00401479"/>
    <w:rsid w:val="004016BF"/>
    <w:rsid w:val="004017A9"/>
    <w:rsid w:val="004017D9"/>
    <w:rsid w:val="00401CC6"/>
    <w:rsid w:val="00402021"/>
    <w:rsid w:val="0040206C"/>
    <w:rsid w:val="004027A5"/>
    <w:rsid w:val="004027EA"/>
    <w:rsid w:val="00402C10"/>
    <w:rsid w:val="00402E91"/>
    <w:rsid w:val="00403002"/>
    <w:rsid w:val="00403415"/>
    <w:rsid w:val="00403738"/>
    <w:rsid w:val="00403871"/>
    <w:rsid w:val="00403C84"/>
    <w:rsid w:val="00403F18"/>
    <w:rsid w:val="00403FF8"/>
    <w:rsid w:val="00404160"/>
    <w:rsid w:val="00404192"/>
    <w:rsid w:val="00404274"/>
    <w:rsid w:val="00404429"/>
    <w:rsid w:val="00404785"/>
    <w:rsid w:val="00404F51"/>
    <w:rsid w:val="00404FB4"/>
    <w:rsid w:val="00405234"/>
    <w:rsid w:val="00405399"/>
    <w:rsid w:val="00405E6D"/>
    <w:rsid w:val="004062E1"/>
    <w:rsid w:val="00406862"/>
    <w:rsid w:val="004070A9"/>
    <w:rsid w:val="00407407"/>
    <w:rsid w:val="00407483"/>
    <w:rsid w:val="00407817"/>
    <w:rsid w:val="00407A63"/>
    <w:rsid w:val="0041009A"/>
    <w:rsid w:val="004109F4"/>
    <w:rsid w:val="00410C10"/>
    <w:rsid w:val="00410C79"/>
    <w:rsid w:val="00411262"/>
    <w:rsid w:val="00411935"/>
    <w:rsid w:val="00411ACB"/>
    <w:rsid w:val="00411CB9"/>
    <w:rsid w:val="004121C2"/>
    <w:rsid w:val="00413094"/>
    <w:rsid w:val="00413545"/>
    <w:rsid w:val="00413827"/>
    <w:rsid w:val="00414004"/>
    <w:rsid w:val="0041405F"/>
    <w:rsid w:val="00414079"/>
    <w:rsid w:val="0041413A"/>
    <w:rsid w:val="004144C5"/>
    <w:rsid w:val="00414768"/>
    <w:rsid w:val="0041480E"/>
    <w:rsid w:val="00414948"/>
    <w:rsid w:val="00414A21"/>
    <w:rsid w:val="00414B42"/>
    <w:rsid w:val="0041557F"/>
    <w:rsid w:val="00415903"/>
    <w:rsid w:val="00416073"/>
    <w:rsid w:val="0041617F"/>
    <w:rsid w:val="00416606"/>
    <w:rsid w:val="00416E6A"/>
    <w:rsid w:val="0041738A"/>
    <w:rsid w:val="00417C47"/>
    <w:rsid w:val="00417CE8"/>
    <w:rsid w:val="004201C7"/>
    <w:rsid w:val="00420629"/>
    <w:rsid w:val="00420D22"/>
    <w:rsid w:val="00420D73"/>
    <w:rsid w:val="00420EAC"/>
    <w:rsid w:val="0042110C"/>
    <w:rsid w:val="00421454"/>
    <w:rsid w:val="004219B4"/>
    <w:rsid w:val="00422061"/>
    <w:rsid w:val="004224EF"/>
    <w:rsid w:val="004225DD"/>
    <w:rsid w:val="00422DB6"/>
    <w:rsid w:val="004231CC"/>
    <w:rsid w:val="0042320E"/>
    <w:rsid w:val="0042333E"/>
    <w:rsid w:val="004233AB"/>
    <w:rsid w:val="00423C99"/>
    <w:rsid w:val="0042401F"/>
    <w:rsid w:val="00424846"/>
    <w:rsid w:val="004249CF"/>
    <w:rsid w:val="00424CF0"/>
    <w:rsid w:val="00425203"/>
    <w:rsid w:val="0042534C"/>
    <w:rsid w:val="004255D1"/>
    <w:rsid w:val="0042579E"/>
    <w:rsid w:val="00425F37"/>
    <w:rsid w:val="00426088"/>
    <w:rsid w:val="004262C3"/>
    <w:rsid w:val="004268C7"/>
    <w:rsid w:val="00426BC9"/>
    <w:rsid w:val="00426F37"/>
    <w:rsid w:val="00427339"/>
    <w:rsid w:val="004274F4"/>
    <w:rsid w:val="0042774F"/>
    <w:rsid w:val="00427B6C"/>
    <w:rsid w:val="00427D87"/>
    <w:rsid w:val="0043002E"/>
    <w:rsid w:val="004300F1"/>
    <w:rsid w:val="00430132"/>
    <w:rsid w:val="00430B16"/>
    <w:rsid w:val="004319C3"/>
    <w:rsid w:val="0043205A"/>
    <w:rsid w:val="0043234C"/>
    <w:rsid w:val="00432608"/>
    <w:rsid w:val="00432A4B"/>
    <w:rsid w:val="00432B8F"/>
    <w:rsid w:val="00432E10"/>
    <w:rsid w:val="00432F27"/>
    <w:rsid w:val="004332A6"/>
    <w:rsid w:val="004332D3"/>
    <w:rsid w:val="00433A43"/>
    <w:rsid w:val="00433C62"/>
    <w:rsid w:val="00433EC6"/>
    <w:rsid w:val="00433F99"/>
    <w:rsid w:val="00433FFC"/>
    <w:rsid w:val="0043411F"/>
    <w:rsid w:val="00434374"/>
    <w:rsid w:val="00434379"/>
    <w:rsid w:val="00434574"/>
    <w:rsid w:val="0043464C"/>
    <w:rsid w:val="00434737"/>
    <w:rsid w:val="00434B3B"/>
    <w:rsid w:val="00434DC5"/>
    <w:rsid w:val="00434FC2"/>
    <w:rsid w:val="00435C6A"/>
    <w:rsid w:val="00436077"/>
    <w:rsid w:val="00436493"/>
    <w:rsid w:val="00436DBC"/>
    <w:rsid w:val="00437292"/>
    <w:rsid w:val="00437871"/>
    <w:rsid w:val="00437D1C"/>
    <w:rsid w:val="00437E68"/>
    <w:rsid w:val="0044070B"/>
    <w:rsid w:val="00440B4B"/>
    <w:rsid w:val="00440CD4"/>
    <w:rsid w:val="00440CE3"/>
    <w:rsid w:val="00440E75"/>
    <w:rsid w:val="00440E8F"/>
    <w:rsid w:val="00440F1E"/>
    <w:rsid w:val="00440F88"/>
    <w:rsid w:val="00441189"/>
    <w:rsid w:val="00441404"/>
    <w:rsid w:val="004417C1"/>
    <w:rsid w:val="00441AA3"/>
    <w:rsid w:val="00441E2D"/>
    <w:rsid w:val="00441E88"/>
    <w:rsid w:val="0044213A"/>
    <w:rsid w:val="00442177"/>
    <w:rsid w:val="004421B3"/>
    <w:rsid w:val="0044223E"/>
    <w:rsid w:val="00442457"/>
    <w:rsid w:val="00442D69"/>
    <w:rsid w:val="004435B4"/>
    <w:rsid w:val="00443AC9"/>
    <w:rsid w:val="00443C00"/>
    <w:rsid w:val="00443D57"/>
    <w:rsid w:val="00443F4D"/>
    <w:rsid w:val="004443CB"/>
    <w:rsid w:val="004445C9"/>
    <w:rsid w:val="00444984"/>
    <w:rsid w:val="00444A74"/>
    <w:rsid w:val="00444C0A"/>
    <w:rsid w:val="00444E6D"/>
    <w:rsid w:val="004459D3"/>
    <w:rsid w:val="00445A72"/>
    <w:rsid w:val="00445D63"/>
    <w:rsid w:val="004464B4"/>
    <w:rsid w:val="00446B14"/>
    <w:rsid w:val="00446CBE"/>
    <w:rsid w:val="00446EC7"/>
    <w:rsid w:val="004470B7"/>
    <w:rsid w:val="004479DB"/>
    <w:rsid w:val="00447BFB"/>
    <w:rsid w:val="00447F6F"/>
    <w:rsid w:val="00450237"/>
    <w:rsid w:val="004504E3"/>
    <w:rsid w:val="004506F9"/>
    <w:rsid w:val="00450CBE"/>
    <w:rsid w:val="00450E70"/>
    <w:rsid w:val="00451B9C"/>
    <w:rsid w:val="00451BD0"/>
    <w:rsid w:val="00451C13"/>
    <w:rsid w:val="004523D6"/>
    <w:rsid w:val="004524AA"/>
    <w:rsid w:val="004525BB"/>
    <w:rsid w:val="00452885"/>
    <w:rsid w:val="00452CEC"/>
    <w:rsid w:val="00452E6A"/>
    <w:rsid w:val="004531B0"/>
    <w:rsid w:val="004539FB"/>
    <w:rsid w:val="00453C90"/>
    <w:rsid w:val="004542BD"/>
    <w:rsid w:val="00454756"/>
    <w:rsid w:val="004549C4"/>
    <w:rsid w:val="00454A1A"/>
    <w:rsid w:val="00454C52"/>
    <w:rsid w:val="004550FA"/>
    <w:rsid w:val="00455166"/>
    <w:rsid w:val="00455221"/>
    <w:rsid w:val="0045529C"/>
    <w:rsid w:val="0045538C"/>
    <w:rsid w:val="00455861"/>
    <w:rsid w:val="004559AB"/>
    <w:rsid w:val="004564BD"/>
    <w:rsid w:val="004564CE"/>
    <w:rsid w:val="004568F8"/>
    <w:rsid w:val="00456F7E"/>
    <w:rsid w:val="0045701B"/>
    <w:rsid w:val="00457297"/>
    <w:rsid w:val="00457362"/>
    <w:rsid w:val="004577B3"/>
    <w:rsid w:val="00460599"/>
    <w:rsid w:val="004605DC"/>
    <w:rsid w:val="004612BB"/>
    <w:rsid w:val="004615A3"/>
    <w:rsid w:val="004618BF"/>
    <w:rsid w:val="00461A6B"/>
    <w:rsid w:val="00461BB4"/>
    <w:rsid w:val="00461CCC"/>
    <w:rsid w:val="0046217F"/>
    <w:rsid w:val="00462246"/>
    <w:rsid w:val="0046249D"/>
    <w:rsid w:val="00462AB7"/>
    <w:rsid w:val="004630B1"/>
    <w:rsid w:val="004633D6"/>
    <w:rsid w:val="00463528"/>
    <w:rsid w:val="0046370E"/>
    <w:rsid w:val="00463865"/>
    <w:rsid w:val="00463E12"/>
    <w:rsid w:val="004641D1"/>
    <w:rsid w:val="00464764"/>
    <w:rsid w:val="00464964"/>
    <w:rsid w:val="004649EB"/>
    <w:rsid w:val="00464F01"/>
    <w:rsid w:val="00465028"/>
    <w:rsid w:val="004651A5"/>
    <w:rsid w:val="004651D6"/>
    <w:rsid w:val="00465564"/>
    <w:rsid w:val="00465974"/>
    <w:rsid w:val="0046609E"/>
    <w:rsid w:val="00466346"/>
    <w:rsid w:val="004663E1"/>
    <w:rsid w:val="00466901"/>
    <w:rsid w:val="00466925"/>
    <w:rsid w:val="00466ABC"/>
    <w:rsid w:val="0046702C"/>
    <w:rsid w:val="004675DE"/>
    <w:rsid w:val="004677CE"/>
    <w:rsid w:val="00467919"/>
    <w:rsid w:val="00467C66"/>
    <w:rsid w:val="00470177"/>
    <w:rsid w:val="004705D8"/>
    <w:rsid w:val="00470AC5"/>
    <w:rsid w:val="00470CE0"/>
    <w:rsid w:val="004711D1"/>
    <w:rsid w:val="004711F6"/>
    <w:rsid w:val="00471648"/>
    <w:rsid w:val="00471BD9"/>
    <w:rsid w:val="00471CDB"/>
    <w:rsid w:val="004720B1"/>
    <w:rsid w:val="0047227C"/>
    <w:rsid w:val="00472431"/>
    <w:rsid w:val="004724D9"/>
    <w:rsid w:val="00472596"/>
    <w:rsid w:val="00472815"/>
    <w:rsid w:val="00472A04"/>
    <w:rsid w:val="00472CCA"/>
    <w:rsid w:val="00473276"/>
    <w:rsid w:val="00473BF9"/>
    <w:rsid w:val="004740EC"/>
    <w:rsid w:val="004748F4"/>
    <w:rsid w:val="00474A4E"/>
    <w:rsid w:val="004754C6"/>
    <w:rsid w:val="0047613C"/>
    <w:rsid w:val="00476208"/>
    <w:rsid w:val="0047632B"/>
    <w:rsid w:val="00476362"/>
    <w:rsid w:val="0047641D"/>
    <w:rsid w:val="00476737"/>
    <w:rsid w:val="0047673F"/>
    <w:rsid w:val="0047674D"/>
    <w:rsid w:val="00476E5D"/>
    <w:rsid w:val="00477019"/>
    <w:rsid w:val="0047702D"/>
    <w:rsid w:val="004773F2"/>
    <w:rsid w:val="00477A69"/>
    <w:rsid w:val="00477BF4"/>
    <w:rsid w:val="00480E32"/>
    <w:rsid w:val="00481191"/>
    <w:rsid w:val="00481367"/>
    <w:rsid w:val="004814FD"/>
    <w:rsid w:val="00482522"/>
    <w:rsid w:val="00482D08"/>
    <w:rsid w:val="00483246"/>
    <w:rsid w:val="00483582"/>
    <w:rsid w:val="004836B9"/>
    <w:rsid w:val="00483A3A"/>
    <w:rsid w:val="00483B89"/>
    <w:rsid w:val="00483C45"/>
    <w:rsid w:val="00483F45"/>
    <w:rsid w:val="0048430F"/>
    <w:rsid w:val="004844EB"/>
    <w:rsid w:val="00484BEC"/>
    <w:rsid w:val="00484CB0"/>
    <w:rsid w:val="0048505C"/>
    <w:rsid w:val="00485139"/>
    <w:rsid w:val="00485228"/>
    <w:rsid w:val="0048561E"/>
    <w:rsid w:val="00485BDC"/>
    <w:rsid w:val="00485E7D"/>
    <w:rsid w:val="004865A9"/>
    <w:rsid w:val="0048692B"/>
    <w:rsid w:val="00486FB7"/>
    <w:rsid w:val="004870D0"/>
    <w:rsid w:val="004878B6"/>
    <w:rsid w:val="00487DA8"/>
    <w:rsid w:val="00487F9F"/>
    <w:rsid w:val="0049119F"/>
    <w:rsid w:val="0049129A"/>
    <w:rsid w:val="0049198C"/>
    <w:rsid w:val="00491AA4"/>
    <w:rsid w:val="00491E4F"/>
    <w:rsid w:val="00491E93"/>
    <w:rsid w:val="00491FCC"/>
    <w:rsid w:val="004922C2"/>
    <w:rsid w:val="004923AF"/>
    <w:rsid w:val="004924CF"/>
    <w:rsid w:val="00492C53"/>
    <w:rsid w:val="004930BA"/>
    <w:rsid w:val="0049340F"/>
    <w:rsid w:val="004934E1"/>
    <w:rsid w:val="0049410D"/>
    <w:rsid w:val="00494132"/>
    <w:rsid w:val="00494660"/>
    <w:rsid w:val="00494B23"/>
    <w:rsid w:val="004957C6"/>
    <w:rsid w:val="0049604F"/>
    <w:rsid w:val="004961AC"/>
    <w:rsid w:val="00496240"/>
    <w:rsid w:val="004963D7"/>
    <w:rsid w:val="00496523"/>
    <w:rsid w:val="00496F5E"/>
    <w:rsid w:val="00497EE3"/>
    <w:rsid w:val="00497F87"/>
    <w:rsid w:val="004A0175"/>
    <w:rsid w:val="004A0EEE"/>
    <w:rsid w:val="004A1100"/>
    <w:rsid w:val="004A188E"/>
    <w:rsid w:val="004A1ADC"/>
    <w:rsid w:val="004A1CCE"/>
    <w:rsid w:val="004A1E7D"/>
    <w:rsid w:val="004A1F50"/>
    <w:rsid w:val="004A1F9C"/>
    <w:rsid w:val="004A209E"/>
    <w:rsid w:val="004A2C09"/>
    <w:rsid w:val="004A2F2D"/>
    <w:rsid w:val="004A2FAF"/>
    <w:rsid w:val="004A2FB7"/>
    <w:rsid w:val="004A33E8"/>
    <w:rsid w:val="004A38D1"/>
    <w:rsid w:val="004A3995"/>
    <w:rsid w:val="004A39D4"/>
    <w:rsid w:val="004A3A2C"/>
    <w:rsid w:val="004A3D04"/>
    <w:rsid w:val="004A3FAD"/>
    <w:rsid w:val="004A425C"/>
    <w:rsid w:val="004A45FB"/>
    <w:rsid w:val="004A4AF4"/>
    <w:rsid w:val="004A4C3F"/>
    <w:rsid w:val="004A5022"/>
    <w:rsid w:val="004A5746"/>
    <w:rsid w:val="004A5A03"/>
    <w:rsid w:val="004A5B45"/>
    <w:rsid w:val="004A5D51"/>
    <w:rsid w:val="004A5DBE"/>
    <w:rsid w:val="004A5E8C"/>
    <w:rsid w:val="004A6013"/>
    <w:rsid w:val="004A618E"/>
    <w:rsid w:val="004A61DF"/>
    <w:rsid w:val="004A6437"/>
    <w:rsid w:val="004A6589"/>
    <w:rsid w:val="004A6E1F"/>
    <w:rsid w:val="004A737D"/>
    <w:rsid w:val="004A75B5"/>
    <w:rsid w:val="004A7973"/>
    <w:rsid w:val="004A7C12"/>
    <w:rsid w:val="004A7D56"/>
    <w:rsid w:val="004A7F6F"/>
    <w:rsid w:val="004B0220"/>
    <w:rsid w:val="004B0359"/>
    <w:rsid w:val="004B1232"/>
    <w:rsid w:val="004B12EC"/>
    <w:rsid w:val="004B16EF"/>
    <w:rsid w:val="004B1742"/>
    <w:rsid w:val="004B1C48"/>
    <w:rsid w:val="004B1C4E"/>
    <w:rsid w:val="004B1C7A"/>
    <w:rsid w:val="004B1C8E"/>
    <w:rsid w:val="004B1CE3"/>
    <w:rsid w:val="004B1D5D"/>
    <w:rsid w:val="004B1D97"/>
    <w:rsid w:val="004B296F"/>
    <w:rsid w:val="004B2B43"/>
    <w:rsid w:val="004B2E55"/>
    <w:rsid w:val="004B344A"/>
    <w:rsid w:val="004B37DD"/>
    <w:rsid w:val="004B3B33"/>
    <w:rsid w:val="004B3C20"/>
    <w:rsid w:val="004B3E74"/>
    <w:rsid w:val="004B42A0"/>
    <w:rsid w:val="004B438A"/>
    <w:rsid w:val="004B43D4"/>
    <w:rsid w:val="004B46C4"/>
    <w:rsid w:val="004B478D"/>
    <w:rsid w:val="004B4A3E"/>
    <w:rsid w:val="004B4B17"/>
    <w:rsid w:val="004B4B45"/>
    <w:rsid w:val="004B4BEC"/>
    <w:rsid w:val="004B4C2C"/>
    <w:rsid w:val="004B53B5"/>
    <w:rsid w:val="004B561B"/>
    <w:rsid w:val="004B5CF1"/>
    <w:rsid w:val="004B5DE9"/>
    <w:rsid w:val="004B61ED"/>
    <w:rsid w:val="004B64D9"/>
    <w:rsid w:val="004B65D1"/>
    <w:rsid w:val="004B668B"/>
    <w:rsid w:val="004B66A8"/>
    <w:rsid w:val="004B66EF"/>
    <w:rsid w:val="004B67CF"/>
    <w:rsid w:val="004B6F95"/>
    <w:rsid w:val="004B7015"/>
    <w:rsid w:val="004B70E0"/>
    <w:rsid w:val="004B7349"/>
    <w:rsid w:val="004B73B6"/>
    <w:rsid w:val="004B7489"/>
    <w:rsid w:val="004B7F0C"/>
    <w:rsid w:val="004C024F"/>
    <w:rsid w:val="004C0772"/>
    <w:rsid w:val="004C0856"/>
    <w:rsid w:val="004C0D9A"/>
    <w:rsid w:val="004C101F"/>
    <w:rsid w:val="004C1900"/>
    <w:rsid w:val="004C2037"/>
    <w:rsid w:val="004C2227"/>
    <w:rsid w:val="004C23B0"/>
    <w:rsid w:val="004C262C"/>
    <w:rsid w:val="004C295C"/>
    <w:rsid w:val="004C2A0F"/>
    <w:rsid w:val="004C2A42"/>
    <w:rsid w:val="004C2CCF"/>
    <w:rsid w:val="004C30C8"/>
    <w:rsid w:val="004C32A1"/>
    <w:rsid w:val="004C332C"/>
    <w:rsid w:val="004C38D2"/>
    <w:rsid w:val="004C4163"/>
    <w:rsid w:val="004C4229"/>
    <w:rsid w:val="004C4655"/>
    <w:rsid w:val="004C4D69"/>
    <w:rsid w:val="004C55DA"/>
    <w:rsid w:val="004C58B8"/>
    <w:rsid w:val="004C5C10"/>
    <w:rsid w:val="004C5E4D"/>
    <w:rsid w:val="004C6551"/>
    <w:rsid w:val="004C6764"/>
    <w:rsid w:val="004C6801"/>
    <w:rsid w:val="004C6D1E"/>
    <w:rsid w:val="004C6EF8"/>
    <w:rsid w:val="004C7887"/>
    <w:rsid w:val="004C7B20"/>
    <w:rsid w:val="004D0803"/>
    <w:rsid w:val="004D1878"/>
    <w:rsid w:val="004D18F8"/>
    <w:rsid w:val="004D2680"/>
    <w:rsid w:val="004D38B0"/>
    <w:rsid w:val="004D3CBA"/>
    <w:rsid w:val="004D4444"/>
    <w:rsid w:val="004D450C"/>
    <w:rsid w:val="004D483E"/>
    <w:rsid w:val="004D4E2C"/>
    <w:rsid w:val="004D538F"/>
    <w:rsid w:val="004D547A"/>
    <w:rsid w:val="004D5573"/>
    <w:rsid w:val="004D5852"/>
    <w:rsid w:val="004D58B0"/>
    <w:rsid w:val="004D6468"/>
    <w:rsid w:val="004D6529"/>
    <w:rsid w:val="004D6792"/>
    <w:rsid w:val="004D6CDA"/>
    <w:rsid w:val="004D6D4A"/>
    <w:rsid w:val="004D724E"/>
    <w:rsid w:val="004D73BB"/>
    <w:rsid w:val="004D78A3"/>
    <w:rsid w:val="004D7FDD"/>
    <w:rsid w:val="004E0896"/>
    <w:rsid w:val="004E08F2"/>
    <w:rsid w:val="004E0A26"/>
    <w:rsid w:val="004E0BE4"/>
    <w:rsid w:val="004E10FA"/>
    <w:rsid w:val="004E1111"/>
    <w:rsid w:val="004E14EB"/>
    <w:rsid w:val="004E1A1A"/>
    <w:rsid w:val="004E1CC8"/>
    <w:rsid w:val="004E2661"/>
    <w:rsid w:val="004E276D"/>
    <w:rsid w:val="004E293D"/>
    <w:rsid w:val="004E2C76"/>
    <w:rsid w:val="004E2FD9"/>
    <w:rsid w:val="004E37EF"/>
    <w:rsid w:val="004E39C0"/>
    <w:rsid w:val="004E3A63"/>
    <w:rsid w:val="004E3D59"/>
    <w:rsid w:val="004E3EDC"/>
    <w:rsid w:val="004E3F5F"/>
    <w:rsid w:val="004E40CF"/>
    <w:rsid w:val="004E4AB6"/>
    <w:rsid w:val="004E5038"/>
    <w:rsid w:val="004E53EC"/>
    <w:rsid w:val="004E53F9"/>
    <w:rsid w:val="004E545F"/>
    <w:rsid w:val="004E551B"/>
    <w:rsid w:val="004E58ED"/>
    <w:rsid w:val="004E61E3"/>
    <w:rsid w:val="004E6466"/>
    <w:rsid w:val="004E65CD"/>
    <w:rsid w:val="004E6723"/>
    <w:rsid w:val="004E690C"/>
    <w:rsid w:val="004E69E7"/>
    <w:rsid w:val="004E6CA8"/>
    <w:rsid w:val="004E6FB5"/>
    <w:rsid w:val="004E708F"/>
    <w:rsid w:val="004E70C9"/>
    <w:rsid w:val="004E79A3"/>
    <w:rsid w:val="004E7FBA"/>
    <w:rsid w:val="004F008C"/>
    <w:rsid w:val="004F0C3B"/>
    <w:rsid w:val="004F0CF7"/>
    <w:rsid w:val="004F16FA"/>
    <w:rsid w:val="004F19A9"/>
    <w:rsid w:val="004F1BC6"/>
    <w:rsid w:val="004F1F39"/>
    <w:rsid w:val="004F20BC"/>
    <w:rsid w:val="004F20E9"/>
    <w:rsid w:val="004F2D36"/>
    <w:rsid w:val="004F2D4C"/>
    <w:rsid w:val="004F2DFA"/>
    <w:rsid w:val="004F3193"/>
    <w:rsid w:val="004F332B"/>
    <w:rsid w:val="004F346C"/>
    <w:rsid w:val="004F36A1"/>
    <w:rsid w:val="004F4EEA"/>
    <w:rsid w:val="004F51B7"/>
    <w:rsid w:val="004F51CF"/>
    <w:rsid w:val="004F573D"/>
    <w:rsid w:val="004F5BF4"/>
    <w:rsid w:val="004F5D4C"/>
    <w:rsid w:val="004F63F0"/>
    <w:rsid w:val="004F6BAC"/>
    <w:rsid w:val="004F6BFA"/>
    <w:rsid w:val="004F6FD8"/>
    <w:rsid w:val="004F70DA"/>
    <w:rsid w:val="004F7228"/>
    <w:rsid w:val="004F72C9"/>
    <w:rsid w:val="004F7FFC"/>
    <w:rsid w:val="005000EF"/>
    <w:rsid w:val="00500775"/>
    <w:rsid w:val="0050086F"/>
    <w:rsid w:val="00500C08"/>
    <w:rsid w:val="005016EF"/>
    <w:rsid w:val="00501ACF"/>
    <w:rsid w:val="00501C43"/>
    <w:rsid w:val="00501CD3"/>
    <w:rsid w:val="00501F87"/>
    <w:rsid w:val="00502516"/>
    <w:rsid w:val="00502644"/>
    <w:rsid w:val="00502A98"/>
    <w:rsid w:val="0050307A"/>
    <w:rsid w:val="0050396F"/>
    <w:rsid w:val="0050415A"/>
    <w:rsid w:val="00504407"/>
    <w:rsid w:val="0050455A"/>
    <w:rsid w:val="0050459B"/>
    <w:rsid w:val="0050468A"/>
    <w:rsid w:val="005046EE"/>
    <w:rsid w:val="00504861"/>
    <w:rsid w:val="00505237"/>
    <w:rsid w:val="0050552E"/>
    <w:rsid w:val="0050602C"/>
    <w:rsid w:val="00506037"/>
    <w:rsid w:val="0050645E"/>
    <w:rsid w:val="00506B6B"/>
    <w:rsid w:val="00507186"/>
    <w:rsid w:val="005071CF"/>
    <w:rsid w:val="00507318"/>
    <w:rsid w:val="00507440"/>
    <w:rsid w:val="00507B3C"/>
    <w:rsid w:val="00507EEC"/>
    <w:rsid w:val="00510042"/>
    <w:rsid w:val="005101DE"/>
    <w:rsid w:val="00510211"/>
    <w:rsid w:val="00510223"/>
    <w:rsid w:val="0051081F"/>
    <w:rsid w:val="005108C2"/>
    <w:rsid w:val="00510951"/>
    <w:rsid w:val="00510E21"/>
    <w:rsid w:val="005110CB"/>
    <w:rsid w:val="00511217"/>
    <w:rsid w:val="0051121F"/>
    <w:rsid w:val="005114A0"/>
    <w:rsid w:val="00511ABA"/>
    <w:rsid w:val="00511CA9"/>
    <w:rsid w:val="00511DB7"/>
    <w:rsid w:val="005126C6"/>
    <w:rsid w:val="00512D0C"/>
    <w:rsid w:val="00512DE8"/>
    <w:rsid w:val="00512EE8"/>
    <w:rsid w:val="00513218"/>
    <w:rsid w:val="00513A30"/>
    <w:rsid w:val="00513D00"/>
    <w:rsid w:val="005140D0"/>
    <w:rsid w:val="00514254"/>
    <w:rsid w:val="00514A0B"/>
    <w:rsid w:val="00514B0D"/>
    <w:rsid w:val="00514B81"/>
    <w:rsid w:val="00515388"/>
    <w:rsid w:val="00515920"/>
    <w:rsid w:val="00515ADE"/>
    <w:rsid w:val="0051632F"/>
    <w:rsid w:val="0051639D"/>
    <w:rsid w:val="00516AC3"/>
    <w:rsid w:val="00516CE6"/>
    <w:rsid w:val="00516F5C"/>
    <w:rsid w:val="0051729D"/>
    <w:rsid w:val="00517A93"/>
    <w:rsid w:val="00517BC3"/>
    <w:rsid w:val="00517F4F"/>
    <w:rsid w:val="0052081F"/>
    <w:rsid w:val="00520947"/>
    <w:rsid w:val="00520C54"/>
    <w:rsid w:val="00520CB5"/>
    <w:rsid w:val="00520DEF"/>
    <w:rsid w:val="00521788"/>
    <w:rsid w:val="00521C71"/>
    <w:rsid w:val="00521EAB"/>
    <w:rsid w:val="00521F73"/>
    <w:rsid w:val="00522082"/>
    <w:rsid w:val="0052211F"/>
    <w:rsid w:val="00522861"/>
    <w:rsid w:val="00522F9C"/>
    <w:rsid w:val="005232BB"/>
    <w:rsid w:val="0052335C"/>
    <w:rsid w:val="0052356D"/>
    <w:rsid w:val="00523662"/>
    <w:rsid w:val="005236A5"/>
    <w:rsid w:val="0052418F"/>
    <w:rsid w:val="0052466B"/>
    <w:rsid w:val="00524823"/>
    <w:rsid w:val="00524859"/>
    <w:rsid w:val="00524FD3"/>
    <w:rsid w:val="0052534C"/>
    <w:rsid w:val="00525351"/>
    <w:rsid w:val="005253F2"/>
    <w:rsid w:val="0052558A"/>
    <w:rsid w:val="005255C7"/>
    <w:rsid w:val="00525C4C"/>
    <w:rsid w:val="005264DF"/>
    <w:rsid w:val="005265A8"/>
    <w:rsid w:val="00526D76"/>
    <w:rsid w:val="00527542"/>
    <w:rsid w:val="00527629"/>
    <w:rsid w:val="00527867"/>
    <w:rsid w:val="00527C57"/>
    <w:rsid w:val="00527C73"/>
    <w:rsid w:val="00527D85"/>
    <w:rsid w:val="00527EEE"/>
    <w:rsid w:val="00527EEF"/>
    <w:rsid w:val="005302E6"/>
    <w:rsid w:val="00530610"/>
    <w:rsid w:val="00530D6F"/>
    <w:rsid w:val="00530D80"/>
    <w:rsid w:val="00530F98"/>
    <w:rsid w:val="00531281"/>
    <w:rsid w:val="005314A2"/>
    <w:rsid w:val="00531561"/>
    <w:rsid w:val="00531770"/>
    <w:rsid w:val="005317F2"/>
    <w:rsid w:val="00531D2F"/>
    <w:rsid w:val="00532061"/>
    <w:rsid w:val="005321D1"/>
    <w:rsid w:val="005324AE"/>
    <w:rsid w:val="0053296A"/>
    <w:rsid w:val="00532BEE"/>
    <w:rsid w:val="0053309E"/>
    <w:rsid w:val="0053321A"/>
    <w:rsid w:val="00533269"/>
    <w:rsid w:val="00533743"/>
    <w:rsid w:val="005338AD"/>
    <w:rsid w:val="00533C60"/>
    <w:rsid w:val="0053402A"/>
    <w:rsid w:val="0053451C"/>
    <w:rsid w:val="00534813"/>
    <w:rsid w:val="005349BF"/>
    <w:rsid w:val="00534C10"/>
    <w:rsid w:val="00534D27"/>
    <w:rsid w:val="00534E03"/>
    <w:rsid w:val="00534E23"/>
    <w:rsid w:val="00534E4D"/>
    <w:rsid w:val="00535598"/>
    <w:rsid w:val="005355E4"/>
    <w:rsid w:val="0053585F"/>
    <w:rsid w:val="00535A3C"/>
    <w:rsid w:val="00535B09"/>
    <w:rsid w:val="0053639D"/>
    <w:rsid w:val="00536416"/>
    <w:rsid w:val="00536754"/>
    <w:rsid w:val="005367AB"/>
    <w:rsid w:val="005368B1"/>
    <w:rsid w:val="0053753B"/>
    <w:rsid w:val="00537572"/>
    <w:rsid w:val="005375B6"/>
    <w:rsid w:val="005376F1"/>
    <w:rsid w:val="0053775D"/>
    <w:rsid w:val="00537788"/>
    <w:rsid w:val="005379A5"/>
    <w:rsid w:val="005402D5"/>
    <w:rsid w:val="00540549"/>
    <w:rsid w:val="00540866"/>
    <w:rsid w:val="00540A5F"/>
    <w:rsid w:val="00541079"/>
    <w:rsid w:val="0054127C"/>
    <w:rsid w:val="005416A9"/>
    <w:rsid w:val="00541C18"/>
    <w:rsid w:val="00541D63"/>
    <w:rsid w:val="00541E41"/>
    <w:rsid w:val="00541E4D"/>
    <w:rsid w:val="00542124"/>
    <w:rsid w:val="0054271D"/>
    <w:rsid w:val="00542A13"/>
    <w:rsid w:val="00542D69"/>
    <w:rsid w:val="00543CC6"/>
    <w:rsid w:val="00543DBF"/>
    <w:rsid w:val="00543EC1"/>
    <w:rsid w:val="0054497B"/>
    <w:rsid w:val="00544B6B"/>
    <w:rsid w:val="00544C38"/>
    <w:rsid w:val="00545247"/>
    <w:rsid w:val="005452DC"/>
    <w:rsid w:val="00545DD5"/>
    <w:rsid w:val="005463FB"/>
    <w:rsid w:val="00546405"/>
    <w:rsid w:val="00546BA7"/>
    <w:rsid w:val="00546CD1"/>
    <w:rsid w:val="00547003"/>
    <w:rsid w:val="00547036"/>
    <w:rsid w:val="00547174"/>
    <w:rsid w:val="005473A9"/>
    <w:rsid w:val="005474E4"/>
    <w:rsid w:val="005477BE"/>
    <w:rsid w:val="005478D8"/>
    <w:rsid w:val="00547BFF"/>
    <w:rsid w:val="00547D50"/>
    <w:rsid w:val="00550149"/>
    <w:rsid w:val="005505E0"/>
    <w:rsid w:val="0055086D"/>
    <w:rsid w:val="00550955"/>
    <w:rsid w:val="005509F1"/>
    <w:rsid w:val="00550F44"/>
    <w:rsid w:val="00551060"/>
    <w:rsid w:val="00551275"/>
    <w:rsid w:val="0055158A"/>
    <w:rsid w:val="005523B3"/>
    <w:rsid w:val="00552517"/>
    <w:rsid w:val="00553030"/>
    <w:rsid w:val="0055318C"/>
    <w:rsid w:val="00553532"/>
    <w:rsid w:val="0055355E"/>
    <w:rsid w:val="00553765"/>
    <w:rsid w:val="0055383D"/>
    <w:rsid w:val="00553DA9"/>
    <w:rsid w:val="00553EB7"/>
    <w:rsid w:val="00553FF3"/>
    <w:rsid w:val="005544A8"/>
    <w:rsid w:val="00555259"/>
    <w:rsid w:val="005556D8"/>
    <w:rsid w:val="00555D6F"/>
    <w:rsid w:val="00556714"/>
    <w:rsid w:val="00556FEC"/>
    <w:rsid w:val="0055708E"/>
    <w:rsid w:val="005572AB"/>
    <w:rsid w:val="005575B1"/>
    <w:rsid w:val="005575CE"/>
    <w:rsid w:val="00557AB3"/>
    <w:rsid w:val="00557C13"/>
    <w:rsid w:val="00560039"/>
    <w:rsid w:val="0056052E"/>
    <w:rsid w:val="0056091E"/>
    <w:rsid w:val="00560F89"/>
    <w:rsid w:val="00560FFD"/>
    <w:rsid w:val="0056125D"/>
    <w:rsid w:val="0056170E"/>
    <w:rsid w:val="00561B74"/>
    <w:rsid w:val="0056240E"/>
    <w:rsid w:val="00562550"/>
    <w:rsid w:val="005625B0"/>
    <w:rsid w:val="00563049"/>
    <w:rsid w:val="00563716"/>
    <w:rsid w:val="00563C6D"/>
    <w:rsid w:val="00563DEF"/>
    <w:rsid w:val="005640AE"/>
    <w:rsid w:val="0056453A"/>
    <w:rsid w:val="0056503C"/>
    <w:rsid w:val="005655FF"/>
    <w:rsid w:val="00565B0E"/>
    <w:rsid w:val="00565D94"/>
    <w:rsid w:val="00566096"/>
    <w:rsid w:val="00566154"/>
    <w:rsid w:val="005661EB"/>
    <w:rsid w:val="005662D7"/>
    <w:rsid w:val="00566ACC"/>
    <w:rsid w:val="00567077"/>
    <w:rsid w:val="005672F9"/>
    <w:rsid w:val="005673F7"/>
    <w:rsid w:val="005678E4"/>
    <w:rsid w:val="0056799D"/>
    <w:rsid w:val="00567C57"/>
    <w:rsid w:val="00567EF5"/>
    <w:rsid w:val="00570777"/>
    <w:rsid w:val="00570869"/>
    <w:rsid w:val="00570BD1"/>
    <w:rsid w:val="00570C6C"/>
    <w:rsid w:val="00570C87"/>
    <w:rsid w:val="00570DA5"/>
    <w:rsid w:val="005711B1"/>
    <w:rsid w:val="00571410"/>
    <w:rsid w:val="005715CD"/>
    <w:rsid w:val="005716F0"/>
    <w:rsid w:val="005718C7"/>
    <w:rsid w:val="005721D7"/>
    <w:rsid w:val="0057260E"/>
    <w:rsid w:val="00572857"/>
    <w:rsid w:val="0057306D"/>
    <w:rsid w:val="005730CF"/>
    <w:rsid w:val="005733D3"/>
    <w:rsid w:val="00573608"/>
    <w:rsid w:val="00573C91"/>
    <w:rsid w:val="00574442"/>
    <w:rsid w:val="00574506"/>
    <w:rsid w:val="0057532E"/>
    <w:rsid w:val="0057551E"/>
    <w:rsid w:val="005757A1"/>
    <w:rsid w:val="005761C8"/>
    <w:rsid w:val="00576568"/>
    <w:rsid w:val="0057682F"/>
    <w:rsid w:val="00576D62"/>
    <w:rsid w:val="00576E2D"/>
    <w:rsid w:val="005773F5"/>
    <w:rsid w:val="0057745E"/>
    <w:rsid w:val="00577E63"/>
    <w:rsid w:val="005807D1"/>
    <w:rsid w:val="00580E82"/>
    <w:rsid w:val="00581DFF"/>
    <w:rsid w:val="00581FD9"/>
    <w:rsid w:val="00582E70"/>
    <w:rsid w:val="00582EFA"/>
    <w:rsid w:val="00583605"/>
    <w:rsid w:val="00583683"/>
    <w:rsid w:val="00583C68"/>
    <w:rsid w:val="00583D36"/>
    <w:rsid w:val="00583DDF"/>
    <w:rsid w:val="00583F50"/>
    <w:rsid w:val="00584114"/>
    <w:rsid w:val="00584178"/>
    <w:rsid w:val="0058425F"/>
    <w:rsid w:val="00584A0F"/>
    <w:rsid w:val="00584D58"/>
    <w:rsid w:val="00584DE8"/>
    <w:rsid w:val="00584E4A"/>
    <w:rsid w:val="005858BE"/>
    <w:rsid w:val="005858D6"/>
    <w:rsid w:val="00585B16"/>
    <w:rsid w:val="00585FA1"/>
    <w:rsid w:val="00586103"/>
    <w:rsid w:val="0058612C"/>
    <w:rsid w:val="005867DD"/>
    <w:rsid w:val="00586C49"/>
    <w:rsid w:val="00586CBC"/>
    <w:rsid w:val="00586F8E"/>
    <w:rsid w:val="00587BCE"/>
    <w:rsid w:val="005901A9"/>
    <w:rsid w:val="00590684"/>
    <w:rsid w:val="005906DE"/>
    <w:rsid w:val="00590A56"/>
    <w:rsid w:val="00590BAA"/>
    <w:rsid w:val="00591F75"/>
    <w:rsid w:val="00591FB4"/>
    <w:rsid w:val="00592DBB"/>
    <w:rsid w:val="0059379C"/>
    <w:rsid w:val="00593B8D"/>
    <w:rsid w:val="00593CF3"/>
    <w:rsid w:val="00594385"/>
    <w:rsid w:val="005945DF"/>
    <w:rsid w:val="00594682"/>
    <w:rsid w:val="00594950"/>
    <w:rsid w:val="00594C13"/>
    <w:rsid w:val="00594E7E"/>
    <w:rsid w:val="0059520D"/>
    <w:rsid w:val="0059526F"/>
    <w:rsid w:val="00595668"/>
    <w:rsid w:val="0059593F"/>
    <w:rsid w:val="00595C4E"/>
    <w:rsid w:val="005963C7"/>
    <w:rsid w:val="0059693A"/>
    <w:rsid w:val="00596B14"/>
    <w:rsid w:val="00596B75"/>
    <w:rsid w:val="00596DF1"/>
    <w:rsid w:val="0059743E"/>
    <w:rsid w:val="00597577"/>
    <w:rsid w:val="00597D6D"/>
    <w:rsid w:val="005A035B"/>
    <w:rsid w:val="005A0462"/>
    <w:rsid w:val="005A12F2"/>
    <w:rsid w:val="005A1737"/>
    <w:rsid w:val="005A18AE"/>
    <w:rsid w:val="005A1B40"/>
    <w:rsid w:val="005A1DA8"/>
    <w:rsid w:val="005A2731"/>
    <w:rsid w:val="005A2878"/>
    <w:rsid w:val="005A2DE9"/>
    <w:rsid w:val="005A3575"/>
    <w:rsid w:val="005A369A"/>
    <w:rsid w:val="005A38D1"/>
    <w:rsid w:val="005A3A91"/>
    <w:rsid w:val="005A3C29"/>
    <w:rsid w:val="005A4273"/>
    <w:rsid w:val="005A45B2"/>
    <w:rsid w:val="005A55DC"/>
    <w:rsid w:val="005A56D2"/>
    <w:rsid w:val="005A5799"/>
    <w:rsid w:val="005A58E2"/>
    <w:rsid w:val="005A5B21"/>
    <w:rsid w:val="005A5D92"/>
    <w:rsid w:val="005A5FC5"/>
    <w:rsid w:val="005A611B"/>
    <w:rsid w:val="005A63E1"/>
    <w:rsid w:val="005A646A"/>
    <w:rsid w:val="005A6595"/>
    <w:rsid w:val="005A65AD"/>
    <w:rsid w:val="005A6731"/>
    <w:rsid w:val="005A67BD"/>
    <w:rsid w:val="005A6886"/>
    <w:rsid w:val="005A6BED"/>
    <w:rsid w:val="005A70DD"/>
    <w:rsid w:val="005A771E"/>
    <w:rsid w:val="005A777F"/>
    <w:rsid w:val="005A7BEC"/>
    <w:rsid w:val="005A7EE0"/>
    <w:rsid w:val="005B00B9"/>
    <w:rsid w:val="005B020B"/>
    <w:rsid w:val="005B0267"/>
    <w:rsid w:val="005B02C0"/>
    <w:rsid w:val="005B054A"/>
    <w:rsid w:val="005B0852"/>
    <w:rsid w:val="005B08C9"/>
    <w:rsid w:val="005B0982"/>
    <w:rsid w:val="005B13C8"/>
    <w:rsid w:val="005B16EE"/>
    <w:rsid w:val="005B19C9"/>
    <w:rsid w:val="005B2320"/>
    <w:rsid w:val="005B24CD"/>
    <w:rsid w:val="005B2525"/>
    <w:rsid w:val="005B33B6"/>
    <w:rsid w:val="005B341E"/>
    <w:rsid w:val="005B34D6"/>
    <w:rsid w:val="005B37EC"/>
    <w:rsid w:val="005B3808"/>
    <w:rsid w:val="005B380E"/>
    <w:rsid w:val="005B3CAD"/>
    <w:rsid w:val="005B3CB8"/>
    <w:rsid w:val="005B4666"/>
    <w:rsid w:val="005B46D2"/>
    <w:rsid w:val="005B4B3C"/>
    <w:rsid w:val="005B4BE8"/>
    <w:rsid w:val="005B4E57"/>
    <w:rsid w:val="005B5021"/>
    <w:rsid w:val="005B5202"/>
    <w:rsid w:val="005B52F4"/>
    <w:rsid w:val="005B5390"/>
    <w:rsid w:val="005B5609"/>
    <w:rsid w:val="005B5829"/>
    <w:rsid w:val="005B5C54"/>
    <w:rsid w:val="005B5FCA"/>
    <w:rsid w:val="005B6113"/>
    <w:rsid w:val="005B67D3"/>
    <w:rsid w:val="005B6975"/>
    <w:rsid w:val="005B6A05"/>
    <w:rsid w:val="005B6D42"/>
    <w:rsid w:val="005B6D72"/>
    <w:rsid w:val="005B7351"/>
    <w:rsid w:val="005B7A06"/>
    <w:rsid w:val="005B7CDB"/>
    <w:rsid w:val="005B7DB1"/>
    <w:rsid w:val="005B7FCD"/>
    <w:rsid w:val="005C003F"/>
    <w:rsid w:val="005C02A3"/>
    <w:rsid w:val="005C02CC"/>
    <w:rsid w:val="005C05DE"/>
    <w:rsid w:val="005C0A7F"/>
    <w:rsid w:val="005C0FA0"/>
    <w:rsid w:val="005C1209"/>
    <w:rsid w:val="005C12A2"/>
    <w:rsid w:val="005C1560"/>
    <w:rsid w:val="005C18FC"/>
    <w:rsid w:val="005C1AE1"/>
    <w:rsid w:val="005C1E71"/>
    <w:rsid w:val="005C1FF9"/>
    <w:rsid w:val="005C2020"/>
    <w:rsid w:val="005C20C0"/>
    <w:rsid w:val="005C20C4"/>
    <w:rsid w:val="005C27CC"/>
    <w:rsid w:val="005C28B5"/>
    <w:rsid w:val="005C2BF6"/>
    <w:rsid w:val="005C31C8"/>
    <w:rsid w:val="005C33FA"/>
    <w:rsid w:val="005C3C0D"/>
    <w:rsid w:val="005C3CC8"/>
    <w:rsid w:val="005C3EAB"/>
    <w:rsid w:val="005C4038"/>
    <w:rsid w:val="005C46D6"/>
    <w:rsid w:val="005C4A6F"/>
    <w:rsid w:val="005C4A96"/>
    <w:rsid w:val="005C4C42"/>
    <w:rsid w:val="005C4CE3"/>
    <w:rsid w:val="005C5B68"/>
    <w:rsid w:val="005C5E48"/>
    <w:rsid w:val="005C64AA"/>
    <w:rsid w:val="005C68E7"/>
    <w:rsid w:val="005C6967"/>
    <w:rsid w:val="005C733E"/>
    <w:rsid w:val="005C7A6F"/>
    <w:rsid w:val="005C7D95"/>
    <w:rsid w:val="005C7E8E"/>
    <w:rsid w:val="005D0560"/>
    <w:rsid w:val="005D0969"/>
    <w:rsid w:val="005D10FC"/>
    <w:rsid w:val="005D15D2"/>
    <w:rsid w:val="005D1633"/>
    <w:rsid w:val="005D1A07"/>
    <w:rsid w:val="005D1A6E"/>
    <w:rsid w:val="005D1C48"/>
    <w:rsid w:val="005D1EA8"/>
    <w:rsid w:val="005D23C6"/>
    <w:rsid w:val="005D2436"/>
    <w:rsid w:val="005D252A"/>
    <w:rsid w:val="005D264B"/>
    <w:rsid w:val="005D33BC"/>
    <w:rsid w:val="005D4364"/>
    <w:rsid w:val="005D5043"/>
    <w:rsid w:val="005D50F9"/>
    <w:rsid w:val="005D547F"/>
    <w:rsid w:val="005D564C"/>
    <w:rsid w:val="005D5F30"/>
    <w:rsid w:val="005D6879"/>
    <w:rsid w:val="005D7309"/>
    <w:rsid w:val="005D7763"/>
    <w:rsid w:val="005D77AD"/>
    <w:rsid w:val="005D7956"/>
    <w:rsid w:val="005D7965"/>
    <w:rsid w:val="005D79BA"/>
    <w:rsid w:val="005E0283"/>
    <w:rsid w:val="005E0B77"/>
    <w:rsid w:val="005E10F4"/>
    <w:rsid w:val="005E123D"/>
    <w:rsid w:val="005E195D"/>
    <w:rsid w:val="005E196D"/>
    <w:rsid w:val="005E1A64"/>
    <w:rsid w:val="005E1C67"/>
    <w:rsid w:val="005E22EB"/>
    <w:rsid w:val="005E2461"/>
    <w:rsid w:val="005E29A4"/>
    <w:rsid w:val="005E2B78"/>
    <w:rsid w:val="005E2DD1"/>
    <w:rsid w:val="005E3104"/>
    <w:rsid w:val="005E392D"/>
    <w:rsid w:val="005E39F6"/>
    <w:rsid w:val="005E3A1C"/>
    <w:rsid w:val="005E438F"/>
    <w:rsid w:val="005E4571"/>
    <w:rsid w:val="005E4C99"/>
    <w:rsid w:val="005E4ED8"/>
    <w:rsid w:val="005E4F36"/>
    <w:rsid w:val="005E53F2"/>
    <w:rsid w:val="005E6787"/>
    <w:rsid w:val="005E6ABD"/>
    <w:rsid w:val="005E7341"/>
    <w:rsid w:val="005E7970"/>
    <w:rsid w:val="005F085B"/>
    <w:rsid w:val="005F097A"/>
    <w:rsid w:val="005F0E78"/>
    <w:rsid w:val="005F1043"/>
    <w:rsid w:val="005F1210"/>
    <w:rsid w:val="005F140C"/>
    <w:rsid w:val="005F1471"/>
    <w:rsid w:val="005F1AD5"/>
    <w:rsid w:val="005F2103"/>
    <w:rsid w:val="005F2239"/>
    <w:rsid w:val="005F239E"/>
    <w:rsid w:val="005F2874"/>
    <w:rsid w:val="005F2987"/>
    <w:rsid w:val="005F2B89"/>
    <w:rsid w:val="005F2FEE"/>
    <w:rsid w:val="005F30CD"/>
    <w:rsid w:val="005F3358"/>
    <w:rsid w:val="005F372A"/>
    <w:rsid w:val="005F3A6A"/>
    <w:rsid w:val="005F3E8F"/>
    <w:rsid w:val="005F4472"/>
    <w:rsid w:val="005F4AB2"/>
    <w:rsid w:val="005F5537"/>
    <w:rsid w:val="005F567A"/>
    <w:rsid w:val="005F5728"/>
    <w:rsid w:val="005F5A41"/>
    <w:rsid w:val="005F5C47"/>
    <w:rsid w:val="005F6065"/>
    <w:rsid w:val="005F60FF"/>
    <w:rsid w:val="005F62BD"/>
    <w:rsid w:val="005F6644"/>
    <w:rsid w:val="005F67BF"/>
    <w:rsid w:val="005F69FF"/>
    <w:rsid w:val="005F6C88"/>
    <w:rsid w:val="005F6D41"/>
    <w:rsid w:val="005F727E"/>
    <w:rsid w:val="005F775F"/>
    <w:rsid w:val="005F7FBD"/>
    <w:rsid w:val="005F7FF4"/>
    <w:rsid w:val="00600063"/>
    <w:rsid w:val="006000F4"/>
    <w:rsid w:val="006002AD"/>
    <w:rsid w:val="00600384"/>
    <w:rsid w:val="0060045A"/>
    <w:rsid w:val="00600517"/>
    <w:rsid w:val="006007A3"/>
    <w:rsid w:val="006007E2"/>
    <w:rsid w:val="00600FFA"/>
    <w:rsid w:val="006013EE"/>
    <w:rsid w:val="006013FB"/>
    <w:rsid w:val="0060143E"/>
    <w:rsid w:val="006017AB"/>
    <w:rsid w:val="00601A7A"/>
    <w:rsid w:val="00601CCB"/>
    <w:rsid w:val="00601DE9"/>
    <w:rsid w:val="006024BB"/>
    <w:rsid w:val="00602AB0"/>
    <w:rsid w:val="00602DD3"/>
    <w:rsid w:val="00602E50"/>
    <w:rsid w:val="00602E76"/>
    <w:rsid w:val="00603030"/>
    <w:rsid w:val="0060386F"/>
    <w:rsid w:val="00603C0E"/>
    <w:rsid w:val="00603CCE"/>
    <w:rsid w:val="00603D8E"/>
    <w:rsid w:val="006041C9"/>
    <w:rsid w:val="006042A2"/>
    <w:rsid w:val="0060445B"/>
    <w:rsid w:val="00604772"/>
    <w:rsid w:val="00604D8A"/>
    <w:rsid w:val="00606424"/>
    <w:rsid w:val="00606555"/>
    <w:rsid w:val="0060694B"/>
    <w:rsid w:val="00606B3C"/>
    <w:rsid w:val="00607406"/>
    <w:rsid w:val="00607856"/>
    <w:rsid w:val="00607A6D"/>
    <w:rsid w:val="00607CA4"/>
    <w:rsid w:val="00607E3B"/>
    <w:rsid w:val="00610AE7"/>
    <w:rsid w:val="00610C7D"/>
    <w:rsid w:val="00610D0E"/>
    <w:rsid w:val="00610F33"/>
    <w:rsid w:val="006113DD"/>
    <w:rsid w:val="00611467"/>
    <w:rsid w:val="006117F4"/>
    <w:rsid w:val="006119E0"/>
    <w:rsid w:val="00611AB0"/>
    <w:rsid w:val="00611D44"/>
    <w:rsid w:val="0061248D"/>
    <w:rsid w:val="00613009"/>
    <w:rsid w:val="0061352B"/>
    <w:rsid w:val="006137F2"/>
    <w:rsid w:val="0061399A"/>
    <w:rsid w:val="006139CF"/>
    <w:rsid w:val="00613A42"/>
    <w:rsid w:val="006148FC"/>
    <w:rsid w:val="00614A24"/>
    <w:rsid w:val="00614E71"/>
    <w:rsid w:val="00615076"/>
    <w:rsid w:val="0061568E"/>
    <w:rsid w:val="006158F6"/>
    <w:rsid w:val="00615926"/>
    <w:rsid w:val="00615A82"/>
    <w:rsid w:val="00615C85"/>
    <w:rsid w:val="00616316"/>
    <w:rsid w:val="0061652F"/>
    <w:rsid w:val="0061666E"/>
    <w:rsid w:val="00616936"/>
    <w:rsid w:val="00616B82"/>
    <w:rsid w:val="00616C9D"/>
    <w:rsid w:val="00616CA7"/>
    <w:rsid w:val="00616CF1"/>
    <w:rsid w:val="00617987"/>
    <w:rsid w:val="00620557"/>
    <w:rsid w:val="006206B5"/>
    <w:rsid w:val="0062081B"/>
    <w:rsid w:val="0062086B"/>
    <w:rsid w:val="00620B58"/>
    <w:rsid w:val="00621427"/>
    <w:rsid w:val="0062151E"/>
    <w:rsid w:val="0062180A"/>
    <w:rsid w:val="00621869"/>
    <w:rsid w:val="006218F8"/>
    <w:rsid w:val="00621B25"/>
    <w:rsid w:val="00621D2C"/>
    <w:rsid w:val="00621EB3"/>
    <w:rsid w:val="00621FEC"/>
    <w:rsid w:val="006223F3"/>
    <w:rsid w:val="0062253F"/>
    <w:rsid w:val="00622B94"/>
    <w:rsid w:val="006230DD"/>
    <w:rsid w:val="00623409"/>
    <w:rsid w:val="006237BB"/>
    <w:rsid w:val="00623801"/>
    <w:rsid w:val="006238D5"/>
    <w:rsid w:val="00623A28"/>
    <w:rsid w:val="00623E80"/>
    <w:rsid w:val="00623F50"/>
    <w:rsid w:val="0062406E"/>
    <w:rsid w:val="00624384"/>
    <w:rsid w:val="006247BC"/>
    <w:rsid w:val="00624919"/>
    <w:rsid w:val="0062503E"/>
    <w:rsid w:val="006252F0"/>
    <w:rsid w:val="006254EC"/>
    <w:rsid w:val="0062553D"/>
    <w:rsid w:val="00625A0B"/>
    <w:rsid w:val="00625BD9"/>
    <w:rsid w:val="0062645C"/>
    <w:rsid w:val="00626B9B"/>
    <w:rsid w:val="00626F4A"/>
    <w:rsid w:val="00627181"/>
    <w:rsid w:val="00627695"/>
    <w:rsid w:val="006278FC"/>
    <w:rsid w:val="00627E4B"/>
    <w:rsid w:val="0063061D"/>
    <w:rsid w:val="0063113B"/>
    <w:rsid w:val="00631744"/>
    <w:rsid w:val="00631A51"/>
    <w:rsid w:val="00631AC8"/>
    <w:rsid w:val="00632B22"/>
    <w:rsid w:val="00632BEF"/>
    <w:rsid w:val="006331FF"/>
    <w:rsid w:val="00633331"/>
    <w:rsid w:val="0063340F"/>
    <w:rsid w:val="0063343D"/>
    <w:rsid w:val="00633440"/>
    <w:rsid w:val="006339E4"/>
    <w:rsid w:val="00633AD6"/>
    <w:rsid w:val="00634571"/>
    <w:rsid w:val="006346E5"/>
    <w:rsid w:val="00634D5A"/>
    <w:rsid w:val="0063521B"/>
    <w:rsid w:val="0063556C"/>
    <w:rsid w:val="006356B0"/>
    <w:rsid w:val="00635A7A"/>
    <w:rsid w:val="00635DC7"/>
    <w:rsid w:val="00635EE1"/>
    <w:rsid w:val="00636171"/>
    <w:rsid w:val="006361E9"/>
    <w:rsid w:val="006362EA"/>
    <w:rsid w:val="006363BE"/>
    <w:rsid w:val="0063679A"/>
    <w:rsid w:val="006375E9"/>
    <w:rsid w:val="0063767C"/>
    <w:rsid w:val="00637849"/>
    <w:rsid w:val="00637D5D"/>
    <w:rsid w:val="00640521"/>
    <w:rsid w:val="006405E8"/>
    <w:rsid w:val="00640687"/>
    <w:rsid w:val="0064078B"/>
    <w:rsid w:val="0064103A"/>
    <w:rsid w:val="006414F2"/>
    <w:rsid w:val="00641B62"/>
    <w:rsid w:val="00642062"/>
    <w:rsid w:val="006421B8"/>
    <w:rsid w:val="00642476"/>
    <w:rsid w:val="006429E9"/>
    <w:rsid w:val="006429F4"/>
    <w:rsid w:val="00642E04"/>
    <w:rsid w:val="00643915"/>
    <w:rsid w:val="00643A13"/>
    <w:rsid w:val="00643B24"/>
    <w:rsid w:val="00643CC2"/>
    <w:rsid w:val="00644136"/>
    <w:rsid w:val="0064472C"/>
    <w:rsid w:val="00644783"/>
    <w:rsid w:val="0064554C"/>
    <w:rsid w:val="006456E6"/>
    <w:rsid w:val="006457C0"/>
    <w:rsid w:val="006459D8"/>
    <w:rsid w:val="00646169"/>
    <w:rsid w:val="006463CF"/>
    <w:rsid w:val="00646F52"/>
    <w:rsid w:val="00646F75"/>
    <w:rsid w:val="006470A1"/>
    <w:rsid w:val="00647359"/>
    <w:rsid w:val="006473B5"/>
    <w:rsid w:val="006501DB"/>
    <w:rsid w:val="006502BF"/>
    <w:rsid w:val="0065048E"/>
    <w:rsid w:val="00650761"/>
    <w:rsid w:val="006509DB"/>
    <w:rsid w:val="00651211"/>
    <w:rsid w:val="00651352"/>
    <w:rsid w:val="006513A6"/>
    <w:rsid w:val="006517C4"/>
    <w:rsid w:val="006518F5"/>
    <w:rsid w:val="00652020"/>
    <w:rsid w:val="00653079"/>
    <w:rsid w:val="00653302"/>
    <w:rsid w:val="00653E41"/>
    <w:rsid w:val="00653F92"/>
    <w:rsid w:val="00654175"/>
    <w:rsid w:val="0065453C"/>
    <w:rsid w:val="006545BA"/>
    <w:rsid w:val="0065482F"/>
    <w:rsid w:val="00654836"/>
    <w:rsid w:val="00654842"/>
    <w:rsid w:val="00654EBF"/>
    <w:rsid w:val="006550C2"/>
    <w:rsid w:val="0065512D"/>
    <w:rsid w:val="006554C6"/>
    <w:rsid w:val="006554F7"/>
    <w:rsid w:val="006555CF"/>
    <w:rsid w:val="00655646"/>
    <w:rsid w:val="0065575C"/>
    <w:rsid w:val="0065646A"/>
    <w:rsid w:val="0065680B"/>
    <w:rsid w:val="00656DAC"/>
    <w:rsid w:val="00656F35"/>
    <w:rsid w:val="00656FC0"/>
    <w:rsid w:val="006571DA"/>
    <w:rsid w:val="006575E0"/>
    <w:rsid w:val="0065799D"/>
    <w:rsid w:val="00657B21"/>
    <w:rsid w:val="00657FB0"/>
    <w:rsid w:val="00657FC0"/>
    <w:rsid w:val="00660640"/>
    <w:rsid w:val="006606E2"/>
    <w:rsid w:val="0066073E"/>
    <w:rsid w:val="00660A19"/>
    <w:rsid w:val="00660CE8"/>
    <w:rsid w:val="00660F87"/>
    <w:rsid w:val="00661110"/>
    <w:rsid w:val="00661480"/>
    <w:rsid w:val="006616C0"/>
    <w:rsid w:val="00661989"/>
    <w:rsid w:val="00661C78"/>
    <w:rsid w:val="00661F8C"/>
    <w:rsid w:val="00662024"/>
    <w:rsid w:val="00662053"/>
    <w:rsid w:val="00662151"/>
    <w:rsid w:val="00662469"/>
    <w:rsid w:val="006626FB"/>
    <w:rsid w:val="006631DF"/>
    <w:rsid w:val="00663225"/>
    <w:rsid w:val="0066374C"/>
    <w:rsid w:val="0066399F"/>
    <w:rsid w:val="006639D2"/>
    <w:rsid w:val="00663A98"/>
    <w:rsid w:val="00663D92"/>
    <w:rsid w:val="00663E53"/>
    <w:rsid w:val="0066486B"/>
    <w:rsid w:val="00664C22"/>
    <w:rsid w:val="00665540"/>
    <w:rsid w:val="00665717"/>
    <w:rsid w:val="00665D9E"/>
    <w:rsid w:val="006664A5"/>
    <w:rsid w:val="0066681B"/>
    <w:rsid w:val="00666EE5"/>
    <w:rsid w:val="0066737C"/>
    <w:rsid w:val="0066738C"/>
    <w:rsid w:val="00667544"/>
    <w:rsid w:val="006677E5"/>
    <w:rsid w:val="00667C7E"/>
    <w:rsid w:val="0067035B"/>
    <w:rsid w:val="006705CA"/>
    <w:rsid w:val="006706E9"/>
    <w:rsid w:val="006710A7"/>
    <w:rsid w:val="006714B4"/>
    <w:rsid w:val="006715A8"/>
    <w:rsid w:val="0067165F"/>
    <w:rsid w:val="006716BE"/>
    <w:rsid w:val="00671C70"/>
    <w:rsid w:val="00671E9F"/>
    <w:rsid w:val="00672033"/>
    <w:rsid w:val="00672347"/>
    <w:rsid w:val="006726A1"/>
    <w:rsid w:val="00672BC6"/>
    <w:rsid w:val="00672E81"/>
    <w:rsid w:val="00672F35"/>
    <w:rsid w:val="0067319C"/>
    <w:rsid w:val="006732F0"/>
    <w:rsid w:val="00673757"/>
    <w:rsid w:val="00673EC2"/>
    <w:rsid w:val="006741AC"/>
    <w:rsid w:val="00674490"/>
    <w:rsid w:val="00674544"/>
    <w:rsid w:val="0067463E"/>
    <w:rsid w:val="00674647"/>
    <w:rsid w:val="00675137"/>
    <w:rsid w:val="0067526E"/>
    <w:rsid w:val="00675AB1"/>
    <w:rsid w:val="00675B9A"/>
    <w:rsid w:val="00675C39"/>
    <w:rsid w:val="00675E23"/>
    <w:rsid w:val="00676BC5"/>
    <w:rsid w:val="00676CD2"/>
    <w:rsid w:val="00676DCC"/>
    <w:rsid w:val="00676EF5"/>
    <w:rsid w:val="0067729E"/>
    <w:rsid w:val="006776C0"/>
    <w:rsid w:val="00677889"/>
    <w:rsid w:val="00677AEE"/>
    <w:rsid w:val="00677B00"/>
    <w:rsid w:val="006800EF"/>
    <w:rsid w:val="00680804"/>
    <w:rsid w:val="006809BF"/>
    <w:rsid w:val="0068105A"/>
    <w:rsid w:val="006815F1"/>
    <w:rsid w:val="00681BC1"/>
    <w:rsid w:val="00681CCC"/>
    <w:rsid w:val="00681EB7"/>
    <w:rsid w:val="00681FDE"/>
    <w:rsid w:val="006821FF"/>
    <w:rsid w:val="0068226B"/>
    <w:rsid w:val="006840C4"/>
    <w:rsid w:val="006840D9"/>
    <w:rsid w:val="00684292"/>
    <w:rsid w:val="006844D8"/>
    <w:rsid w:val="00684C8E"/>
    <w:rsid w:val="00685239"/>
    <w:rsid w:val="006857A5"/>
    <w:rsid w:val="00685B44"/>
    <w:rsid w:val="00685FC5"/>
    <w:rsid w:val="00686055"/>
    <w:rsid w:val="00686115"/>
    <w:rsid w:val="0068615A"/>
    <w:rsid w:val="00686379"/>
    <w:rsid w:val="00686489"/>
    <w:rsid w:val="006865AF"/>
    <w:rsid w:val="0068669F"/>
    <w:rsid w:val="006866FC"/>
    <w:rsid w:val="00686DF9"/>
    <w:rsid w:val="00686E59"/>
    <w:rsid w:val="00686FC8"/>
    <w:rsid w:val="006874FC"/>
    <w:rsid w:val="00687B10"/>
    <w:rsid w:val="00687B84"/>
    <w:rsid w:val="0069018D"/>
    <w:rsid w:val="006906B0"/>
    <w:rsid w:val="006906F8"/>
    <w:rsid w:val="0069073A"/>
    <w:rsid w:val="006908EE"/>
    <w:rsid w:val="006914AB"/>
    <w:rsid w:val="006919D5"/>
    <w:rsid w:val="00691D22"/>
    <w:rsid w:val="00691DA8"/>
    <w:rsid w:val="00692857"/>
    <w:rsid w:val="006928A9"/>
    <w:rsid w:val="00692B44"/>
    <w:rsid w:val="00693D5A"/>
    <w:rsid w:val="006943E2"/>
    <w:rsid w:val="006944EB"/>
    <w:rsid w:val="00694668"/>
    <w:rsid w:val="006947AB"/>
    <w:rsid w:val="006948C1"/>
    <w:rsid w:val="006948D7"/>
    <w:rsid w:val="00694C84"/>
    <w:rsid w:val="00694F4A"/>
    <w:rsid w:val="00695028"/>
    <w:rsid w:val="0069542D"/>
    <w:rsid w:val="0069559D"/>
    <w:rsid w:val="00696038"/>
    <w:rsid w:val="00696769"/>
    <w:rsid w:val="00696AF1"/>
    <w:rsid w:val="00696F00"/>
    <w:rsid w:val="00697152"/>
    <w:rsid w:val="00697749"/>
    <w:rsid w:val="006978C1"/>
    <w:rsid w:val="00697DA9"/>
    <w:rsid w:val="006A04C2"/>
    <w:rsid w:val="006A069C"/>
    <w:rsid w:val="006A079B"/>
    <w:rsid w:val="006A08F1"/>
    <w:rsid w:val="006A0BF1"/>
    <w:rsid w:val="006A0CCF"/>
    <w:rsid w:val="006A11C2"/>
    <w:rsid w:val="006A1CC6"/>
    <w:rsid w:val="006A223C"/>
    <w:rsid w:val="006A2763"/>
    <w:rsid w:val="006A28ED"/>
    <w:rsid w:val="006A29D2"/>
    <w:rsid w:val="006A2AD6"/>
    <w:rsid w:val="006A2C3C"/>
    <w:rsid w:val="006A2CDE"/>
    <w:rsid w:val="006A2FD1"/>
    <w:rsid w:val="006A31AD"/>
    <w:rsid w:val="006A3570"/>
    <w:rsid w:val="006A35E3"/>
    <w:rsid w:val="006A436D"/>
    <w:rsid w:val="006A43A3"/>
    <w:rsid w:val="006A44F0"/>
    <w:rsid w:val="006A4629"/>
    <w:rsid w:val="006A46FE"/>
    <w:rsid w:val="006A48E6"/>
    <w:rsid w:val="006A4A76"/>
    <w:rsid w:val="006A4AA7"/>
    <w:rsid w:val="006A5AC1"/>
    <w:rsid w:val="006A5FB3"/>
    <w:rsid w:val="006A61D3"/>
    <w:rsid w:val="006A648E"/>
    <w:rsid w:val="006A65E6"/>
    <w:rsid w:val="006A66C6"/>
    <w:rsid w:val="006A7590"/>
    <w:rsid w:val="006A76F7"/>
    <w:rsid w:val="006A7F35"/>
    <w:rsid w:val="006B0165"/>
    <w:rsid w:val="006B07F1"/>
    <w:rsid w:val="006B0870"/>
    <w:rsid w:val="006B08D8"/>
    <w:rsid w:val="006B0A8B"/>
    <w:rsid w:val="006B117C"/>
    <w:rsid w:val="006B144C"/>
    <w:rsid w:val="006B1482"/>
    <w:rsid w:val="006B14D4"/>
    <w:rsid w:val="006B1506"/>
    <w:rsid w:val="006B16DF"/>
    <w:rsid w:val="006B1E35"/>
    <w:rsid w:val="006B2839"/>
    <w:rsid w:val="006B28C0"/>
    <w:rsid w:val="006B2CE4"/>
    <w:rsid w:val="006B3090"/>
    <w:rsid w:val="006B39C0"/>
    <w:rsid w:val="006B406C"/>
    <w:rsid w:val="006B4105"/>
    <w:rsid w:val="006B43C8"/>
    <w:rsid w:val="006B4406"/>
    <w:rsid w:val="006B4620"/>
    <w:rsid w:val="006B48B2"/>
    <w:rsid w:val="006B525B"/>
    <w:rsid w:val="006B5267"/>
    <w:rsid w:val="006B528C"/>
    <w:rsid w:val="006B532A"/>
    <w:rsid w:val="006B578D"/>
    <w:rsid w:val="006B59A3"/>
    <w:rsid w:val="006B5A01"/>
    <w:rsid w:val="006B5CAC"/>
    <w:rsid w:val="006B5D25"/>
    <w:rsid w:val="006B6055"/>
    <w:rsid w:val="006B60B7"/>
    <w:rsid w:val="006B635C"/>
    <w:rsid w:val="006B63F2"/>
    <w:rsid w:val="006B6496"/>
    <w:rsid w:val="006B6DA1"/>
    <w:rsid w:val="006B71CA"/>
    <w:rsid w:val="006B7A04"/>
    <w:rsid w:val="006B7A49"/>
    <w:rsid w:val="006B7B22"/>
    <w:rsid w:val="006C0B46"/>
    <w:rsid w:val="006C0C3E"/>
    <w:rsid w:val="006C0C67"/>
    <w:rsid w:val="006C0E43"/>
    <w:rsid w:val="006C0E58"/>
    <w:rsid w:val="006C0E93"/>
    <w:rsid w:val="006C13C2"/>
    <w:rsid w:val="006C1686"/>
    <w:rsid w:val="006C17B1"/>
    <w:rsid w:val="006C1E5E"/>
    <w:rsid w:val="006C236C"/>
    <w:rsid w:val="006C26AC"/>
    <w:rsid w:val="006C2AAD"/>
    <w:rsid w:val="006C2D84"/>
    <w:rsid w:val="006C2FC7"/>
    <w:rsid w:val="006C2FD7"/>
    <w:rsid w:val="006C3356"/>
    <w:rsid w:val="006C3398"/>
    <w:rsid w:val="006C359B"/>
    <w:rsid w:val="006C3909"/>
    <w:rsid w:val="006C3BE4"/>
    <w:rsid w:val="006C3F03"/>
    <w:rsid w:val="006C40BB"/>
    <w:rsid w:val="006C4711"/>
    <w:rsid w:val="006C478E"/>
    <w:rsid w:val="006C491D"/>
    <w:rsid w:val="006C49B2"/>
    <w:rsid w:val="006C4F7D"/>
    <w:rsid w:val="006C520D"/>
    <w:rsid w:val="006C53CD"/>
    <w:rsid w:val="006C55B7"/>
    <w:rsid w:val="006C59BD"/>
    <w:rsid w:val="006C5B6F"/>
    <w:rsid w:val="006C5CB5"/>
    <w:rsid w:val="006C6125"/>
    <w:rsid w:val="006C6649"/>
    <w:rsid w:val="006C6C8B"/>
    <w:rsid w:val="006C70A1"/>
    <w:rsid w:val="006C716A"/>
    <w:rsid w:val="006C72D0"/>
    <w:rsid w:val="006C7325"/>
    <w:rsid w:val="006D015C"/>
    <w:rsid w:val="006D057D"/>
    <w:rsid w:val="006D072A"/>
    <w:rsid w:val="006D13F8"/>
    <w:rsid w:val="006D15A0"/>
    <w:rsid w:val="006D1C81"/>
    <w:rsid w:val="006D1E57"/>
    <w:rsid w:val="006D21C7"/>
    <w:rsid w:val="006D22EC"/>
    <w:rsid w:val="006D262E"/>
    <w:rsid w:val="006D2C72"/>
    <w:rsid w:val="006D2D54"/>
    <w:rsid w:val="006D2F32"/>
    <w:rsid w:val="006D32DF"/>
    <w:rsid w:val="006D3635"/>
    <w:rsid w:val="006D3AA8"/>
    <w:rsid w:val="006D3BF9"/>
    <w:rsid w:val="006D44B2"/>
    <w:rsid w:val="006D4B58"/>
    <w:rsid w:val="006D4B86"/>
    <w:rsid w:val="006D4BAF"/>
    <w:rsid w:val="006D4DB4"/>
    <w:rsid w:val="006D527D"/>
    <w:rsid w:val="006D5592"/>
    <w:rsid w:val="006D5755"/>
    <w:rsid w:val="006D5798"/>
    <w:rsid w:val="006D5AA0"/>
    <w:rsid w:val="006D5C2A"/>
    <w:rsid w:val="006D6445"/>
    <w:rsid w:val="006D6A6C"/>
    <w:rsid w:val="006D76BF"/>
    <w:rsid w:val="006D77E7"/>
    <w:rsid w:val="006D7AAA"/>
    <w:rsid w:val="006D7C03"/>
    <w:rsid w:val="006E0575"/>
    <w:rsid w:val="006E0600"/>
    <w:rsid w:val="006E0B47"/>
    <w:rsid w:val="006E0BF8"/>
    <w:rsid w:val="006E0D60"/>
    <w:rsid w:val="006E12F6"/>
    <w:rsid w:val="006E15D3"/>
    <w:rsid w:val="006E16F7"/>
    <w:rsid w:val="006E1A86"/>
    <w:rsid w:val="006E21CE"/>
    <w:rsid w:val="006E2849"/>
    <w:rsid w:val="006E3349"/>
    <w:rsid w:val="006E35A6"/>
    <w:rsid w:val="006E3C0A"/>
    <w:rsid w:val="006E3EF6"/>
    <w:rsid w:val="006E424A"/>
    <w:rsid w:val="006E43D8"/>
    <w:rsid w:val="006E4620"/>
    <w:rsid w:val="006E48ED"/>
    <w:rsid w:val="006E52EA"/>
    <w:rsid w:val="006E55A0"/>
    <w:rsid w:val="006E592D"/>
    <w:rsid w:val="006E5CF7"/>
    <w:rsid w:val="006E5DC9"/>
    <w:rsid w:val="006E6170"/>
    <w:rsid w:val="006E63FB"/>
    <w:rsid w:val="006E64CD"/>
    <w:rsid w:val="006E682C"/>
    <w:rsid w:val="006E69A3"/>
    <w:rsid w:val="006E6A4F"/>
    <w:rsid w:val="006E6C83"/>
    <w:rsid w:val="006E6C9F"/>
    <w:rsid w:val="006E6DD8"/>
    <w:rsid w:val="006E6F67"/>
    <w:rsid w:val="006E75C1"/>
    <w:rsid w:val="006E7823"/>
    <w:rsid w:val="006E7925"/>
    <w:rsid w:val="006E7AAB"/>
    <w:rsid w:val="006E7D6A"/>
    <w:rsid w:val="006E7F1A"/>
    <w:rsid w:val="006F0008"/>
    <w:rsid w:val="006F0342"/>
    <w:rsid w:val="006F0617"/>
    <w:rsid w:val="006F0812"/>
    <w:rsid w:val="006F0A9E"/>
    <w:rsid w:val="006F19C0"/>
    <w:rsid w:val="006F1ADE"/>
    <w:rsid w:val="006F1BDC"/>
    <w:rsid w:val="006F1D52"/>
    <w:rsid w:val="006F22E6"/>
    <w:rsid w:val="006F2629"/>
    <w:rsid w:val="006F287E"/>
    <w:rsid w:val="006F2E01"/>
    <w:rsid w:val="006F2F8B"/>
    <w:rsid w:val="006F3337"/>
    <w:rsid w:val="006F3885"/>
    <w:rsid w:val="006F3BB7"/>
    <w:rsid w:val="006F3ED3"/>
    <w:rsid w:val="006F3FD9"/>
    <w:rsid w:val="006F4965"/>
    <w:rsid w:val="006F4A43"/>
    <w:rsid w:val="006F4B2D"/>
    <w:rsid w:val="006F50C8"/>
    <w:rsid w:val="006F5434"/>
    <w:rsid w:val="006F5527"/>
    <w:rsid w:val="006F5FF0"/>
    <w:rsid w:val="006F6389"/>
    <w:rsid w:val="006F69BB"/>
    <w:rsid w:val="006F6F6C"/>
    <w:rsid w:val="006F6F9B"/>
    <w:rsid w:val="006F6FCC"/>
    <w:rsid w:val="006F706D"/>
    <w:rsid w:val="006F7485"/>
    <w:rsid w:val="006F748C"/>
    <w:rsid w:val="006F78EE"/>
    <w:rsid w:val="006F7BDB"/>
    <w:rsid w:val="00700149"/>
    <w:rsid w:val="00700286"/>
    <w:rsid w:val="0070034F"/>
    <w:rsid w:val="0070061E"/>
    <w:rsid w:val="00700D70"/>
    <w:rsid w:val="00700D7A"/>
    <w:rsid w:val="00700E5C"/>
    <w:rsid w:val="00701173"/>
    <w:rsid w:val="00701287"/>
    <w:rsid w:val="007014E3"/>
    <w:rsid w:val="007015A9"/>
    <w:rsid w:val="00701796"/>
    <w:rsid w:val="007017CD"/>
    <w:rsid w:val="0070191F"/>
    <w:rsid w:val="00701B3A"/>
    <w:rsid w:val="00701EBD"/>
    <w:rsid w:val="007028E2"/>
    <w:rsid w:val="00702DF2"/>
    <w:rsid w:val="007032A8"/>
    <w:rsid w:val="0070380F"/>
    <w:rsid w:val="00703AD0"/>
    <w:rsid w:val="00703C6A"/>
    <w:rsid w:val="00703C75"/>
    <w:rsid w:val="00703D9F"/>
    <w:rsid w:val="00704722"/>
    <w:rsid w:val="0070486A"/>
    <w:rsid w:val="007048FC"/>
    <w:rsid w:val="00704D80"/>
    <w:rsid w:val="00704DC9"/>
    <w:rsid w:val="00704F1F"/>
    <w:rsid w:val="00704FD7"/>
    <w:rsid w:val="0070518A"/>
    <w:rsid w:val="007054A7"/>
    <w:rsid w:val="00705650"/>
    <w:rsid w:val="00705870"/>
    <w:rsid w:val="00705CC9"/>
    <w:rsid w:val="00705EC8"/>
    <w:rsid w:val="0070672D"/>
    <w:rsid w:val="00706866"/>
    <w:rsid w:val="00706C40"/>
    <w:rsid w:val="00706EB8"/>
    <w:rsid w:val="00707436"/>
    <w:rsid w:val="0070765D"/>
    <w:rsid w:val="007078B8"/>
    <w:rsid w:val="007079A8"/>
    <w:rsid w:val="0071073C"/>
    <w:rsid w:val="007107AE"/>
    <w:rsid w:val="007107DF"/>
    <w:rsid w:val="0071082D"/>
    <w:rsid w:val="007108CB"/>
    <w:rsid w:val="00710973"/>
    <w:rsid w:val="00710A27"/>
    <w:rsid w:val="00710C9F"/>
    <w:rsid w:val="00710F16"/>
    <w:rsid w:val="007111DD"/>
    <w:rsid w:val="00711C78"/>
    <w:rsid w:val="00711DA9"/>
    <w:rsid w:val="0071225C"/>
    <w:rsid w:val="00712307"/>
    <w:rsid w:val="00712C5A"/>
    <w:rsid w:val="00712FA0"/>
    <w:rsid w:val="00713060"/>
    <w:rsid w:val="0071326E"/>
    <w:rsid w:val="007135C4"/>
    <w:rsid w:val="0071371B"/>
    <w:rsid w:val="00713A41"/>
    <w:rsid w:val="00713AD5"/>
    <w:rsid w:val="0071448C"/>
    <w:rsid w:val="007144BD"/>
    <w:rsid w:val="00714574"/>
    <w:rsid w:val="007145DE"/>
    <w:rsid w:val="007146FD"/>
    <w:rsid w:val="0071545B"/>
    <w:rsid w:val="007155F6"/>
    <w:rsid w:val="00715A30"/>
    <w:rsid w:val="00715F47"/>
    <w:rsid w:val="007162DE"/>
    <w:rsid w:val="0071644E"/>
    <w:rsid w:val="007164C8"/>
    <w:rsid w:val="0071652D"/>
    <w:rsid w:val="007167D9"/>
    <w:rsid w:val="007169E1"/>
    <w:rsid w:val="00716A30"/>
    <w:rsid w:val="00716A47"/>
    <w:rsid w:val="00717149"/>
    <w:rsid w:val="007174FF"/>
    <w:rsid w:val="0071752B"/>
    <w:rsid w:val="00717AB6"/>
    <w:rsid w:val="00717BBA"/>
    <w:rsid w:val="00717F2B"/>
    <w:rsid w:val="00720CE6"/>
    <w:rsid w:val="00720CFC"/>
    <w:rsid w:val="00720E03"/>
    <w:rsid w:val="007214B3"/>
    <w:rsid w:val="00721E00"/>
    <w:rsid w:val="007223A7"/>
    <w:rsid w:val="007223DD"/>
    <w:rsid w:val="00722D1A"/>
    <w:rsid w:val="0072310F"/>
    <w:rsid w:val="007231E6"/>
    <w:rsid w:val="007233ED"/>
    <w:rsid w:val="00724136"/>
    <w:rsid w:val="007243A2"/>
    <w:rsid w:val="007249B1"/>
    <w:rsid w:val="00724C24"/>
    <w:rsid w:val="0072526B"/>
    <w:rsid w:val="007254BE"/>
    <w:rsid w:val="00726586"/>
    <w:rsid w:val="00726880"/>
    <w:rsid w:val="007269FD"/>
    <w:rsid w:val="00726AAE"/>
    <w:rsid w:val="007272E3"/>
    <w:rsid w:val="007278B3"/>
    <w:rsid w:val="0072792D"/>
    <w:rsid w:val="00727C6C"/>
    <w:rsid w:val="00727D5B"/>
    <w:rsid w:val="00727E10"/>
    <w:rsid w:val="00727E31"/>
    <w:rsid w:val="00727E50"/>
    <w:rsid w:val="00727F62"/>
    <w:rsid w:val="00730702"/>
    <w:rsid w:val="00730980"/>
    <w:rsid w:val="00731148"/>
    <w:rsid w:val="007313FC"/>
    <w:rsid w:val="00731C0D"/>
    <w:rsid w:val="0073212B"/>
    <w:rsid w:val="00732252"/>
    <w:rsid w:val="0073252A"/>
    <w:rsid w:val="00732655"/>
    <w:rsid w:val="0073267F"/>
    <w:rsid w:val="007326C6"/>
    <w:rsid w:val="00732A32"/>
    <w:rsid w:val="00732B26"/>
    <w:rsid w:val="00732BF1"/>
    <w:rsid w:val="00732E9A"/>
    <w:rsid w:val="0073306C"/>
    <w:rsid w:val="00733216"/>
    <w:rsid w:val="00733228"/>
    <w:rsid w:val="00733518"/>
    <w:rsid w:val="00733D9B"/>
    <w:rsid w:val="00734373"/>
    <w:rsid w:val="00734547"/>
    <w:rsid w:val="00734577"/>
    <w:rsid w:val="00734DA2"/>
    <w:rsid w:val="00734DC4"/>
    <w:rsid w:val="00734FDE"/>
    <w:rsid w:val="0073506E"/>
    <w:rsid w:val="0073517C"/>
    <w:rsid w:val="007359D7"/>
    <w:rsid w:val="00735BE7"/>
    <w:rsid w:val="007363A7"/>
    <w:rsid w:val="0073681A"/>
    <w:rsid w:val="00736A61"/>
    <w:rsid w:val="00736DC1"/>
    <w:rsid w:val="00736DD9"/>
    <w:rsid w:val="00736E12"/>
    <w:rsid w:val="00737277"/>
    <w:rsid w:val="00737529"/>
    <w:rsid w:val="00737D4B"/>
    <w:rsid w:val="00737E17"/>
    <w:rsid w:val="007400BD"/>
    <w:rsid w:val="00740151"/>
    <w:rsid w:val="00740306"/>
    <w:rsid w:val="00740997"/>
    <w:rsid w:val="00740CB5"/>
    <w:rsid w:val="00740D4A"/>
    <w:rsid w:val="00740E9B"/>
    <w:rsid w:val="00740ECE"/>
    <w:rsid w:val="00740EFA"/>
    <w:rsid w:val="00740F16"/>
    <w:rsid w:val="007413D7"/>
    <w:rsid w:val="0074155A"/>
    <w:rsid w:val="00741C93"/>
    <w:rsid w:val="0074220E"/>
    <w:rsid w:val="0074234C"/>
    <w:rsid w:val="007427FA"/>
    <w:rsid w:val="00742FC5"/>
    <w:rsid w:val="007437C4"/>
    <w:rsid w:val="00743CF9"/>
    <w:rsid w:val="00743F70"/>
    <w:rsid w:val="00744430"/>
    <w:rsid w:val="007444DA"/>
    <w:rsid w:val="00744777"/>
    <w:rsid w:val="00745092"/>
    <w:rsid w:val="0074512A"/>
    <w:rsid w:val="0074535A"/>
    <w:rsid w:val="007455C9"/>
    <w:rsid w:val="0074585F"/>
    <w:rsid w:val="00745DA5"/>
    <w:rsid w:val="0074626E"/>
    <w:rsid w:val="007462CA"/>
    <w:rsid w:val="00747132"/>
    <w:rsid w:val="00747206"/>
    <w:rsid w:val="007478F2"/>
    <w:rsid w:val="00747972"/>
    <w:rsid w:val="00750297"/>
    <w:rsid w:val="00750608"/>
    <w:rsid w:val="007506C8"/>
    <w:rsid w:val="0075089B"/>
    <w:rsid w:val="00750A4F"/>
    <w:rsid w:val="00750B8D"/>
    <w:rsid w:val="00750BED"/>
    <w:rsid w:val="00750F23"/>
    <w:rsid w:val="00751285"/>
    <w:rsid w:val="007512CF"/>
    <w:rsid w:val="007514A0"/>
    <w:rsid w:val="00751696"/>
    <w:rsid w:val="0075192D"/>
    <w:rsid w:val="00751BBC"/>
    <w:rsid w:val="00751FA2"/>
    <w:rsid w:val="00752266"/>
    <w:rsid w:val="00752AA4"/>
    <w:rsid w:val="00752B7B"/>
    <w:rsid w:val="00753370"/>
    <w:rsid w:val="0075359B"/>
    <w:rsid w:val="00753BE2"/>
    <w:rsid w:val="00754342"/>
    <w:rsid w:val="00754484"/>
    <w:rsid w:val="00754785"/>
    <w:rsid w:val="00754A32"/>
    <w:rsid w:val="00754DE2"/>
    <w:rsid w:val="00755253"/>
    <w:rsid w:val="007555CE"/>
    <w:rsid w:val="007556FE"/>
    <w:rsid w:val="0075593D"/>
    <w:rsid w:val="00755BEE"/>
    <w:rsid w:val="00755E69"/>
    <w:rsid w:val="007561CD"/>
    <w:rsid w:val="007561FE"/>
    <w:rsid w:val="0075634F"/>
    <w:rsid w:val="00756716"/>
    <w:rsid w:val="007567DA"/>
    <w:rsid w:val="00756D0F"/>
    <w:rsid w:val="00756D5D"/>
    <w:rsid w:val="00756DE8"/>
    <w:rsid w:val="0075760D"/>
    <w:rsid w:val="0075768F"/>
    <w:rsid w:val="00757D94"/>
    <w:rsid w:val="00760453"/>
    <w:rsid w:val="00760486"/>
    <w:rsid w:val="007605A0"/>
    <w:rsid w:val="007605E7"/>
    <w:rsid w:val="00760725"/>
    <w:rsid w:val="00760DC3"/>
    <w:rsid w:val="00760DED"/>
    <w:rsid w:val="0076109E"/>
    <w:rsid w:val="007611E1"/>
    <w:rsid w:val="00761241"/>
    <w:rsid w:val="00761597"/>
    <w:rsid w:val="0076191A"/>
    <w:rsid w:val="007620A4"/>
    <w:rsid w:val="00762411"/>
    <w:rsid w:val="00762554"/>
    <w:rsid w:val="00762C62"/>
    <w:rsid w:val="007632D6"/>
    <w:rsid w:val="00763639"/>
    <w:rsid w:val="007641BC"/>
    <w:rsid w:val="0076425D"/>
    <w:rsid w:val="007649DC"/>
    <w:rsid w:val="00764A43"/>
    <w:rsid w:val="00764AA3"/>
    <w:rsid w:val="007653D2"/>
    <w:rsid w:val="007658BC"/>
    <w:rsid w:val="00765A5E"/>
    <w:rsid w:val="00765CC4"/>
    <w:rsid w:val="00766143"/>
    <w:rsid w:val="007670E0"/>
    <w:rsid w:val="007672AB"/>
    <w:rsid w:val="00767949"/>
    <w:rsid w:val="00767B40"/>
    <w:rsid w:val="007701A2"/>
    <w:rsid w:val="0077090A"/>
    <w:rsid w:val="007709E8"/>
    <w:rsid w:val="00770B5D"/>
    <w:rsid w:val="00771480"/>
    <w:rsid w:val="007717BF"/>
    <w:rsid w:val="0077188B"/>
    <w:rsid w:val="00771A68"/>
    <w:rsid w:val="007726E7"/>
    <w:rsid w:val="0077281A"/>
    <w:rsid w:val="00772BDC"/>
    <w:rsid w:val="00772EFB"/>
    <w:rsid w:val="00772F57"/>
    <w:rsid w:val="00773017"/>
    <w:rsid w:val="00773489"/>
    <w:rsid w:val="007735B1"/>
    <w:rsid w:val="00773653"/>
    <w:rsid w:val="0077365B"/>
    <w:rsid w:val="00773A01"/>
    <w:rsid w:val="00773AAC"/>
    <w:rsid w:val="0077454D"/>
    <w:rsid w:val="0077459D"/>
    <w:rsid w:val="0077484E"/>
    <w:rsid w:val="007749ED"/>
    <w:rsid w:val="00774C8F"/>
    <w:rsid w:val="007754C2"/>
    <w:rsid w:val="00775505"/>
    <w:rsid w:val="00775557"/>
    <w:rsid w:val="00775D3D"/>
    <w:rsid w:val="00775F6C"/>
    <w:rsid w:val="007764A2"/>
    <w:rsid w:val="00776B78"/>
    <w:rsid w:val="00776C09"/>
    <w:rsid w:val="00776D0C"/>
    <w:rsid w:val="00777D2A"/>
    <w:rsid w:val="00777EF9"/>
    <w:rsid w:val="0078090D"/>
    <w:rsid w:val="00780B3C"/>
    <w:rsid w:val="0078128F"/>
    <w:rsid w:val="0078182E"/>
    <w:rsid w:val="00781E5C"/>
    <w:rsid w:val="00781E87"/>
    <w:rsid w:val="007825B3"/>
    <w:rsid w:val="007826EE"/>
    <w:rsid w:val="00782DC2"/>
    <w:rsid w:val="00782F96"/>
    <w:rsid w:val="00783088"/>
    <w:rsid w:val="00783326"/>
    <w:rsid w:val="00783521"/>
    <w:rsid w:val="0078356B"/>
    <w:rsid w:val="00783BD9"/>
    <w:rsid w:val="00783CE3"/>
    <w:rsid w:val="00783F52"/>
    <w:rsid w:val="00784112"/>
    <w:rsid w:val="007842DA"/>
    <w:rsid w:val="0078445A"/>
    <w:rsid w:val="007848AF"/>
    <w:rsid w:val="00784A37"/>
    <w:rsid w:val="00784A9D"/>
    <w:rsid w:val="00784C93"/>
    <w:rsid w:val="00784D79"/>
    <w:rsid w:val="00785049"/>
    <w:rsid w:val="007855D5"/>
    <w:rsid w:val="00786916"/>
    <w:rsid w:val="007869A6"/>
    <w:rsid w:val="0078707E"/>
    <w:rsid w:val="00787505"/>
    <w:rsid w:val="0078755A"/>
    <w:rsid w:val="007879D0"/>
    <w:rsid w:val="00787A7C"/>
    <w:rsid w:val="0079070A"/>
    <w:rsid w:val="00790A4D"/>
    <w:rsid w:val="00790C9D"/>
    <w:rsid w:val="0079131A"/>
    <w:rsid w:val="0079134F"/>
    <w:rsid w:val="00791430"/>
    <w:rsid w:val="00791ABA"/>
    <w:rsid w:val="00791BED"/>
    <w:rsid w:val="00791EA5"/>
    <w:rsid w:val="0079279F"/>
    <w:rsid w:val="007928FA"/>
    <w:rsid w:val="00792C77"/>
    <w:rsid w:val="0079353F"/>
    <w:rsid w:val="0079354A"/>
    <w:rsid w:val="00793B25"/>
    <w:rsid w:val="00793BCF"/>
    <w:rsid w:val="00794118"/>
    <w:rsid w:val="00794A79"/>
    <w:rsid w:val="00794B3C"/>
    <w:rsid w:val="00794B55"/>
    <w:rsid w:val="00794C3A"/>
    <w:rsid w:val="00794E7A"/>
    <w:rsid w:val="00794F20"/>
    <w:rsid w:val="007952C0"/>
    <w:rsid w:val="00795375"/>
    <w:rsid w:val="00795480"/>
    <w:rsid w:val="0079585F"/>
    <w:rsid w:val="00795AA1"/>
    <w:rsid w:val="00795BF5"/>
    <w:rsid w:val="00795C94"/>
    <w:rsid w:val="00795DFA"/>
    <w:rsid w:val="00796291"/>
    <w:rsid w:val="007962B7"/>
    <w:rsid w:val="0079641C"/>
    <w:rsid w:val="0079660D"/>
    <w:rsid w:val="0079671D"/>
    <w:rsid w:val="00796B49"/>
    <w:rsid w:val="00796C1B"/>
    <w:rsid w:val="00796FA7"/>
    <w:rsid w:val="007973C0"/>
    <w:rsid w:val="007974FD"/>
    <w:rsid w:val="007978EE"/>
    <w:rsid w:val="00797BD6"/>
    <w:rsid w:val="00797C11"/>
    <w:rsid w:val="00797FA8"/>
    <w:rsid w:val="007A05B3"/>
    <w:rsid w:val="007A07B3"/>
    <w:rsid w:val="007A0A88"/>
    <w:rsid w:val="007A0B92"/>
    <w:rsid w:val="007A0ECC"/>
    <w:rsid w:val="007A1237"/>
    <w:rsid w:val="007A198E"/>
    <w:rsid w:val="007A1FED"/>
    <w:rsid w:val="007A2CF0"/>
    <w:rsid w:val="007A3316"/>
    <w:rsid w:val="007A34CA"/>
    <w:rsid w:val="007A3631"/>
    <w:rsid w:val="007A37F7"/>
    <w:rsid w:val="007A3AB2"/>
    <w:rsid w:val="007A3DEB"/>
    <w:rsid w:val="007A3E8D"/>
    <w:rsid w:val="007A4033"/>
    <w:rsid w:val="007A46C3"/>
    <w:rsid w:val="007A4738"/>
    <w:rsid w:val="007A49F5"/>
    <w:rsid w:val="007A4AB1"/>
    <w:rsid w:val="007A4E36"/>
    <w:rsid w:val="007A4FBD"/>
    <w:rsid w:val="007A5132"/>
    <w:rsid w:val="007A54FC"/>
    <w:rsid w:val="007A560D"/>
    <w:rsid w:val="007A5A3B"/>
    <w:rsid w:val="007A5FDA"/>
    <w:rsid w:val="007A62E0"/>
    <w:rsid w:val="007A6E89"/>
    <w:rsid w:val="007A7057"/>
    <w:rsid w:val="007A7512"/>
    <w:rsid w:val="007A79F8"/>
    <w:rsid w:val="007B02D5"/>
    <w:rsid w:val="007B037F"/>
    <w:rsid w:val="007B0486"/>
    <w:rsid w:val="007B04FC"/>
    <w:rsid w:val="007B0EE1"/>
    <w:rsid w:val="007B1B65"/>
    <w:rsid w:val="007B1BE5"/>
    <w:rsid w:val="007B1CCA"/>
    <w:rsid w:val="007B1EB7"/>
    <w:rsid w:val="007B208A"/>
    <w:rsid w:val="007B2466"/>
    <w:rsid w:val="007B294B"/>
    <w:rsid w:val="007B29E0"/>
    <w:rsid w:val="007B341B"/>
    <w:rsid w:val="007B3B8E"/>
    <w:rsid w:val="007B3F75"/>
    <w:rsid w:val="007B43CA"/>
    <w:rsid w:val="007B466C"/>
    <w:rsid w:val="007B47CF"/>
    <w:rsid w:val="007B4877"/>
    <w:rsid w:val="007B5501"/>
    <w:rsid w:val="007B55F6"/>
    <w:rsid w:val="007B5DC0"/>
    <w:rsid w:val="007B6535"/>
    <w:rsid w:val="007B657A"/>
    <w:rsid w:val="007B68DA"/>
    <w:rsid w:val="007B6F09"/>
    <w:rsid w:val="007B703D"/>
    <w:rsid w:val="007B7333"/>
    <w:rsid w:val="007B74A8"/>
    <w:rsid w:val="007B7531"/>
    <w:rsid w:val="007B7D47"/>
    <w:rsid w:val="007C01BD"/>
    <w:rsid w:val="007C03B3"/>
    <w:rsid w:val="007C0607"/>
    <w:rsid w:val="007C09F2"/>
    <w:rsid w:val="007C0E75"/>
    <w:rsid w:val="007C19D7"/>
    <w:rsid w:val="007C209A"/>
    <w:rsid w:val="007C2C20"/>
    <w:rsid w:val="007C2D24"/>
    <w:rsid w:val="007C2D5B"/>
    <w:rsid w:val="007C2E00"/>
    <w:rsid w:val="007C2E80"/>
    <w:rsid w:val="007C2EF2"/>
    <w:rsid w:val="007C350A"/>
    <w:rsid w:val="007C3D3A"/>
    <w:rsid w:val="007C4071"/>
    <w:rsid w:val="007C4093"/>
    <w:rsid w:val="007C4170"/>
    <w:rsid w:val="007C48C1"/>
    <w:rsid w:val="007C5215"/>
    <w:rsid w:val="007C5346"/>
    <w:rsid w:val="007C53D0"/>
    <w:rsid w:val="007C54D9"/>
    <w:rsid w:val="007C5AB1"/>
    <w:rsid w:val="007C60C3"/>
    <w:rsid w:val="007C64DA"/>
    <w:rsid w:val="007C6834"/>
    <w:rsid w:val="007C69D7"/>
    <w:rsid w:val="007C6C28"/>
    <w:rsid w:val="007C7AA7"/>
    <w:rsid w:val="007C7C3C"/>
    <w:rsid w:val="007D02DE"/>
    <w:rsid w:val="007D0A0B"/>
    <w:rsid w:val="007D103E"/>
    <w:rsid w:val="007D121F"/>
    <w:rsid w:val="007D16C0"/>
    <w:rsid w:val="007D1C67"/>
    <w:rsid w:val="007D2186"/>
    <w:rsid w:val="007D27AF"/>
    <w:rsid w:val="007D2830"/>
    <w:rsid w:val="007D2841"/>
    <w:rsid w:val="007D2C33"/>
    <w:rsid w:val="007D31E0"/>
    <w:rsid w:val="007D3587"/>
    <w:rsid w:val="007D3790"/>
    <w:rsid w:val="007D3854"/>
    <w:rsid w:val="007D3966"/>
    <w:rsid w:val="007D3BA8"/>
    <w:rsid w:val="007D3F8B"/>
    <w:rsid w:val="007D4436"/>
    <w:rsid w:val="007D4992"/>
    <w:rsid w:val="007D4E55"/>
    <w:rsid w:val="007D555B"/>
    <w:rsid w:val="007D5726"/>
    <w:rsid w:val="007D5864"/>
    <w:rsid w:val="007D586A"/>
    <w:rsid w:val="007D62D3"/>
    <w:rsid w:val="007D66B9"/>
    <w:rsid w:val="007D69DD"/>
    <w:rsid w:val="007D6A98"/>
    <w:rsid w:val="007D6ADC"/>
    <w:rsid w:val="007D6BDC"/>
    <w:rsid w:val="007D6E4E"/>
    <w:rsid w:val="007D6F7C"/>
    <w:rsid w:val="007D7246"/>
    <w:rsid w:val="007D736B"/>
    <w:rsid w:val="007D7613"/>
    <w:rsid w:val="007D77DD"/>
    <w:rsid w:val="007E0537"/>
    <w:rsid w:val="007E06EE"/>
    <w:rsid w:val="007E0B44"/>
    <w:rsid w:val="007E0DF9"/>
    <w:rsid w:val="007E1D43"/>
    <w:rsid w:val="007E2628"/>
    <w:rsid w:val="007E2C23"/>
    <w:rsid w:val="007E307C"/>
    <w:rsid w:val="007E3C39"/>
    <w:rsid w:val="007E3CB1"/>
    <w:rsid w:val="007E3CFA"/>
    <w:rsid w:val="007E3DA8"/>
    <w:rsid w:val="007E3F5B"/>
    <w:rsid w:val="007E446D"/>
    <w:rsid w:val="007E44F6"/>
    <w:rsid w:val="007E4E04"/>
    <w:rsid w:val="007E4ED3"/>
    <w:rsid w:val="007E5A76"/>
    <w:rsid w:val="007E670F"/>
    <w:rsid w:val="007E6CDD"/>
    <w:rsid w:val="007E70B5"/>
    <w:rsid w:val="007E7828"/>
    <w:rsid w:val="007E783C"/>
    <w:rsid w:val="007E7C40"/>
    <w:rsid w:val="007E7D52"/>
    <w:rsid w:val="007E7D54"/>
    <w:rsid w:val="007E7D92"/>
    <w:rsid w:val="007E7DB3"/>
    <w:rsid w:val="007F02C3"/>
    <w:rsid w:val="007F08D3"/>
    <w:rsid w:val="007F0D12"/>
    <w:rsid w:val="007F118C"/>
    <w:rsid w:val="007F14B2"/>
    <w:rsid w:val="007F14DB"/>
    <w:rsid w:val="007F1528"/>
    <w:rsid w:val="007F1578"/>
    <w:rsid w:val="007F187E"/>
    <w:rsid w:val="007F1DA9"/>
    <w:rsid w:val="007F1E50"/>
    <w:rsid w:val="007F1F37"/>
    <w:rsid w:val="007F223D"/>
    <w:rsid w:val="007F29AD"/>
    <w:rsid w:val="007F2CC7"/>
    <w:rsid w:val="007F2F0A"/>
    <w:rsid w:val="007F3181"/>
    <w:rsid w:val="007F3B7E"/>
    <w:rsid w:val="007F3CD5"/>
    <w:rsid w:val="007F3E3B"/>
    <w:rsid w:val="007F44B4"/>
    <w:rsid w:val="007F4C77"/>
    <w:rsid w:val="007F5103"/>
    <w:rsid w:val="007F5408"/>
    <w:rsid w:val="007F56CC"/>
    <w:rsid w:val="007F57E6"/>
    <w:rsid w:val="007F5AFA"/>
    <w:rsid w:val="007F5E1C"/>
    <w:rsid w:val="007F5F91"/>
    <w:rsid w:val="007F61F5"/>
    <w:rsid w:val="007F6250"/>
    <w:rsid w:val="007F6447"/>
    <w:rsid w:val="007F68F4"/>
    <w:rsid w:val="007F6966"/>
    <w:rsid w:val="007F6C04"/>
    <w:rsid w:val="007F6CB9"/>
    <w:rsid w:val="007F6F77"/>
    <w:rsid w:val="007F7152"/>
    <w:rsid w:val="007F726C"/>
    <w:rsid w:val="007F7442"/>
    <w:rsid w:val="007F7623"/>
    <w:rsid w:val="007F78E0"/>
    <w:rsid w:val="007F7908"/>
    <w:rsid w:val="00800012"/>
    <w:rsid w:val="00800DCA"/>
    <w:rsid w:val="0080102A"/>
    <w:rsid w:val="008010B9"/>
    <w:rsid w:val="0080182B"/>
    <w:rsid w:val="00801A26"/>
    <w:rsid w:val="008021A7"/>
    <w:rsid w:val="0080225C"/>
    <w:rsid w:val="00802D1C"/>
    <w:rsid w:val="00802D9A"/>
    <w:rsid w:val="0080318F"/>
    <w:rsid w:val="008031B2"/>
    <w:rsid w:val="0080339B"/>
    <w:rsid w:val="00803F39"/>
    <w:rsid w:val="00803F53"/>
    <w:rsid w:val="0080440E"/>
    <w:rsid w:val="008047D9"/>
    <w:rsid w:val="00804887"/>
    <w:rsid w:val="008049D8"/>
    <w:rsid w:val="00804B94"/>
    <w:rsid w:val="00804BC3"/>
    <w:rsid w:val="008050C5"/>
    <w:rsid w:val="0080565C"/>
    <w:rsid w:val="0080627B"/>
    <w:rsid w:val="00806495"/>
    <w:rsid w:val="00806829"/>
    <w:rsid w:val="00806B47"/>
    <w:rsid w:val="00806E55"/>
    <w:rsid w:val="008070F9"/>
    <w:rsid w:val="0080725D"/>
    <w:rsid w:val="008073C0"/>
    <w:rsid w:val="0080754E"/>
    <w:rsid w:val="008079DC"/>
    <w:rsid w:val="00807CFD"/>
    <w:rsid w:val="00807E71"/>
    <w:rsid w:val="0081056A"/>
    <w:rsid w:val="00810993"/>
    <w:rsid w:val="00810BDD"/>
    <w:rsid w:val="00810C70"/>
    <w:rsid w:val="00810C9B"/>
    <w:rsid w:val="00811078"/>
    <w:rsid w:val="0081110C"/>
    <w:rsid w:val="0081114A"/>
    <w:rsid w:val="00811250"/>
    <w:rsid w:val="00811326"/>
    <w:rsid w:val="0081138A"/>
    <w:rsid w:val="008113C9"/>
    <w:rsid w:val="0081190B"/>
    <w:rsid w:val="00811BF0"/>
    <w:rsid w:val="00811D71"/>
    <w:rsid w:val="00811E6A"/>
    <w:rsid w:val="00812D4F"/>
    <w:rsid w:val="00812E2C"/>
    <w:rsid w:val="00812E79"/>
    <w:rsid w:val="00812F93"/>
    <w:rsid w:val="008130D0"/>
    <w:rsid w:val="0081315D"/>
    <w:rsid w:val="008131A1"/>
    <w:rsid w:val="008131BD"/>
    <w:rsid w:val="008134F4"/>
    <w:rsid w:val="00813944"/>
    <w:rsid w:val="0081484A"/>
    <w:rsid w:val="00814CAB"/>
    <w:rsid w:val="00814DC6"/>
    <w:rsid w:val="00815469"/>
    <w:rsid w:val="0081561B"/>
    <w:rsid w:val="008156E1"/>
    <w:rsid w:val="00815B6F"/>
    <w:rsid w:val="00815B92"/>
    <w:rsid w:val="00815C02"/>
    <w:rsid w:val="008161B9"/>
    <w:rsid w:val="0081669B"/>
    <w:rsid w:val="00816858"/>
    <w:rsid w:val="008168EA"/>
    <w:rsid w:val="00816AF9"/>
    <w:rsid w:val="00816EE1"/>
    <w:rsid w:val="0081700D"/>
    <w:rsid w:val="008170DD"/>
    <w:rsid w:val="008171FF"/>
    <w:rsid w:val="0081745C"/>
    <w:rsid w:val="008176AB"/>
    <w:rsid w:val="00817D42"/>
    <w:rsid w:val="00817E59"/>
    <w:rsid w:val="00820441"/>
    <w:rsid w:val="00820B04"/>
    <w:rsid w:val="00820DF2"/>
    <w:rsid w:val="00820E80"/>
    <w:rsid w:val="008210E9"/>
    <w:rsid w:val="00821259"/>
    <w:rsid w:val="0082152B"/>
    <w:rsid w:val="0082163E"/>
    <w:rsid w:val="008221FA"/>
    <w:rsid w:val="00822325"/>
    <w:rsid w:val="008225C3"/>
    <w:rsid w:val="00822B4A"/>
    <w:rsid w:val="00822E2C"/>
    <w:rsid w:val="008231B6"/>
    <w:rsid w:val="008232E5"/>
    <w:rsid w:val="0082393E"/>
    <w:rsid w:val="008239A6"/>
    <w:rsid w:val="00823B3E"/>
    <w:rsid w:val="00823BF4"/>
    <w:rsid w:val="008241BA"/>
    <w:rsid w:val="0082451E"/>
    <w:rsid w:val="00824531"/>
    <w:rsid w:val="00824675"/>
    <w:rsid w:val="00824758"/>
    <w:rsid w:val="00824870"/>
    <w:rsid w:val="00825D4B"/>
    <w:rsid w:val="00826048"/>
    <w:rsid w:val="008262B1"/>
    <w:rsid w:val="00826EC7"/>
    <w:rsid w:val="00826F54"/>
    <w:rsid w:val="0082743C"/>
    <w:rsid w:val="008275A2"/>
    <w:rsid w:val="008275BB"/>
    <w:rsid w:val="008275ED"/>
    <w:rsid w:val="00827C7B"/>
    <w:rsid w:val="00827E6C"/>
    <w:rsid w:val="008303A2"/>
    <w:rsid w:val="00830465"/>
    <w:rsid w:val="008304E5"/>
    <w:rsid w:val="00830501"/>
    <w:rsid w:val="00830923"/>
    <w:rsid w:val="00830B1F"/>
    <w:rsid w:val="00830B3F"/>
    <w:rsid w:val="00830F05"/>
    <w:rsid w:val="008311C8"/>
    <w:rsid w:val="008313E4"/>
    <w:rsid w:val="0083142C"/>
    <w:rsid w:val="0083193A"/>
    <w:rsid w:val="008328FE"/>
    <w:rsid w:val="00832EA7"/>
    <w:rsid w:val="008332C4"/>
    <w:rsid w:val="008333E2"/>
    <w:rsid w:val="0083350A"/>
    <w:rsid w:val="00833B5C"/>
    <w:rsid w:val="00833C73"/>
    <w:rsid w:val="00833D05"/>
    <w:rsid w:val="00833D92"/>
    <w:rsid w:val="00833DAA"/>
    <w:rsid w:val="00833FD2"/>
    <w:rsid w:val="00834099"/>
    <w:rsid w:val="008343A9"/>
    <w:rsid w:val="00834500"/>
    <w:rsid w:val="00834DE0"/>
    <w:rsid w:val="008351E1"/>
    <w:rsid w:val="0083594B"/>
    <w:rsid w:val="00835ACA"/>
    <w:rsid w:val="00836A2A"/>
    <w:rsid w:val="00836B43"/>
    <w:rsid w:val="0083772D"/>
    <w:rsid w:val="00837AC3"/>
    <w:rsid w:val="00837E16"/>
    <w:rsid w:val="0084012C"/>
    <w:rsid w:val="008402BA"/>
    <w:rsid w:val="008406AA"/>
    <w:rsid w:val="00840851"/>
    <w:rsid w:val="0084097D"/>
    <w:rsid w:val="00840AAD"/>
    <w:rsid w:val="00840C2D"/>
    <w:rsid w:val="00841076"/>
    <w:rsid w:val="0084118A"/>
    <w:rsid w:val="00841285"/>
    <w:rsid w:val="008412FE"/>
    <w:rsid w:val="0084148C"/>
    <w:rsid w:val="00841689"/>
    <w:rsid w:val="00841880"/>
    <w:rsid w:val="00841890"/>
    <w:rsid w:val="008418F7"/>
    <w:rsid w:val="008423E7"/>
    <w:rsid w:val="00842420"/>
    <w:rsid w:val="00842578"/>
    <w:rsid w:val="0084257E"/>
    <w:rsid w:val="00842960"/>
    <w:rsid w:val="00842A47"/>
    <w:rsid w:val="008433B3"/>
    <w:rsid w:val="008434BE"/>
    <w:rsid w:val="0084360F"/>
    <w:rsid w:val="00843EE4"/>
    <w:rsid w:val="00843F02"/>
    <w:rsid w:val="00844316"/>
    <w:rsid w:val="0084431F"/>
    <w:rsid w:val="0084434F"/>
    <w:rsid w:val="0084488F"/>
    <w:rsid w:val="00844BEA"/>
    <w:rsid w:val="00844DD3"/>
    <w:rsid w:val="00844DDB"/>
    <w:rsid w:val="00845153"/>
    <w:rsid w:val="0084516A"/>
    <w:rsid w:val="00845C9C"/>
    <w:rsid w:val="008465C1"/>
    <w:rsid w:val="008466C3"/>
    <w:rsid w:val="00846E43"/>
    <w:rsid w:val="0084702E"/>
    <w:rsid w:val="00847190"/>
    <w:rsid w:val="0084724C"/>
    <w:rsid w:val="00847370"/>
    <w:rsid w:val="00847474"/>
    <w:rsid w:val="008474D0"/>
    <w:rsid w:val="008475C8"/>
    <w:rsid w:val="00847706"/>
    <w:rsid w:val="008479AB"/>
    <w:rsid w:val="00847B49"/>
    <w:rsid w:val="00847E14"/>
    <w:rsid w:val="00850267"/>
    <w:rsid w:val="00850312"/>
    <w:rsid w:val="0085031B"/>
    <w:rsid w:val="008504E9"/>
    <w:rsid w:val="00850B79"/>
    <w:rsid w:val="00850CA6"/>
    <w:rsid w:val="008512B6"/>
    <w:rsid w:val="00851B65"/>
    <w:rsid w:val="00851F0D"/>
    <w:rsid w:val="0085215C"/>
    <w:rsid w:val="008525E9"/>
    <w:rsid w:val="00852F36"/>
    <w:rsid w:val="0085303B"/>
    <w:rsid w:val="00853693"/>
    <w:rsid w:val="008539C7"/>
    <w:rsid w:val="0085453E"/>
    <w:rsid w:val="00855222"/>
    <w:rsid w:val="008552BA"/>
    <w:rsid w:val="008555BE"/>
    <w:rsid w:val="00855655"/>
    <w:rsid w:val="0085566A"/>
    <w:rsid w:val="00855794"/>
    <w:rsid w:val="008559A9"/>
    <w:rsid w:val="008561CB"/>
    <w:rsid w:val="00856371"/>
    <w:rsid w:val="00856653"/>
    <w:rsid w:val="008569C3"/>
    <w:rsid w:val="008569F1"/>
    <w:rsid w:val="00856B2F"/>
    <w:rsid w:val="00856FE0"/>
    <w:rsid w:val="00857186"/>
    <w:rsid w:val="008576D8"/>
    <w:rsid w:val="008576FA"/>
    <w:rsid w:val="008578EA"/>
    <w:rsid w:val="008604FF"/>
    <w:rsid w:val="008608A6"/>
    <w:rsid w:val="00860E07"/>
    <w:rsid w:val="00860E17"/>
    <w:rsid w:val="008611F3"/>
    <w:rsid w:val="008612B7"/>
    <w:rsid w:val="0086136D"/>
    <w:rsid w:val="00861757"/>
    <w:rsid w:val="00861A0E"/>
    <w:rsid w:val="00861CAE"/>
    <w:rsid w:val="00861E23"/>
    <w:rsid w:val="00861E53"/>
    <w:rsid w:val="00861EE7"/>
    <w:rsid w:val="00861FC7"/>
    <w:rsid w:val="00862427"/>
    <w:rsid w:val="008625D4"/>
    <w:rsid w:val="008628B0"/>
    <w:rsid w:val="008629AC"/>
    <w:rsid w:val="00862B8E"/>
    <w:rsid w:val="008635FF"/>
    <w:rsid w:val="0086368A"/>
    <w:rsid w:val="00863A88"/>
    <w:rsid w:val="00863ACA"/>
    <w:rsid w:val="00863B2E"/>
    <w:rsid w:val="00864199"/>
    <w:rsid w:val="008645F4"/>
    <w:rsid w:val="0086546A"/>
    <w:rsid w:val="00865891"/>
    <w:rsid w:val="0086594B"/>
    <w:rsid w:val="00865A29"/>
    <w:rsid w:val="00865C63"/>
    <w:rsid w:val="00865E0C"/>
    <w:rsid w:val="00865ED4"/>
    <w:rsid w:val="00866636"/>
    <w:rsid w:val="008666B4"/>
    <w:rsid w:val="008666FC"/>
    <w:rsid w:val="008668B4"/>
    <w:rsid w:val="00866A4F"/>
    <w:rsid w:val="00866DA9"/>
    <w:rsid w:val="0086785D"/>
    <w:rsid w:val="00867E61"/>
    <w:rsid w:val="0087022F"/>
    <w:rsid w:val="00870343"/>
    <w:rsid w:val="00870D70"/>
    <w:rsid w:val="00870EB2"/>
    <w:rsid w:val="00870F1C"/>
    <w:rsid w:val="0087106D"/>
    <w:rsid w:val="00871075"/>
    <w:rsid w:val="00871677"/>
    <w:rsid w:val="00871A43"/>
    <w:rsid w:val="00871E89"/>
    <w:rsid w:val="00871F31"/>
    <w:rsid w:val="00871F83"/>
    <w:rsid w:val="008725C2"/>
    <w:rsid w:val="00872ABD"/>
    <w:rsid w:val="00872B13"/>
    <w:rsid w:val="0087360B"/>
    <w:rsid w:val="00873A48"/>
    <w:rsid w:val="00873B2B"/>
    <w:rsid w:val="00873EC6"/>
    <w:rsid w:val="008740C0"/>
    <w:rsid w:val="008744FB"/>
    <w:rsid w:val="00874AF0"/>
    <w:rsid w:val="00874C43"/>
    <w:rsid w:val="00874CA5"/>
    <w:rsid w:val="00874D1D"/>
    <w:rsid w:val="0087585C"/>
    <w:rsid w:val="00875B11"/>
    <w:rsid w:val="008769C3"/>
    <w:rsid w:val="00876EA9"/>
    <w:rsid w:val="00877072"/>
    <w:rsid w:val="00877573"/>
    <w:rsid w:val="008775AB"/>
    <w:rsid w:val="008775FF"/>
    <w:rsid w:val="00877D2E"/>
    <w:rsid w:val="008800FC"/>
    <w:rsid w:val="00880429"/>
    <w:rsid w:val="00880690"/>
    <w:rsid w:val="00880F17"/>
    <w:rsid w:val="00881171"/>
    <w:rsid w:val="008811B6"/>
    <w:rsid w:val="00881F3C"/>
    <w:rsid w:val="0088213F"/>
    <w:rsid w:val="0088257D"/>
    <w:rsid w:val="00882A5A"/>
    <w:rsid w:val="0088311D"/>
    <w:rsid w:val="008831C0"/>
    <w:rsid w:val="0088332C"/>
    <w:rsid w:val="00883396"/>
    <w:rsid w:val="0088386F"/>
    <w:rsid w:val="00883874"/>
    <w:rsid w:val="00883F0E"/>
    <w:rsid w:val="00884099"/>
    <w:rsid w:val="00884311"/>
    <w:rsid w:val="00884570"/>
    <w:rsid w:val="0088478B"/>
    <w:rsid w:val="00884A4C"/>
    <w:rsid w:val="00884C29"/>
    <w:rsid w:val="00884D60"/>
    <w:rsid w:val="0088504E"/>
    <w:rsid w:val="008858F9"/>
    <w:rsid w:val="00886174"/>
    <w:rsid w:val="00886422"/>
    <w:rsid w:val="00886493"/>
    <w:rsid w:val="008867AD"/>
    <w:rsid w:val="00886A92"/>
    <w:rsid w:val="00886C07"/>
    <w:rsid w:val="008872A6"/>
    <w:rsid w:val="008872F9"/>
    <w:rsid w:val="00887400"/>
    <w:rsid w:val="0088763E"/>
    <w:rsid w:val="00887CF4"/>
    <w:rsid w:val="00890156"/>
    <w:rsid w:val="00890590"/>
    <w:rsid w:val="00890688"/>
    <w:rsid w:val="00890897"/>
    <w:rsid w:val="00890C0A"/>
    <w:rsid w:val="0089130B"/>
    <w:rsid w:val="00891335"/>
    <w:rsid w:val="0089135F"/>
    <w:rsid w:val="00891467"/>
    <w:rsid w:val="00891479"/>
    <w:rsid w:val="0089197B"/>
    <w:rsid w:val="00891B54"/>
    <w:rsid w:val="00891B90"/>
    <w:rsid w:val="00891C40"/>
    <w:rsid w:val="00891CDC"/>
    <w:rsid w:val="00891EC6"/>
    <w:rsid w:val="00891F2B"/>
    <w:rsid w:val="00892768"/>
    <w:rsid w:val="008928AC"/>
    <w:rsid w:val="00892A73"/>
    <w:rsid w:val="00892AC5"/>
    <w:rsid w:val="00892C96"/>
    <w:rsid w:val="00893209"/>
    <w:rsid w:val="00893CA2"/>
    <w:rsid w:val="00893CF5"/>
    <w:rsid w:val="00893E09"/>
    <w:rsid w:val="00893E2C"/>
    <w:rsid w:val="00893F5E"/>
    <w:rsid w:val="008941D6"/>
    <w:rsid w:val="00894C91"/>
    <w:rsid w:val="00894E24"/>
    <w:rsid w:val="00894FAE"/>
    <w:rsid w:val="008953C3"/>
    <w:rsid w:val="00895506"/>
    <w:rsid w:val="0089556C"/>
    <w:rsid w:val="00895686"/>
    <w:rsid w:val="0089575F"/>
    <w:rsid w:val="00895898"/>
    <w:rsid w:val="00895916"/>
    <w:rsid w:val="00895C1E"/>
    <w:rsid w:val="00895DAB"/>
    <w:rsid w:val="00895F23"/>
    <w:rsid w:val="00895FC4"/>
    <w:rsid w:val="008963CC"/>
    <w:rsid w:val="008966B8"/>
    <w:rsid w:val="00896734"/>
    <w:rsid w:val="00896872"/>
    <w:rsid w:val="00896A58"/>
    <w:rsid w:val="00896BBA"/>
    <w:rsid w:val="00896E88"/>
    <w:rsid w:val="00896F0D"/>
    <w:rsid w:val="00896F28"/>
    <w:rsid w:val="00897759"/>
    <w:rsid w:val="008978A1"/>
    <w:rsid w:val="008978C2"/>
    <w:rsid w:val="008A0185"/>
    <w:rsid w:val="008A06CB"/>
    <w:rsid w:val="008A07C7"/>
    <w:rsid w:val="008A0829"/>
    <w:rsid w:val="008A084F"/>
    <w:rsid w:val="008A1288"/>
    <w:rsid w:val="008A12DA"/>
    <w:rsid w:val="008A229D"/>
    <w:rsid w:val="008A25D9"/>
    <w:rsid w:val="008A29D9"/>
    <w:rsid w:val="008A2DA8"/>
    <w:rsid w:val="008A3450"/>
    <w:rsid w:val="008A383B"/>
    <w:rsid w:val="008A389C"/>
    <w:rsid w:val="008A391A"/>
    <w:rsid w:val="008A3BBA"/>
    <w:rsid w:val="008A3C38"/>
    <w:rsid w:val="008A3D63"/>
    <w:rsid w:val="008A3D75"/>
    <w:rsid w:val="008A3E33"/>
    <w:rsid w:val="008A40A6"/>
    <w:rsid w:val="008A4622"/>
    <w:rsid w:val="008A469F"/>
    <w:rsid w:val="008A5209"/>
    <w:rsid w:val="008A5420"/>
    <w:rsid w:val="008A61FE"/>
    <w:rsid w:val="008A6B60"/>
    <w:rsid w:val="008A7E81"/>
    <w:rsid w:val="008B019E"/>
    <w:rsid w:val="008B0C5E"/>
    <w:rsid w:val="008B101B"/>
    <w:rsid w:val="008B1311"/>
    <w:rsid w:val="008B16BB"/>
    <w:rsid w:val="008B1FD4"/>
    <w:rsid w:val="008B236D"/>
    <w:rsid w:val="008B2501"/>
    <w:rsid w:val="008B2780"/>
    <w:rsid w:val="008B2824"/>
    <w:rsid w:val="008B2C6B"/>
    <w:rsid w:val="008B2D5C"/>
    <w:rsid w:val="008B3221"/>
    <w:rsid w:val="008B3303"/>
    <w:rsid w:val="008B36F3"/>
    <w:rsid w:val="008B3996"/>
    <w:rsid w:val="008B3AD9"/>
    <w:rsid w:val="008B3B9B"/>
    <w:rsid w:val="008B3DFD"/>
    <w:rsid w:val="008B41AF"/>
    <w:rsid w:val="008B42E7"/>
    <w:rsid w:val="008B438E"/>
    <w:rsid w:val="008B47B4"/>
    <w:rsid w:val="008B4A7B"/>
    <w:rsid w:val="008B4C0E"/>
    <w:rsid w:val="008B4C8E"/>
    <w:rsid w:val="008B4D95"/>
    <w:rsid w:val="008B533E"/>
    <w:rsid w:val="008B54FD"/>
    <w:rsid w:val="008B55D7"/>
    <w:rsid w:val="008B55F5"/>
    <w:rsid w:val="008B576C"/>
    <w:rsid w:val="008B5939"/>
    <w:rsid w:val="008B5E4C"/>
    <w:rsid w:val="008B6DDB"/>
    <w:rsid w:val="008B6F7E"/>
    <w:rsid w:val="008B73EA"/>
    <w:rsid w:val="008B76C5"/>
    <w:rsid w:val="008B79D4"/>
    <w:rsid w:val="008B7A17"/>
    <w:rsid w:val="008B7B01"/>
    <w:rsid w:val="008B7CE6"/>
    <w:rsid w:val="008B7FDA"/>
    <w:rsid w:val="008C07EC"/>
    <w:rsid w:val="008C0887"/>
    <w:rsid w:val="008C08AD"/>
    <w:rsid w:val="008C0970"/>
    <w:rsid w:val="008C0BEA"/>
    <w:rsid w:val="008C0DF9"/>
    <w:rsid w:val="008C13E5"/>
    <w:rsid w:val="008C13E8"/>
    <w:rsid w:val="008C1799"/>
    <w:rsid w:val="008C18A2"/>
    <w:rsid w:val="008C32C4"/>
    <w:rsid w:val="008C3450"/>
    <w:rsid w:val="008C3468"/>
    <w:rsid w:val="008C35F9"/>
    <w:rsid w:val="008C366F"/>
    <w:rsid w:val="008C375F"/>
    <w:rsid w:val="008C3A3D"/>
    <w:rsid w:val="008C3B1D"/>
    <w:rsid w:val="008C3B68"/>
    <w:rsid w:val="008C3D3E"/>
    <w:rsid w:val="008C3E8C"/>
    <w:rsid w:val="008C41B5"/>
    <w:rsid w:val="008C41C9"/>
    <w:rsid w:val="008C445F"/>
    <w:rsid w:val="008C4B17"/>
    <w:rsid w:val="008C4FBA"/>
    <w:rsid w:val="008C516D"/>
    <w:rsid w:val="008C52DB"/>
    <w:rsid w:val="008C5714"/>
    <w:rsid w:val="008C58C1"/>
    <w:rsid w:val="008C5BA8"/>
    <w:rsid w:val="008C5CD1"/>
    <w:rsid w:val="008C6208"/>
    <w:rsid w:val="008C62A0"/>
    <w:rsid w:val="008C6311"/>
    <w:rsid w:val="008C63F5"/>
    <w:rsid w:val="008C66B8"/>
    <w:rsid w:val="008C67E5"/>
    <w:rsid w:val="008C73D6"/>
    <w:rsid w:val="008C7B59"/>
    <w:rsid w:val="008C7CF5"/>
    <w:rsid w:val="008C7EA4"/>
    <w:rsid w:val="008C7FEE"/>
    <w:rsid w:val="008D020F"/>
    <w:rsid w:val="008D038A"/>
    <w:rsid w:val="008D06A3"/>
    <w:rsid w:val="008D09B0"/>
    <w:rsid w:val="008D0BDD"/>
    <w:rsid w:val="008D11B1"/>
    <w:rsid w:val="008D1674"/>
    <w:rsid w:val="008D17C5"/>
    <w:rsid w:val="008D1907"/>
    <w:rsid w:val="008D2086"/>
    <w:rsid w:val="008D2113"/>
    <w:rsid w:val="008D2160"/>
    <w:rsid w:val="008D2774"/>
    <w:rsid w:val="008D30A6"/>
    <w:rsid w:val="008D30FD"/>
    <w:rsid w:val="008D3437"/>
    <w:rsid w:val="008D3718"/>
    <w:rsid w:val="008D4010"/>
    <w:rsid w:val="008D43E7"/>
    <w:rsid w:val="008D49FD"/>
    <w:rsid w:val="008D4DC9"/>
    <w:rsid w:val="008D4EE6"/>
    <w:rsid w:val="008D5074"/>
    <w:rsid w:val="008D56EE"/>
    <w:rsid w:val="008D5E8A"/>
    <w:rsid w:val="008D602D"/>
    <w:rsid w:val="008D65DF"/>
    <w:rsid w:val="008D6D4F"/>
    <w:rsid w:val="008D79CD"/>
    <w:rsid w:val="008D7BA0"/>
    <w:rsid w:val="008D7BF3"/>
    <w:rsid w:val="008D7C89"/>
    <w:rsid w:val="008D7F35"/>
    <w:rsid w:val="008E03F1"/>
    <w:rsid w:val="008E0760"/>
    <w:rsid w:val="008E08B7"/>
    <w:rsid w:val="008E0B8D"/>
    <w:rsid w:val="008E1026"/>
    <w:rsid w:val="008E137D"/>
    <w:rsid w:val="008E1667"/>
    <w:rsid w:val="008E1794"/>
    <w:rsid w:val="008E1862"/>
    <w:rsid w:val="008E1AFA"/>
    <w:rsid w:val="008E2257"/>
    <w:rsid w:val="008E2672"/>
    <w:rsid w:val="008E281C"/>
    <w:rsid w:val="008E2A7C"/>
    <w:rsid w:val="008E2F70"/>
    <w:rsid w:val="008E2F7F"/>
    <w:rsid w:val="008E371A"/>
    <w:rsid w:val="008E37A5"/>
    <w:rsid w:val="008E3A96"/>
    <w:rsid w:val="008E3C0F"/>
    <w:rsid w:val="008E4096"/>
    <w:rsid w:val="008E46D5"/>
    <w:rsid w:val="008E4C9B"/>
    <w:rsid w:val="008E5224"/>
    <w:rsid w:val="008E52EC"/>
    <w:rsid w:val="008E5438"/>
    <w:rsid w:val="008E5470"/>
    <w:rsid w:val="008E5C07"/>
    <w:rsid w:val="008E5E0E"/>
    <w:rsid w:val="008E5E20"/>
    <w:rsid w:val="008E60B6"/>
    <w:rsid w:val="008E67F6"/>
    <w:rsid w:val="008E6A1C"/>
    <w:rsid w:val="008E6A6D"/>
    <w:rsid w:val="008E6B57"/>
    <w:rsid w:val="008E6CEC"/>
    <w:rsid w:val="008E74A4"/>
    <w:rsid w:val="008F00AD"/>
    <w:rsid w:val="008F018B"/>
    <w:rsid w:val="008F0AA3"/>
    <w:rsid w:val="008F145A"/>
    <w:rsid w:val="008F1A58"/>
    <w:rsid w:val="008F1E68"/>
    <w:rsid w:val="008F1F6F"/>
    <w:rsid w:val="008F20CD"/>
    <w:rsid w:val="008F222F"/>
    <w:rsid w:val="008F23C6"/>
    <w:rsid w:val="008F25C1"/>
    <w:rsid w:val="008F2864"/>
    <w:rsid w:val="008F2B39"/>
    <w:rsid w:val="008F315D"/>
    <w:rsid w:val="008F31B9"/>
    <w:rsid w:val="008F3236"/>
    <w:rsid w:val="008F3429"/>
    <w:rsid w:val="008F3885"/>
    <w:rsid w:val="008F41A8"/>
    <w:rsid w:val="008F43EB"/>
    <w:rsid w:val="008F4BFC"/>
    <w:rsid w:val="008F530F"/>
    <w:rsid w:val="008F5697"/>
    <w:rsid w:val="008F56C8"/>
    <w:rsid w:val="008F57A7"/>
    <w:rsid w:val="008F59F1"/>
    <w:rsid w:val="008F5AB9"/>
    <w:rsid w:val="008F5BF1"/>
    <w:rsid w:val="008F5E25"/>
    <w:rsid w:val="008F60E1"/>
    <w:rsid w:val="008F620C"/>
    <w:rsid w:val="008F62C5"/>
    <w:rsid w:val="008F6524"/>
    <w:rsid w:val="008F689C"/>
    <w:rsid w:val="008F6BC9"/>
    <w:rsid w:val="008F714A"/>
    <w:rsid w:val="008F7280"/>
    <w:rsid w:val="008F7723"/>
    <w:rsid w:val="008F7A52"/>
    <w:rsid w:val="008F7ACF"/>
    <w:rsid w:val="008F7C74"/>
    <w:rsid w:val="00900321"/>
    <w:rsid w:val="0090052D"/>
    <w:rsid w:val="00900981"/>
    <w:rsid w:val="00900A34"/>
    <w:rsid w:val="0090116D"/>
    <w:rsid w:val="0090177A"/>
    <w:rsid w:val="009018EF"/>
    <w:rsid w:val="0090210D"/>
    <w:rsid w:val="0090272B"/>
    <w:rsid w:val="0090295E"/>
    <w:rsid w:val="00902F31"/>
    <w:rsid w:val="00902FE0"/>
    <w:rsid w:val="00903242"/>
    <w:rsid w:val="0090330D"/>
    <w:rsid w:val="00903392"/>
    <w:rsid w:val="0090359C"/>
    <w:rsid w:val="00903B9A"/>
    <w:rsid w:val="0090407C"/>
    <w:rsid w:val="009045B6"/>
    <w:rsid w:val="00904977"/>
    <w:rsid w:val="00904F04"/>
    <w:rsid w:val="00904F2D"/>
    <w:rsid w:val="009055E9"/>
    <w:rsid w:val="00905660"/>
    <w:rsid w:val="00905993"/>
    <w:rsid w:val="00905E8A"/>
    <w:rsid w:val="00905F27"/>
    <w:rsid w:val="00906022"/>
    <w:rsid w:val="00906070"/>
    <w:rsid w:val="009064BB"/>
    <w:rsid w:val="00906962"/>
    <w:rsid w:val="00906A82"/>
    <w:rsid w:val="00906B0D"/>
    <w:rsid w:val="00906B97"/>
    <w:rsid w:val="00907086"/>
    <w:rsid w:val="00907299"/>
    <w:rsid w:val="00907326"/>
    <w:rsid w:val="009075F8"/>
    <w:rsid w:val="0090783B"/>
    <w:rsid w:val="0091012E"/>
    <w:rsid w:val="009102F9"/>
    <w:rsid w:val="00910338"/>
    <w:rsid w:val="009107F9"/>
    <w:rsid w:val="009107FB"/>
    <w:rsid w:val="0091084C"/>
    <w:rsid w:val="009112F3"/>
    <w:rsid w:val="00911634"/>
    <w:rsid w:val="00911640"/>
    <w:rsid w:val="00911F26"/>
    <w:rsid w:val="009123A0"/>
    <w:rsid w:val="009124F8"/>
    <w:rsid w:val="009125E8"/>
    <w:rsid w:val="00912BAF"/>
    <w:rsid w:val="00912C73"/>
    <w:rsid w:val="00912E3B"/>
    <w:rsid w:val="009138DF"/>
    <w:rsid w:val="00913B0F"/>
    <w:rsid w:val="0091440E"/>
    <w:rsid w:val="009146B1"/>
    <w:rsid w:val="009148A5"/>
    <w:rsid w:val="00914CEB"/>
    <w:rsid w:val="00914D02"/>
    <w:rsid w:val="00914FA5"/>
    <w:rsid w:val="00915499"/>
    <w:rsid w:val="009159BB"/>
    <w:rsid w:val="009159F8"/>
    <w:rsid w:val="00915C64"/>
    <w:rsid w:val="00915D3C"/>
    <w:rsid w:val="0091623D"/>
    <w:rsid w:val="00916363"/>
    <w:rsid w:val="00916B87"/>
    <w:rsid w:val="00916CA8"/>
    <w:rsid w:val="009170BE"/>
    <w:rsid w:val="00917129"/>
    <w:rsid w:val="00917478"/>
    <w:rsid w:val="009175E9"/>
    <w:rsid w:val="00917756"/>
    <w:rsid w:val="00917858"/>
    <w:rsid w:val="00917EF3"/>
    <w:rsid w:val="00920240"/>
    <w:rsid w:val="00920660"/>
    <w:rsid w:val="0092087A"/>
    <w:rsid w:val="00920A0F"/>
    <w:rsid w:val="00921272"/>
    <w:rsid w:val="009212C5"/>
    <w:rsid w:val="00921896"/>
    <w:rsid w:val="00921A57"/>
    <w:rsid w:val="00921B8E"/>
    <w:rsid w:val="00921F88"/>
    <w:rsid w:val="009221C7"/>
    <w:rsid w:val="00922550"/>
    <w:rsid w:val="00922C74"/>
    <w:rsid w:val="00922D5E"/>
    <w:rsid w:val="00922DE1"/>
    <w:rsid w:val="00922EE7"/>
    <w:rsid w:val="00923043"/>
    <w:rsid w:val="00923889"/>
    <w:rsid w:val="00923A71"/>
    <w:rsid w:val="00923CFA"/>
    <w:rsid w:val="00923DC2"/>
    <w:rsid w:val="0092414F"/>
    <w:rsid w:val="009242E3"/>
    <w:rsid w:val="0092464C"/>
    <w:rsid w:val="0092478D"/>
    <w:rsid w:val="00924AA0"/>
    <w:rsid w:val="00924BEB"/>
    <w:rsid w:val="00924CB9"/>
    <w:rsid w:val="00924CF9"/>
    <w:rsid w:val="00924ECB"/>
    <w:rsid w:val="00925169"/>
    <w:rsid w:val="009252EF"/>
    <w:rsid w:val="0092591E"/>
    <w:rsid w:val="00925C07"/>
    <w:rsid w:val="00925C82"/>
    <w:rsid w:val="00925ED3"/>
    <w:rsid w:val="00925FC9"/>
    <w:rsid w:val="00926171"/>
    <w:rsid w:val="00926E03"/>
    <w:rsid w:val="00926E75"/>
    <w:rsid w:val="00927437"/>
    <w:rsid w:val="009300D0"/>
    <w:rsid w:val="009302BF"/>
    <w:rsid w:val="009308B3"/>
    <w:rsid w:val="00930927"/>
    <w:rsid w:val="00930AA7"/>
    <w:rsid w:val="0093114C"/>
    <w:rsid w:val="0093143A"/>
    <w:rsid w:val="00931650"/>
    <w:rsid w:val="0093169C"/>
    <w:rsid w:val="009316DC"/>
    <w:rsid w:val="00932066"/>
    <w:rsid w:val="00932E21"/>
    <w:rsid w:val="009336A6"/>
    <w:rsid w:val="00933B92"/>
    <w:rsid w:val="00933E1D"/>
    <w:rsid w:val="00934031"/>
    <w:rsid w:val="009340D8"/>
    <w:rsid w:val="009341CF"/>
    <w:rsid w:val="0093454F"/>
    <w:rsid w:val="009348D6"/>
    <w:rsid w:val="00934935"/>
    <w:rsid w:val="00934F2B"/>
    <w:rsid w:val="00934F36"/>
    <w:rsid w:val="00934F3E"/>
    <w:rsid w:val="0093525E"/>
    <w:rsid w:val="009352A1"/>
    <w:rsid w:val="0093539B"/>
    <w:rsid w:val="00935514"/>
    <w:rsid w:val="00935525"/>
    <w:rsid w:val="009356C6"/>
    <w:rsid w:val="0093645D"/>
    <w:rsid w:val="009364FE"/>
    <w:rsid w:val="00936620"/>
    <w:rsid w:val="009366A6"/>
    <w:rsid w:val="00936763"/>
    <w:rsid w:val="0093693A"/>
    <w:rsid w:val="00936EE5"/>
    <w:rsid w:val="0093713E"/>
    <w:rsid w:val="00937287"/>
    <w:rsid w:val="009373AF"/>
    <w:rsid w:val="00937403"/>
    <w:rsid w:val="009374E5"/>
    <w:rsid w:val="00937AF4"/>
    <w:rsid w:val="00937B61"/>
    <w:rsid w:val="00937D48"/>
    <w:rsid w:val="00937EAD"/>
    <w:rsid w:val="00940048"/>
    <w:rsid w:val="0094006A"/>
    <w:rsid w:val="00940AC9"/>
    <w:rsid w:val="00940B8E"/>
    <w:rsid w:val="0094149F"/>
    <w:rsid w:val="00941B10"/>
    <w:rsid w:val="00941B1A"/>
    <w:rsid w:val="00941F86"/>
    <w:rsid w:val="009421A2"/>
    <w:rsid w:val="00942366"/>
    <w:rsid w:val="009424CA"/>
    <w:rsid w:val="009425C9"/>
    <w:rsid w:val="00942918"/>
    <w:rsid w:val="00942AF9"/>
    <w:rsid w:val="00942DB6"/>
    <w:rsid w:val="009434EA"/>
    <w:rsid w:val="00943613"/>
    <w:rsid w:val="0094366D"/>
    <w:rsid w:val="009438A1"/>
    <w:rsid w:val="00943B3E"/>
    <w:rsid w:val="00943D30"/>
    <w:rsid w:val="00944459"/>
    <w:rsid w:val="00944CFD"/>
    <w:rsid w:val="009453CB"/>
    <w:rsid w:val="009453FF"/>
    <w:rsid w:val="009463C6"/>
    <w:rsid w:val="009469A3"/>
    <w:rsid w:val="00946B59"/>
    <w:rsid w:val="00946EB5"/>
    <w:rsid w:val="00946EC2"/>
    <w:rsid w:val="009473D3"/>
    <w:rsid w:val="0095034A"/>
    <w:rsid w:val="009504FD"/>
    <w:rsid w:val="0095079E"/>
    <w:rsid w:val="00950EBD"/>
    <w:rsid w:val="00950EE1"/>
    <w:rsid w:val="00950F09"/>
    <w:rsid w:val="009511DB"/>
    <w:rsid w:val="009513DA"/>
    <w:rsid w:val="00951452"/>
    <w:rsid w:val="00951A45"/>
    <w:rsid w:val="00951B6D"/>
    <w:rsid w:val="00951B76"/>
    <w:rsid w:val="00951BB1"/>
    <w:rsid w:val="00951C4A"/>
    <w:rsid w:val="00951F07"/>
    <w:rsid w:val="009526F9"/>
    <w:rsid w:val="00952784"/>
    <w:rsid w:val="00953057"/>
    <w:rsid w:val="00953746"/>
    <w:rsid w:val="009537DD"/>
    <w:rsid w:val="009538A1"/>
    <w:rsid w:val="009538F9"/>
    <w:rsid w:val="00953B4E"/>
    <w:rsid w:val="00953C4E"/>
    <w:rsid w:val="00953DC0"/>
    <w:rsid w:val="009542CC"/>
    <w:rsid w:val="009545DB"/>
    <w:rsid w:val="00954BFD"/>
    <w:rsid w:val="00954CFA"/>
    <w:rsid w:val="00954F1E"/>
    <w:rsid w:val="00954F9F"/>
    <w:rsid w:val="00955211"/>
    <w:rsid w:val="009556F6"/>
    <w:rsid w:val="0095574A"/>
    <w:rsid w:val="0095582A"/>
    <w:rsid w:val="00955A11"/>
    <w:rsid w:val="00955B0F"/>
    <w:rsid w:val="00955BD5"/>
    <w:rsid w:val="00955C2D"/>
    <w:rsid w:val="00955E0A"/>
    <w:rsid w:val="009562F7"/>
    <w:rsid w:val="009565F4"/>
    <w:rsid w:val="009566B1"/>
    <w:rsid w:val="00956777"/>
    <w:rsid w:val="00956956"/>
    <w:rsid w:val="009569CD"/>
    <w:rsid w:val="009569DF"/>
    <w:rsid w:val="00956ADD"/>
    <w:rsid w:val="00956E66"/>
    <w:rsid w:val="00956F1F"/>
    <w:rsid w:val="00957020"/>
    <w:rsid w:val="00957132"/>
    <w:rsid w:val="009574C8"/>
    <w:rsid w:val="00957F93"/>
    <w:rsid w:val="0096080F"/>
    <w:rsid w:val="00960AE4"/>
    <w:rsid w:val="00960B54"/>
    <w:rsid w:val="00960D91"/>
    <w:rsid w:val="009615A5"/>
    <w:rsid w:val="0096186C"/>
    <w:rsid w:val="009618A4"/>
    <w:rsid w:val="00961EBF"/>
    <w:rsid w:val="00961F93"/>
    <w:rsid w:val="009622F3"/>
    <w:rsid w:val="009622F6"/>
    <w:rsid w:val="00962538"/>
    <w:rsid w:val="0096292F"/>
    <w:rsid w:val="00962A35"/>
    <w:rsid w:val="00962AF4"/>
    <w:rsid w:val="00962DCA"/>
    <w:rsid w:val="00963000"/>
    <w:rsid w:val="00963081"/>
    <w:rsid w:val="00963D14"/>
    <w:rsid w:val="009640B4"/>
    <w:rsid w:val="0096467B"/>
    <w:rsid w:val="0096477F"/>
    <w:rsid w:val="00964994"/>
    <w:rsid w:val="00964B11"/>
    <w:rsid w:val="009650F7"/>
    <w:rsid w:val="0096539A"/>
    <w:rsid w:val="009655A8"/>
    <w:rsid w:val="00965670"/>
    <w:rsid w:val="0096574F"/>
    <w:rsid w:val="00965812"/>
    <w:rsid w:val="00965CDF"/>
    <w:rsid w:val="00965D02"/>
    <w:rsid w:val="009662D8"/>
    <w:rsid w:val="00966914"/>
    <w:rsid w:val="00966B82"/>
    <w:rsid w:val="00966C8D"/>
    <w:rsid w:val="00967294"/>
    <w:rsid w:val="0096753A"/>
    <w:rsid w:val="0096754D"/>
    <w:rsid w:val="0096765F"/>
    <w:rsid w:val="009678D3"/>
    <w:rsid w:val="0096794F"/>
    <w:rsid w:val="009679AE"/>
    <w:rsid w:val="00970275"/>
    <w:rsid w:val="00970432"/>
    <w:rsid w:val="0097068D"/>
    <w:rsid w:val="00970D1B"/>
    <w:rsid w:val="00970D76"/>
    <w:rsid w:val="0097112F"/>
    <w:rsid w:val="0097164B"/>
    <w:rsid w:val="009716FF"/>
    <w:rsid w:val="0097187B"/>
    <w:rsid w:val="00971AA5"/>
    <w:rsid w:val="00971B3B"/>
    <w:rsid w:val="00971C0B"/>
    <w:rsid w:val="0097239A"/>
    <w:rsid w:val="0097271B"/>
    <w:rsid w:val="00972964"/>
    <w:rsid w:val="00972C3D"/>
    <w:rsid w:val="00972E8F"/>
    <w:rsid w:val="009730AB"/>
    <w:rsid w:val="009737ED"/>
    <w:rsid w:val="00974355"/>
    <w:rsid w:val="009744E8"/>
    <w:rsid w:val="00974D55"/>
    <w:rsid w:val="00974E80"/>
    <w:rsid w:val="0097500C"/>
    <w:rsid w:val="00975218"/>
    <w:rsid w:val="00975475"/>
    <w:rsid w:val="00975614"/>
    <w:rsid w:val="00975A20"/>
    <w:rsid w:val="009769A3"/>
    <w:rsid w:val="00976AF3"/>
    <w:rsid w:val="00976D2E"/>
    <w:rsid w:val="00976ED4"/>
    <w:rsid w:val="00977927"/>
    <w:rsid w:val="00977CDB"/>
    <w:rsid w:val="00977DD7"/>
    <w:rsid w:val="0098023F"/>
    <w:rsid w:val="0098040C"/>
    <w:rsid w:val="009806D6"/>
    <w:rsid w:val="00980823"/>
    <w:rsid w:val="00980B3B"/>
    <w:rsid w:val="00980CC0"/>
    <w:rsid w:val="00980EF4"/>
    <w:rsid w:val="00981048"/>
    <w:rsid w:val="009818CD"/>
    <w:rsid w:val="00981933"/>
    <w:rsid w:val="00981B15"/>
    <w:rsid w:val="00981E28"/>
    <w:rsid w:val="0098261D"/>
    <w:rsid w:val="009830EB"/>
    <w:rsid w:val="0098399B"/>
    <w:rsid w:val="00983B11"/>
    <w:rsid w:val="00983E49"/>
    <w:rsid w:val="009846B6"/>
    <w:rsid w:val="00984814"/>
    <w:rsid w:val="00984855"/>
    <w:rsid w:val="00984FFB"/>
    <w:rsid w:val="00985237"/>
    <w:rsid w:val="00985380"/>
    <w:rsid w:val="009855A9"/>
    <w:rsid w:val="00985F8B"/>
    <w:rsid w:val="009862D2"/>
    <w:rsid w:val="009864C0"/>
    <w:rsid w:val="00986CF4"/>
    <w:rsid w:val="009875EF"/>
    <w:rsid w:val="009875F1"/>
    <w:rsid w:val="009878E9"/>
    <w:rsid w:val="00987B76"/>
    <w:rsid w:val="00987BE0"/>
    <w:rsid w:val="00987F27"/>
    <w:rsid w:val="00990F1E"/>
    <w:rsid w:val="009914EB"/>
    <w:rsid w:val="00991709"/>
    <w:rsid w:val="00991744"/>
    <w:rsid w:val="00991B08"/>
    <w:rsid w:val="009921D9"/>
    <w:rsid w:val="00992454"/>
    <w:rsid w:val="00992499"/>
    <w:rsid w:val="00992921"/>
    <w:rsid w:val="00992976"/>
    <w:rsid w:val="00992E98"/>
    <w:rsid w:val="0099322B"/>
    <w:rsid w:val="009934DD"/>
    <w:rsid w:val="0099396A"/>
    <w:rsid w:val="00993A6E"/>
    <w:rsid w:val="00993E0B"/>
    <w:rsid w:val="0099440C"/>
    <w:rsid w:val="009947E4"/>
    <w:rsid w:val="009951E6"/>
    <w:rsid w:val="00995A53"/>
    <w:rsid w:val="009960DE"/>
    <w:rsid w:val="0099659E"/>
    <w:rsid w:val="0099698D"/>
    <w:rsid w:val="00996E05"/>
    <w:rsid w:val="00996E7B"/>
    <w:rsid w:val="00997012"/>
    <w:rsid w:val="0099722B"/>
    <w:rsid w:val="009977CA"/>
    <w:rsid w:val="009A01FD"/>
    <w:rsid w:val="009A0217"/>
    <w:rsid w:val="009A0282"/>
    <w:rsid w:val="009A09C1"/>
    <w:rsid w:val="009A0A51"/>
    <w:rsid w:val="009A10E5"/>
    <w:rsid w:val="009A17C3"/>
    <w:rsid w:val="009A1AFF"/>
    <w:rsid w:val="009A1C13"/>
    <w:rsid w:val="009A1D74"/>
    <w:rsid w:val="009A1DA8"/>
    <w:rsid w:val="009A2186"/>
    <w:rsid w:val="009A2545"/>
    <w:rsid w:val="009A281E"/>
    <w:rsid w:val="009A2A20"/>
    <w:rsid w:val="009A2A3A"/>
    <w:rsid w:val="009A2B1B"/>
    <w:rsid w:val="009A2C0F"/>
    <w:rsid w:val="009A2EA6"/>
    <w:rsid w:val="009A2FE0"/>
    <w:rsid w:val="009A327E"/>
    <w:rsid w:val="009A32EF"/>
    <w:rsid w:val="009A339C"/>
    <w:rsid w:val="009A37B6"/>
    <w:rsid w:val="009A3CCF"/>
    <w:rsid w:val="009A3D19"/>
    <w:rsid w:val="009A3EDA"/>
    <w:rsid w:val="009A3F5C"/>
    <w:rsid w:val="009A4235"/>
    <w:rsid w:val="009A4314"/>
    <w:rsid w:val="009A43E5"/>
    <w:rsid w:val="009A4538"/>
    <w:rsid w:val="009A4885"/>
    <w:rsid w:val="009A50CD"/>
    <w:rsid w:val="009A580B"/>
    <w:rsid w:val="009A5B6D"/>
    <w:rsid w:val="009A5F40"/>
    <w:rsid w:val="009A5F72"/>
    <w:rsid w:val="009A6798"/>
    <w:rsid w:val="009A6E0D"/>
    <w:rsid w:val="009A6FF8"/>
    <w:rsid w:val="009A727C"/>
    <w:rsid w:val="009A7308"/>
    <w:rsid w:val="009A767F"/>
    <w:rsid w:val="009A77EE"/>
    <w:rsid w:val="009A79A0"/>
    <w:rsid w:val="009A7AFF"/>
    <w:rsid w:val="009A7DB3"/>
    <w:rsid w:val="009B02EE"/>
    <w:rsid w:val="009B031A"/>
    <w:rsid w:val="009B04CA"/>
    <w:rsid w:val="009B0A1D"/>
    <w:rsid w:val="009B0B06"/>
    <w:rsid w:val="009B0B2E"/>
    <w:rsid w:val="009B0C27"/>
    <w:rsid w:val="009B0E4B"/>
    <w:rsid w:val="009B0F51"/>
    <w:rsid w:val="009B1461"/>
    <w:rsid w:val="009B1675"/>
    <w:rsid w:val="009B200F"/>
    <w:rsid w:val="009B22F6"/>
    <w:rsid w:val="009B287F"/>
    <w:rsid w:val="009B32A9"/>
    <w:rsid w:val="009B3465"/>
    <w:rsid w:val="009B3631"/>
    <w:rsid w:val="009B379A"/>
    <w:rsid w:val="009B3A83"/>
    <w:rsid w:val="009B4720"/>
    <w:rsid w:val="009B4996"/>
    <w:rsid w:val="009B49D1"/>
    <w:rsid w:val="009B4EBD"/>
    <w:rsid w:val="009B5455"/>
    <w:rsid w:val="009B6555"/>
    <w:rsid w:val="009B7440"/>
    <w:rsid w:val="009B78C5"/>
    <w:rsid w:val="009C0161"/>
    <w:rsid w:val="009C0806"/>
    <w:rsid w:val="009C094E"/>
    <w:rsid w:val="009C1082"/>
    <w:rsid w:val="009C113F"/>
    <w:rsid w:val="009C17A6"/>
    <w:rsid w:val="009C18A6"/>
    <w:rsid w:val="009C1EE8"/>
    <w:rsid w:val="009C21AC"/>
    <w:rsid w:val="009C27D2"/>
    <w:rsid w:val="009C32B9"/>
    <w:rsid w:val="009C32E0"/>
    <w:rsid w:val="009C3449"/>
    <w:rsid w:val="009C35FF"/>
    <w:rsid w:val="009C3FB1"/>
    <w:rsid w:val="009C43BA"/>
    <w:rsid w:val="009C4460"/>
    <w:rsid w:val="009C4D79"/>
    <w:rsid w:val="009C535C"/>
    <w:rsid w:val="009C55E2"/>
    <w:rsid w:val="009C5686"/>
    <w:rsid w:val="009C5F81"/>
    <w:rsid w:val="009C621E"/>
    <w:rsid w:val="009C625F"/>
    <w:rsid w:val="009C633C"/>
    <w:rsid w:val="009C63DC"/>
    <w:rsid w:val="009C64D7"/>
    <w:rsid w:val="009C668F"/>
    <w:rsid w:val="009C6A98"/>
    <w:rsid w:val="009C6E8C"/>
    <w:rsid w:val="009C6F32"/>
    <w:rsid w:val="009C7093"/>
    <w:rsid w:val="009C767D"/>
    <w:rsid w:val="009C7C25"/>
    <w:rsid w:val="009C7F18"/>
    <w:rsid w:val="009C7F21"/>
    <w:rsid w:val="009D04D7"/>
    <w:rsid w:val="009D059D"/>
    <w:rsid w:val="009D0CA4"/>
    <w:rsid w:val="009D0F88"/>
    <w:rsid w:val="009D10FD"/>
    <w:rsid w:val="009D12A7"/>
    <w:rsid w:val="009D1E0E"/>
    <w:rsid w:val="009D1E82"/>
    <w:rsid w:val="009D215E"/>
    <w:rsid w:val="009D29BA"/>
    <w:rsid w:val="009D2B36"/>
    <w:rsid w:val="009D2EE0"/>
    <w:rsid w:val="009D303C"/>
    <w:rsid w:val="009D3D72"/>
    <w:rsid w:val="009D3F61"/>
    <w:rsid w:val="009D4061"/>
    <w:rsid w:val="009D43E6"/>
    <w:rsid w:val="009D443E"/>
    <w:rsid w:val="009D45CC"/>
    <w:rsid w:val="009D46D1"/>
    <w:rsid w:val="009D49F7"/>
    <w:rsid w:val="009D49FE"/>
    <w:rsid w:val="009D505B"/>
    <w:rsid w:val="009D5301"/>
    <w:rsid w:val="009D5788"/>
    <w:rsid w:val="009D5AC1"/>
    <w:rsid w:val="009D5F48"/>
    <w:rsid w:val="009D6138"/>
    <w:rsid w:val="009D65B8"/>
    <w:rsid w:val="009D6CF9"/>
    <w:rsid w:val="009D6D62"/>
    <w:rsid w:val="009D70E7"/>
    <w:rsid w:val="009D70EB"/>
    <w:rsid w:val="009D7178"/>
    <w:rsid w:val="009D7486"/>
    <w:rsid w:val="009D7B99"/>
    <w:rsid w:val="009E0050"/>
    <w:rsid w:val="009E0266"/>
    <w:rsid w:val="009E039A"/>
    <w:rsid w:val="009E03F0"/>
    <w:rsid w:val="009E044A"/>
    <w:rsid w:val="009E06D7"/>
    <w:rsid w:val="009E06DD"/>
    <w:rsid w:val="009E1131"/>
    <w:rsid w:val="009E15C1"/>
    <w:rsid w:val="009E1750"/>
    <w:rsid w:val="009E18F5"/>
    <w:rsid w:val="009E19B3"/>
    <w:rsid w:val="009E1DAD"/>
    <w:rsid w:val="009E20A2"/>
    <w:rsid w:val="009E222D"/>
    <w:rsid w:val="009E22A4"/>
    <w:rsid w:val="009E244E"/>
    <w:rsid w:val="009E270F"/>
    <w:rsid w:val="009E282B"/>
    <w:rsid w:val="009E28BC"/>
    <w:rsid w:val="009E2ABD"/>
    <w:rsid w:val="009E2C9C"/>
    <w:rsid w:val="009E2CD8"/>
    <w:rsid w:val="009E2D3F"/>
    <w:rsid w:val="009E2EE5"/>
    <w:rsid w:val="009E3B52"/>
    <w:rsid w:val="009E3C0A"/>
    <w:rsid w:val="009E3C11"/>
    <w:rsid w:val="009E3C6C"/>
    <w:rsid w:val="009E461F"/>
    <w:rsid w:val="009E4C80"/>
    <w:rsid w:val="009E4FF6"/>
    <w:rsid w:val="009E53D0"/>
    <w:rsid w:val="009E5599"/>
    <w:rsid w:val="009E57B1"/>
    <w:rsid w:val="009E60D5"/>
    <w:rsid w:val="009E61AD"/>
    <w:rsid w:val="009E63D5"/>
    <w:rsid w:val="009E6FF5"/>
    <w:rsid w:val="009E6FFF"/>
    <w:rsid w:val="009E7515"/>
    <w:rsid w:val="009E780D"/>
    <w:rsid w:val="009F0A6A"/>
    <w:rsid w:val="009F0A84"/>
    <w:rsid w:val="009F0ACA"/>
    <w:rsid w:val="009F0C80"/>
    <w:rsid w:val="009F0EA2"/>
    <w:rsid w:val="009F141C"/>
    <w:rsid w:val="009F15CB"/>
    <w:rsid w:val="009F19B4"/>
    <w:rsid w:val="009F1A46"/>
    <w:rsid w:val="009F1CFA"/>
    <w:rsid w:val="009F1EC2"/>
    <w:rsid w:val="009F1F79"/>
    <w:rsid w:val="009F21E5"/>
    <w:rsid w:val="009F2F7B"/>
    <w:rsid w:val="009F3080"/>
    <w:rsid w:val="009F35AA"/>
    <w:rsid w:val="009F378C"/>
    <w:rsid w:val="009F3827"/>
    <w:rsid w:val="009F3995"/>
    <w:rsid w:val="009F3F34"/>
    <w:rsid w:val="009F4025"/>
    <w:rsid w:val="009F4D19"/>
    <w:rsid w:val="009F4D9D"/>
    <w:rsid w:val="009F4DE2"/>
    <w:rsid w:val="009F4ECC"/>
    <w:rsid w:val="009F56A6"/>
    <w:rsid w:val="009F5A38"/>
    <w:rsid w:val="009F5A6C"/>
    <w:rsid w:val="009F5AB6"/>
    <w:rsid w:val="009F5E3F"/>
    <w:rsid w:val="009F5EA0"/>
    <w:rsid w:val="009F6017"/>
    <w:rsid w:val="009F6024"/>
    <w:rsid w:val="009F60EB"/>
    <w:rsid w:val="009F64EA"/>
    <w:rsid w:val="009F6754"/>
    <w:rsid w:val="009F68E5"/>
    <w:rsid w:val="009F6F52"/>
    <w:rsid w:val="009F72A0"/>
    <w:rsid w:val="009F750A"/>
    <w:rsid w:val="009F7510"/>
    <w:rsid w:val="009F779E"/>
    <w:rsid w:val="009F7944"/>
    <w:rsid w:val="009F7F13"/>
    <w:rsid w:val="00A002F7"/>
    <w:rsid w:val="00A0036F"/>
    <w:rsid w:val="00A00646"/>
    <w:rsid w:val="00A006E7"/>
    <w:rsid w:val="00A014E7"/>
    <w:rsid w:val="00A01A43"/>
    <w:rsid w:val="00A01BF1"/>
    <w:rsid w:val="00A01D46"/>
    <w:rsid w:val="00A01D53"/>
    <w:rsid w:val="00A01FBA"/>
    <w:rsid w:val="00A02E06"/>
    <w:rsid w:val="00A0302D"/>
    <w:rsid w:val="00A03223"/>
    <w:rsid w:val="00A03A7E"/>
    <w:rsid w:val="00A03B56"/>
    <w:rsid w:val="00A03CEE"/>
    <w:rsid w:val="00A040A8"/>
    <w:rsid w:val="00A05668"/>
    <w:rsid w:val="00A056CE"/>
    <w:rsid w:val="00A05A23"/>
    <w:rsid w:val="00A05F52"/>
    <w:rsid w:val="00A061A1"/>
    <w:rsid w:val="00A06436"/>
    <w:rsid w:val="00A06A28"/>
    <w:rsid w:val="00A06D8E"/>
    <w:rsid w:val="00A070B4"/>
    <w:rsid w:val="00A072DF"/>
    <w:rsid w:val="00A07599"/>
    <w:rsid w:val="00A0778A"/>
    <w:rsid w:val="00A079A5"/>
    <w:rsid w:val="00A07EAB"/>
    <w:rsid w:val="00A1035C"/>
    <w:rsid w:val="00A10475"/>
    <w:rsid w:val="00A10ED0"/>
    <w:rsid w:val="00A1100A"/>
    <w:rsid w:val="00A11032"/>
    <w:rsid w:val="00A123FC"/>
    <w:rsid w:val="00A126C3"/>
    <w:rsid w:val="00A1275C"/>
    <w:rsid w:val="00A128B1"/>
    <w:rsid w:val="00A128EE"/>
    <w:rsid w:val="00A1294D"/>
    <w:rsid w:val="00A12B3F"/>
    <w:rsid w:val="00A12DA7"/>
    <w:rsid w:val="00A133B5"/>
    <w:rsid w:val="00A13666"/>
    <w:rsid w:val="00A13694"/>
    <w:rsid w:val="00A13BD1"/>
    <w:rsid w:val="00A13CE9"/>
    <w:rsid w:val="00A13D05"/>
    <w:rsid w:val="00A13F30"/>
    <w:rsid w:val="00A1454F"/>
    <w:rsid w:val="00A14623"/>
    <w:rsid w:val="00A14A1A"/>
    <w:rsid w:val="00A14B50"/>
    <w:rsid w:val="00A14DF9"/>
    <w:rsid w:val="00A14E0F"/>
    <w:rsid w:val="00A15050"/>
    <w:rsid w:val="00A1515C"/>
    <w:rsid w:val="00A156BD"/>
    <w:rsid w:val="00A15803"/>
    <w:rsid w:val="00A16B72"/>
    <w:rsid w:val="00A16D55"/>
    <w:rsid w:val="00A16F85"/>
    <w:rsid w:val="00A2002A"/>
    <w:rsid w:val="00A20164"/>
    <w:rsid w:val="00A20611"/>
    <w:rsid w:val="00A209D2"/>
    <w:rsid w:val="00A2113D"/>
    <w:rsid w:val="00A214F9"/>
    <w:rsid w:val="00A2188A"/>
    <w:rsid w:val="00A2199D"/>
    <w:rsid w:val="00A21B8C"/>
    <w:rsid w:val="00A21D24"/>
    <w:rsid w:val="00A21D3B"/>
    <w:rsid w:val="00A2203D"/>
    <w:rsid w:val="00A2280C"/>
    <w:rsid w:val="00A22BC6"/>
    <w:rsid w:val="00A2340E"/>
    <w:rsid w:val="00A23A09"/>
    <w:rsid w:val="00A23FA4"/>
    <w:rsid w:val="00A24224"/>
    <w:rsid w:val="00A24EE7"/>
    <w:rsid w:val="00A251C5"/>
    <w:rsid w:val="00A25ECA"/>
    <w:rsid w:val="00A26A02"/>
    <w:rsid w:val="00A26BA8"/>
    <w:rsid w:val="00A26F2F"/>
    <w:rsid w:val="00A27794"/>
    <w:rsid w:val="00A27F1B"/>
    <w:rsid w:val="00A305BB"/>
    <w:rsid w:val="00A3071B"/>
    <w:rsid w:val="00A30919"/>
    <w:rsid w:val="00A30B40"/>
    <w:rsid w:val="00A30EFB"/>
    <w:rsid w:val="00A313A3"/>
    <w:rsid w:val="00A32350"/>
    <w:rsid w:val="00A32467"/>
    <w:rsid w:val="00A3268A"/>
    <w:rsid w:val="00A3280A"/>
    <w:rsid w:val="00A3298F"/>
    <w:rsid w:val="00A32D08"/>
    <w:rsid w:val="00A32F15"/>
    <w:rsid w:val="00A334C5"/>
    <w:rsid w:val="00A334CB"/>
    <w:rsid w:val="00A334CE"/>
    <w:rsid w:val="00A338A6"/>
    <w:rsid w:val="00A33C5D"/>
    <w:rsid w:val="00A33D9C"/>
    <w:rsid w:val="00A3415A"/>
    <w:rsid w:val="00A348E8"/>
    <w:rsid w:val="00A35182"/>
    <w:rsid w:val="00A35395"/>
    <w:rsid w:val="00A354B9"/>
    <w:rsid w:val="00A3594E"/>
    <w:rsid w:val="00A35B80"/>
    <w:rsid w:val="00A35EBE"/>
    <w:rsid w:val="00A36188"/>
    <w:rsid w:val="00A362B6"/>
    <w:rsid w:val="00A36472"/>
    <w:rsid w:val="00A3651B"/>
    <w:rsid w:val="00A36638"/>
    <w:rsid w:val="00A36C69"/>
    <w:rsid w:val="00A36D88"/>
    <w:rsid w:val="00A37A4A"/>
    <w:rsid w:val="00A37AC7"/>
    <w:rsid w:val="00A40801"/>
    <w:rsid w:val="00A40A26"/>
    <w:rsid w:val="00A40B11"/>
    <w:rsid w:val="00A40C71"/>
    <w:rsid w:val="00A41175"/>
    <w:rsid w:val="00A4181E"/>
    <w:rsid w:val="00A41918"/>
    <w:rsid w:val="00A41920"/>
    <w:rsid w:val="00A41A9C"/>
    <w:rsid w:val="00A41AAE"/>
    <w:rsid w:val="00A41D23"/>
    <w:rsid w:val="00A41F4A"/>
    <w:rsid w:val="00A42A5A"/>
    <w:rsid w:val="00A42A9D"/>
    <w:rsid w:val="00A42F8A"/>
    <w:rsid w:val="00A436A1"/>
    <w:rsid w:val="00A43A31"/>
    <w:rsid w:val="00A43B82"/>
    <w:rsid w:val="00A43BE1"/>
    <w:rsid w:val="00A43C62"/>
    <w:rsid w:val="00A43D7E"/>
    <w:rsid w:val="00A43EE8"/>
    <w:rsid w:val="00A44A4C"/>
    <w:rsid w:val="00A45C77"/>
    <w:rsid w:val="00A45DF1"/>
    <w:rsid w:val="00A45E35"/>
    <w:rsid w:val="00A45E5D"/>
    <w:rsid w:val="00A45FFB"/>
    <w:rsid w:val="00A46411"/>
    <w:rsid w:val="00A46923"/>
    <w:rsid w:val="00A469A8"/>
    <w:rsid w:val="00A4704C"/>
    <w:rsid w:val="00A475C9"/>
    <w:rsid w:val="00A476FF"/>
    <w:rsid w:val="00A47865"/>
    <w:rsid w:val="00A47C34"/>
    <w:rsid w:val="00A5018B"/>
    <w:rsid w:val="00A505DA"/>
    <w:rsid w:val="00A50847"/>
    <w:rsid w:val="00A50955"/>
    <w:rsid w:val="00A50C3F"/>
    <w:rsid w:val="00A50EA9"/>
    <w:rsid w:val="00A50FB6"/>
    <w:rsid w:val="00A514A6"/>
    <w:rsid w:val="00A515E4"/>
    <w:rsid w:val="00A518EB"/>
    <w:rsid w:val="00A51951"/>
    <w:rsid w:val="00A51A8F"/>
    <w:rsid w:val="00A51CBE"/>
    <w:rsid w:val="00A51CD2"/>
    <w:rsid w:val="00A522DE"/>
    <w:rsid w:val="00A523A5"/>
    <w:rsid w:val="00A5246E"/>
    <w:rsid w:val="00A52913"/>
    <w:rsid w:val="00A52950"/>
    <w:rsid w:val="00A531D4"/>
    <w:rsid w:val="00A53266"/>
    <w:rsid w:val="00A532AA"/>
    <w:rsid w:val="00A53C11"/>
    <w:rsid w:val="00A53E8C"/>
    <w:rsid w:val="00A54429"/>
    <w:rsid w:val="00A54E73"/>
    <w:rsid w:val="00A54F30"/>
    <w:rsid w:val="00A55054"/>
    <w:rsid w:val="00A55354"/>
    <w:rsid w:val="00A5571D"/>
    <w:rsid w:val="00A55785"/>
    <w:rsid w:val="00A55A7B"/>
    <w:rsid w:val="00A55E64"/>
    <w:rsid w:val="00A567A7"/>
    <w:rsid w:val="00A568A3"/>
    <w:rsid w:val="00A56C0D"/>
    <w:rsid w:val="00A56C83"/>
    <w:rsid w:val="00A56DBC"/>
    <w:rsid w:val="00A57263"/>
    <w:rsid w:val="00A57286"/>
    <w:rsid w:val="00A572A3"/>
    <w:rsid w:val="00A579D5"/>
    <w:rsid w:val="00A57DC5"/>
    <w:rsid w:val="00A57E7C"/>
    <w:rsid w:val="00A6001C"/>
    <w:rsid w:val="00A60044"/>
    <w:rsid w:val="00A6016F"/>
    <w:rsid w:val="00A60D10"/>
    <w:rsid w:val="00A60DC4"/>
    <w:rsid w:val="00A61AA3"/>
    <w:rsid w:val="00A62105"/>
    <w:rsid w:val="00A626FD"/>
    <w:rsid w:val="00A627AA"/>
    <w:rsid w:val="00A628F1"/>
    <w:rsid w:val="00A63438"/>
    <w:rsid w:val="00A639AE"/>
    <w:rsid w:val="00A639FC"/>
    <w:rsid w:val="00A63B44"/>
    <w:rsid w:val="00A63BC8"/>
    <w:rsid w:val="00A647FB"/>
    <w:rsid w:val="00A6492D"/>
    <w:rsid w:val="00A649EA"/>
    <w:rsid w:val="00A64F86"/>
    <w:rsid w:val="00A6564A"/>
    <w:rsid w:val="00A65840"/>
    <w:rsid w:val="00A65AFC"/>
    <w:rsid w:val="00A65D32"/>
    <w:rsid w:val="00A65E7B"/>
    <w:rsid w:val="00A663B7"/>
    <w:rsid w:val="00A66784"/>
    <w:rsid w:val="00A66866"/>
    <w:rsid w:val="00A668F4"/>
    <w:rsid w:val="00A66ABD"/>
    <w:rsid w:val="00A66D1E"/>
    <w:rsid w:val="00A66F95"/>
    <w:rsid w:val="00A6700A"/>
    <w:rsid w:val="00A6702C"/>
    <w:rsid w:val="00A67AA7"/>
    <w:rsid w:val="00A70509"/>
    <w:rsid w:val="00A70949"/>
    <w:rsid w:val="00A70D76"/>
    <w:rsid w:val="00A70DA7"/>
    <w:rsid w:val="00A70EE3"/>
    <w:rsid w:val="00A710A3"/>
    <w:rsid w:val="00A7147D"/>
    <w:rsid w:val="00A71588"/>
    <w:rsid w:val="00A7163B"/>
    <w:rsid w:val="00A7172A"/>
    <w:rsid w:val="00A718C1"/>
    <w:rsid w:val="00A71B0B"/>
    <w:rsid w:val="00A71C67"/>
    <w:rsid w:val="00A71CF8"/>
    <w:rsid w:val="00A71F1D"/>
    <w:rsid w:val="00A7233C"/>
    <w:rsid w:val="00A72425"/>
    <w:rsid w:val="00A72580"/>
    <w:rsid w:val="00A725CE"/>
    <w:rsid w:val="00A72C28"/>
    <w:rsid w:val="00A72E72"/>
    <w:rsid w:val="00A7337E"/>
    <w:rsid w:val="00A73773"/>
    <w:rsid w:val="00A74186"/>
    <w:rsid w:val="00A742B4"/>
    <w:rsid w:val="00A74AB2"/>
    <w:rsid w:val="00A76056"/>
    <w:rsid w:val="00A764AA"/>
    <w:rsid w:val="00A764CC"/>
    <w:rsid w:val="00A765A4"/>
    <w:rsid w:val="00A76829"/>
    <w:rsid w:val="00A76F4B"/>
    <w:rsid w:val="00A77DB3"/>
    <w:rsid w:val="00A77ECC"/>
    <w:rsid w:val="00A80871"/>
    <w:rsid w:val="00A80D35"/>
    <w:rsid w:val="00A81044"/>
    <w:rsid w:val="00A8115E"/>
    <w:rsid w:val="00A817A5"/>
    <w:rsid w:val="00A81885"/>
    <w:rsid w:val="00A8233E"/>
    <w:rsid w:val="00A82507"/>
    <w:rsid w:val="00A8270C"/>
    <w:rsid w:val="00A82A5B"/>
    <w:rsid w:val="00A82B65"/>
    <w:rsid w:val="00A82E3E"/>
    <w:rsid w:val="00A837BA"/>
    <w:rsid w:val="00A83962"/>
    <w:rsid w:val="00A83966"/>
    <w:rsid w:val="00A8399F"/>
    <w:rsid w:val="00A83A50"/>
    <w:rsid w:val="00A83CFD"/>
    <w:rsid w:val="00A83E6E"/>
    <w:rsid w:val="00A83FE2"/>
    <w:rsid w:val="00A8418B"/>
    <w:rsid w:val="00A84869"/>
    <w:rsid w:val="00A84881"/>
    <w:rsid w:val="00A848B9"/>
    <w:rsid w:val="00A8497D"/>
    <w:rsid w:val="00A84AC5"/>
    <w:rsid w:val="00A84B20"/>
    <w:rsid w:val="00A84CC7"/>
    <w:rsid w:val="00A84F0D"/>
    <w:rsid w:val="00A85072"/>
    <w:rsid w:val="00A85112"/>
    <w:rsid w:val="00A85B83"/>
    <w:rsid w:val="00A862B1"/>
    <w:rsid w:val="00A865F0"/>
    <w:rsid w:val="00A8685F"/>
    <w:rsid w:val="00A86A06"/>
    <w:rsid w:val="00A86B87"/>
    <w:rsid w:val="00A87081"/>
    <w:rsid w:val="00A872C6"/>
    <w:rsid w:val="00A872EF"/>
    <w:rsid w:val="00A87705"/>
    <w:rsid w:val="00A87953"/>
    <w:rsid w:val="00A879CD"/>
    <w:rsid w:val="00A90004"/>
    <w:rsid w:val="00A903FF"/>
    <w:rsid w:val="00A9195A"/>
    <w:rsid w:val="00A919A8"/>
    <w:rsid w:val="00A91F49"/>
    <w:rsid w:val="00A927FE"/>
    <w:rsid w:val="00A92CA0"/>
    <w:rsid w:val="00A92FE3"/>
    <w:rsid w:val="00A93758"/>
    <w:rsid w:val="00A93801"/>
    <w:rsid w:val="00A938F2"/>
    <w:rsid w:val="00A9397C"/>
    <w:rsid w:val="00A94209"/>
    <w:rsid w:val="00A94459"/>
    <w:rsid w:val="00A94520"/>
    <w:rsid w:val="00A9464E"/>
    <w:rsid w:val="00A94A57"/>
    <w:rsid w:val="00A94BA8"/>
    <w:rsid w:val="00A94C2D"/>
    <w:rsid w:val="00A94D76"/>
    <w:rsid w:val="00A94F07"/>
    <w:rsid w:val="00A94F84"/>
    <w:rsid w:val="00A9534F"/>
    <w:rsid w:val="00A95D3F"/>
    <w:rsid w:val="00A960CD"/>
    <w:rsid w:val="00A96130"/>
    <w:rsid w:val="00A96628"/>
    <w:rsid w:val="00A967FA"/>
    <w:rsid w:val="00A96E45"/>
    <w:rsid w:val="00A96F8C"/>
    <w:rsid w:val="00A97C02"/>
    <w:rsid w:val="00A97C2F"/>
    <w:rsid w:val="00A97D3D"/>
    <w:rsid w:val="00A97F64"/>
    <w:rsid w:val="00AA0353"/>
    <w:rsid w:val="00AA03E2"/>
    <w:rsid w:val="00AA1290"/>
    <w:rsid w:val="00AA13B2"/>
    <w:rsid w:val="00AA1661"/>
    <w:rsid w:val="00AA1883"/>
    <w:rsid w:val="00AA1F63"/>
    <w:rsid w:val="00AA21F5"/>
    <w:rsid w:val="00AA2241"/>
    <w:rsid w:val="00AA2277"/>
    <w:rsid w:val="00AA23A7"/>
    <w:rsid w:val="00AA2622"/>
    <w:rsid w:val="00AA2CCB"/>
    <w:rsid w:val="00AA2E32"/>
    <w:rsid w:val="00AA351F"/>
    <w:rsid w:val="00AA3814"/>
    <w:rsid w:val="00AA3855"/>
    <w:rsid w:val="00AA418C"/>
    <w:rsid w:val="00AA41EC"/>
    <w:rsid w:val="00AA433F"/>
    <w:rsid w:val="00AA44CA"/>
    <w:rsid w:val="00AA5215"/>
    <w:rsid w:val="00AA5284"/>
    <w:rsid w:val="00AA534A"/>
    <w:rsid w:val="00AA5485"/>
    <w:rsid w:val="00AA5627"/>
    <w:rsid w:val="00AA58BE"/>
    <w:rsid w:val="00AA5A0D"/>
    <w:rsid w:val="00AA5D62"/>
    <w:rsid w:val="00AA62B7"/>
    <w:rsid w:val="00AA62E3"/>
    <w:rsid w:val="00AA63E8"/>
    <w:rsid w:val="00AA70CC"/>
    <w:rsid w:val="00AA7293"/>
    <w:rsid w:val="00AA7A9D"/>
    <w:rsid w:val="00AA7CF5"/>
    <w:rsid w:val="00AB009E"/>
    <w:rsid w:val="00AB01D7"/>
    <w:rsid w:val="00AB01D8"/>
    <w:rsid w:val="00AB0434"/>
    <w:rsid w:val="00AB0CC5"/>
    <w:rsid w:val="00AB0D07"/>
    <w:rsid w:val="00AB0DD8"/>
    <w:rsid w:val="00AB1377"/>
    <w:rsid w:val="00AB18E3"/>
    <w:rsid w:val="00AB1DB6"/>
    <w:rsid w:val="00AB212F"/>
    <w:rsid w:val="00AB2154"/>
    <w:rsid w:val="00AB2466"/>
    <w:rsid w:val="00AB31CE"/>
    <w:rsid w:val="00AB3751"/>
    <w:rsid w:val="00AB3936"/>
    <w:rsid w:val="00AB3BFB"/>
    <w:rsid w:val="00AB3E27"/>
    <w:rsid w:val="00AB3F0A"/>
    <w:rsid w:val="00AB4300"/>
    <w:rsid w:val="00AB4650"/>
    <w:rsid w:val="00AB5428"/>
    <w:rsid w:val="00AB58AD"/>
    <w:rsid w:val="00AB5B5D"/>
    <w:rsid w:val="00AB5CBA"/>
    <w:rsid w:val="00AB609B"/>
    <w:rsid w:val="00AB6484"/>
    <w:rsid w:val="00AB6502"/>
    <w:rsid w:val="00AB69F8"/>
    <w:rsid w:val="00AB6F02"/>
    <w:rsid w:val="00AB72CE"/>
    <w:rsid w:val="00AB7468"/>
    <w:rsid w:val="00AB7498"/>
    <w:rsid w:val="00AB7508"/>
    <w:rsid w:val="00AB7C8B"/>
    <w:rsid w:val="00AC0072"/>
    <w:rsid w:val="00AC055B"/>
    <w:rsid w:val="00AC0CDF"/>
    <w:rsid w:val="00AC0F2A"/>
    <w:rsid w:val="00AC10F7"/>
    <w:rsid w:val="00AC141B"/>
    <w:rsid w:val="00AC1990"/>
    <w:rsid w:val="00AC218B"/>
    <w:rsid w:val="00AC218D"/>
    <w:rsid w:val="00AC21C7"/>
    <w:rsid w:val="00AC25E6"/>
    <w:rsid w:val="00AC3242"/>
    <w:rsid w:val="00AC329B"/>
    <w:rsid w:val="00AC3DD4"/>
    <w:rsid w:val="00AC416D"/>
    <w:rsid w:val="00AC43F8"/>
    <w:rsid w:val="00AC443C"/>
    <w:rsid w:val="00AC44B2"/>
    <w:rsid w:val="00AC47FD"/>
    <w:rsid w:val="00AC4BDC"/>
    <w:rsid w:val="00AC4D5B"/>
    <w:rsid w:val="00AC4D7A"/>
    <w:rsid w:val="00AC54E7"/>
    <w:rsid w:val="00AC585F"/>
    <w:rsid w:val="00AC5F25"/>
    <w:rsid w:val="00AC5F6B"/>
    <w:rsid w:val="00AC5FE0"/>
    <w:rsid w:val="00AC6676"/>
    <w:rsid w:val="00AC66EE"/>
    <w:rsid w:val="00AC6828"/>
    <w:rsid w:val="00AC6C18"/>
    <w:rsid w:val="00AC6E88"/>
    <w:rsid w:val="00AC6FFD"/>
    <w:rsid w:val="00AC71EB"/>
    <w:rsid w:val="00AC729E"/>
    <w:rsid w:val="00AC7430"/>
    <w:rsid w:val="00AC768A"/>
    <w:rsid w:val="00AC7896"/>
    <w:rsid w:val="00AC7C78"/>
    <w:rsid w:val="00AC7C8E"/>
    <w:rsid w:val="00AD068A"/>
    <w:rsid w:val="00AD0803"/>
    <w:rsid w:val="00AD10D5"/>
    <w:rsid w:val="00AD19BF"/>
    <w:rsid w:val="00AD1D2B"/>
    <w:rsid w:val="00AD2021"/>
    <w:rsid w:val="00AD2464"/>
    <w:rsid w:val="00AD24AC"/>
    <w:rsid w:val="00AD24BE"/>
    <w:rsid w:val="00AD2EFD"/>
    <w:rsid w:val="00AD2FF9"/>
    <w:rsid w:val="00AD3101"/>
    <w:rsid w:val="00AD32F5"/>
    <w:rsid w:val="00AD33D4"/>
    <w:rsid w:val="00AD3524"/>
    <w:rsid w:val="00AD3BB7"/>
    <w:rsid w:val="00AD40BC"/>
    <w:rsid w:val="00AD4CDB"/>
    <w:rsid w:val="00AD4F12"/>
    <w:rsid w:val="00AD4F55"/>
    <w:rsid w:val="00AD507F"/>
    <w:rsid w:val="00AD5472"/>
    <w:rsid w:val="00AD55EB"/>
    <w:rsid w:val="00AD60A2"/>
    <w:rsid w:val="00AD62DE"/>
    <w:rsid w:val="00AD654B"/>
    <w:rsid w:val="00AD678A"/>
    <w:rsid w:val="00AD6865"/>
    <w:rsid w:val="00AD68AF"/>
    <w:rsid w:val="00AD6A4D"/>
    <w:rsid w:val="00AD6BEF"/>
    <w:rsid w:val="00AD6D37"/>
    <w:rsid w:val="00AD78B5"/>
    <w:rsid w:val="00AD7A74"/>
    <w:rsid w:val="00AE030C"/>
    <w:rsid w:val="00AE0588"/>
    <w:rsid w:val="00AE06D2"/>
    <w:rsid w:val="00AE0FF8"/>
    <w:rsid w:val="00AE11BD"/>
    <w:rsid w:val="00AE137E"/>
    <w:rsid w:val="00AE18FC"/>
    <w:rsid w:val="00AE1A2B"/>
    <w:rsid w:val="00AE1EC7"/>
    <w:rsid w:val="00AE22F4"/>
    <w:rsid w:val="00AE2618"/>
    <w:rsid w:val="00AE26E1"/>
    <w:rsid w:val="00AE289F"/>
    <w:rsid w:val="00AE2A8B"/>
    <w:rsid w:val="00AE2A98"/>
    <w:rsid w:val="00AE3495"/>
    <w:rsid w:val="00AE35C5"/>
    <w:rsid w:val="00AE37F0"/>
    <w:rsid w:val="00AE3A41"/>
    <w:rsid w:val="00AE4273"/>
    <w:rsid w:val="00AE42B7"/>
    <w:rsid w:val="00AE45B9"/>
    <w:rsid w:val="00AE47C7"/>
    <w:rsid w:val="00AE4BBA"/>
    <w:rsid w:val="00AE4FBA"/>
    <w:rsid w:val="00AE508E"/>
    <w:rsid w:val="00AE583A"/>
    <w:rsid w:val="00AE5963"/>
    <w:rsid w:val="00AE59A5"/>
    <w:rsid w:val="00AE5AA4"/>
    <w:rsid w:val="00AE614B"/>
    <w:rsid w:val="00AE6763"/>
    <w:rsid w:val="00AE6A7B"/>
    <w:rsid w:val="00AE6EE4"/>
    <w:rsid w:val="00AE6FEC"/>
    <w:rsid w:val="00AE7517"/>
    <w:rsid w:val="00AE77A3"/>
    <w:rsid w:val="00AE7C64"/>
    <w:rsid w:val="00AE7DEB"/>
    <w:rsid w:val="00AE7E36"/>
    <w:rsid w:val="00AF05A0"/>
    <w:rsid w:val="00AF0E25"/>
    <w:rsid w:val="00AF106F"/>
    <w:rsid w:val="00AF1799"/>
    <w:rsid w:val="00AF1802"/>
    <w:rsid w:val="00AF1C0D"/>
    <w:rsid w:val="00AF1CEB"/>
    <w:rsid w:val="00AF1EDE"/>
    <w:rsid w:val="00AF1EE5"/>
    <w:rsid w:val="00AF21D6"/>
    <w:rsid w:val="00AF2565"/>
    <w:rsid w:val="00AF25C9"/>
    <w:rsid w:val="00AF28AE"/>
    <w:rsid w:val="00AF2A24"/>
    <w:rsid w:val="00AF2F50"/>
    <w:rsid w:val="00AF31FC"/>
    <w:rsid w:val="00AF38D9"/>
    <w:rsid w:val="00AF3D04"/>
    <w:rsid w:val="00AF40C2"/>
    <w:rsid w:val="00AF4206"/>
    <w:rsid w:val="00AF4263"/>
    <w:rsid w:val="00AF4409"/>
    <w:rsid w:val="00AF4A16"/>
    <w:rsid w:val="00AF5437"/>
    <w:rsid w:val="00AF5E2A"/>
    <w:rsid w:val="00AF65DC"/>
    <w:rsid w:val="00AF674C"/>
    <w:rsid w:val="00AF69EB"/>
    <w:rsid w:val="00AF6B72"/>
    <w:rsid w:val="00AF6DBC"/>
    <w:rsid w:val="00AF7123"/>
    <w:rsid w:val="00AF72E3"/>
    <w:rsid w:val="00AF748C"/>
    <w:rsid w:val="00AF7845"/>
    <w:rsid w:val="00AF78B2"/>
    <w:rsid w:val="00AF7FC9"/>
    <w:rsid w:val="00B00028"/>
    <w:rsid w:val="00B00059"/>
    <w:rsid w:val="00B004AF"/>
    <w:rsid w:val="00B00764"/>
    <w:rsid w:val="00B00FE5"/>
    <w:rsid w:val="00B0120C"/>
    <w:rsid w:val="00B01CEC"/>
    <w:rsid w:val="00B01DC1"/>
    <w:rsid w:val="00B01E04"/>
    <w:rsid w:val="00B02103"/>
    <w:rsid w:val="00B02F1D"/>
    <w:rsid w:val="00B031EF"/>
    <w:rsid w:val="00B032A6"/>
    <w:rsid w:val="00B0347A"/>
    <w:rsid w:val="00B03836"/>
    <w:rsid w:val="00B04FCD"/>
    <w:rsid w:val="00B050DE"/>
    <w:rsid w:val="00B05BA0"/>
    <w:rsid w:val="00B05C6A"/>
    <w:rsid w:val="00B05F1A"/>
    <w:rsid w:val="00B05F46"/>
    <w:rsid w:val="00B05FCC"/>
    <w:rsid w:val="00B062C8"/>
    <w:rsid w:val="00B0698E"/>
    <w:rsid w:val="00B06EE8"/>
    <w:rsid w:val="00B0718A"/>
    <w:rsid w:val="00B07489"/>
    <w:rsid w:val="00B103AB"/>
    <w:rsid w:val="00B10402"/>
    <w:rsid w:val="00B109AC"/>
    <w:rsid w:val="00B10A85"/>
    <w:rsid w:val="00B10F0F"/>
    <w:rsid w:val="00B111C2"/>
    <w:rsid w:val="00B11539"/>
    <w:rsid w:val="00B1157F"/>
    <w:rsid w:val="00B12708"/>
    <w:rsid w:val="00B127DB"/>
    <w:rsid w:val="00B12839"/>
    <w:rsid w:val="00B134C9"/>
    <w:rsid w:val="00B13716"/>
    <w:rsid w:val="00B1379D"/>
    <w:rsid w:val="00B1397A"/>
    <w:rsid w:val="00B146D2"/>
    <w:rsid w:val="00B147DF"/>
    <w:rsid w:val="00B14976"/>
    <w:rsid w:val="00B14B18"/>
    <w:rsid w:val="00B155CE"/>
    <w:rsid w:val="00B15C24"/>
    <w:rsid w:val="00B15E01"/>
    <w:rsid w:val="00B15E7C"/>
    <w:rsid w:val="00B16178"/>
    <w:rsid w:val="00B1637E"/>
    <w:rsid w:val="00B16515"/>
    <w:rsid w:val="00B165BE"/>
    <w:rsid w:val="00B1683B"/>
    <w:rsid w:val="00B16B35"/>
    <w:rsid w:val="00B16B9A"/>
    <w:rsid w:val="00B16C8F"/>
    <w:rsid w:val="00B16DD5"/>
    <w:rsid w:val="00B176F0"/>
    <w:rsid w:val="00B1782A"/>
    <w:rsid w:val="00B17887"/>
    <w:rsid w:val="00B1798C"/>
    <w:rsid w:val="00B17B80"/>
    <w:rsid w:val="00B17C07"/>
    <w:rsid w:val="00B20169"/>
    <w:rsid w:val="00B20740"/>
    <w:rsid w:val="00B209F1"/>
    <w:rsid w:val="00B20F4F"/>
    <w:rsid w:val="00B212C2"/>
    <w:rsid w:val="00B21936"/>
    <w:rsid w:val="00B2253E"/>
    <w:rsid w:val="00B22CD1"/>
    <w:rsid w:val="00B23585"/>
    <w:rsid w:val="00B23833"/>
    <w:rsid w:val="00B23879"/>
    <w:rsid w:val="00B2392B"/>
    <w:rsid w:val="00B23AC0"/>
    <w:rsid w:val="00B23E03"/>
    <w:rsid w:val="00B2400F"/>
    <w:rsid w:val="00B243C4"/>
    <w:rsid w:val="00B247AF"/>
    <w:rsid w:val="00B2485F"/>
    <w:rsid w:val="00B24EEC"/>
    <w:rsid w:val="00B25834"/>
    <w:rsid w:val="00B25D27"/>
    <w:rsid w:val="00B260B8"/>
    <w:rsid w:val="00B2653F"/>
    <w:rsid w:val="00B26825"/>
    <w:rsid w:val="00B2696A"/>
    <w:rsid w:val="00B26F0C"/>
    <w:rsid w:val="00B270AA"/>
    <w:rsid w:val="00B271DE"/>
    <w:rsid w:val="00B27D34"/>
    <w:rsid w:val="00B27DB4"/>
    <w:rsid w:val="00B30256"/>
    <w:rsid w:val="00B304B0"/>
    <w:rsid w:val="00B3052C"/>
    <w:rsid w:val="00B30570"/>
    <w:rsid w:val="00B30B55"/>
    <w:rsid w:val="00B30D3A"/>
    <w:rsid w:val="00B3104F"/>
    <w:rsid w:val="00B321C1"/>
    <w:rsid w:val="00B322B4"/>
    <w:rsid w:val="00B323CD"/>
    <w:rsid w:val="00B325C3"/>
    <w:rsid w:val="00B332E2"/>
    <w:rsid w:val="00B3361B"/>
    <w:rsid w:val="00B337BD"/>
    <w:rsid w:val="00B3381E"/>
    <w:rsid w:val="00B33A47"/>
    <w:rsid w:val="00B33A7B"/>
    <w:rsid w:val="00B33C69"/>
    <w:rsid w:val="00B33D85"/>
    <w:rsid w:val="00B34706"/>
    <w:rsid w:val="00B3477B"/>
    <w:rsid w:val="00B3487F"/>
    <w:rsid w:val="00B349F8"/>
    <w:rsid w:val="00B35082"/>
    <w:rsid w:val="00B35212"/>
    <w:rsid w:val="00B3559D"/>
    <w:rsid w:val="00B35752"/>
    <w:rsid w:val="00B3596F"/>
    <w:rsid w:val="00B35D8F"/>
    <w:rsid w:val="00B36392"/>
    <w:rsid w:val="00B36D5C"/>
    <w:rsid w:val="00B37014"/>
    <w:rsid w:val="00B3769B"/>
    <w:rsid w:val="00B3777E"/>
    <w:rsid w:val="00B37E0A"/>
    <w:rsid w:val="00B4079F"/>
    <w:rsid w:val="00B4106F"/>
    <w:rsid w:val="00B410BA"/>
    <w:rsid w:val="00B4152D"/>
    <w:rsid w:val="00B415C2"/>
    <w:rsid w:val="00B419AE"/>
    <w:rsid w:val="00B41B6F"/>
    <w:rsid w:val="00B41E17"/>
    <w:rsid w:val="00B41E9C"/>
    <w:rsid w:val="00B41EC6"/>
    <w:rsid w:val="00B4200F"/>
    <w:rsid w:val="00B42132"/>
    <w:rsid w:val="00B425E5"/>
    <w:rsid w:val="00B42677"/>
    <w:rsid w:val="00B42943"/>
    <w:rsid w:val="00B42BEA"/>
    <w:rsid w:val="00B42D6F"/>
    <w:rsid w:val="00B42E83"/>
    <w:rsid w:val="00B4304B"/>
    <w:rsid w:val="00B43575"/>
    <w:rsid w:val="00B43650"/>
    <w:rsid w:val="00B43968"/>
    <w:rsid w:val="00B43A0D"/>
    <w:rsid w:val="00B43AF3"/>
    <w:rsid w:val="00B43B28"/>
    <w:rsid w:val="00B43EE2"/>
    <w:rsid w:val="00B44169"/>
    <w:rsid w:val="00B451E8"/>
    <w:rsid w:val="00B451E9"/>
    <w:rsid w:val="00B454E3"/>
    <w:rsid w:val="00B45DEC"/>
    <w:rsid w:val="00B4634D"/>
    <w:rsid w:val="00B46831"/>
    <w:rsid w:val="00B469DA"/>
    <w:rsid w:val="00B47863"/>
    <w:rsid w:val="00B478F4"/>
    <w:rsid w:val="00B47982"/>
    <w:rsid w:val="00B47CAD"/>
    <w:rsid w:val="00B47FC2"/>
    <w:rsid w:val="00B50E33"/>
    <w:rsid w:val="00B510DB"/>
    <w:rsid w:val="00B51868"/>
    <w:rsid w:val="00B51F15"/>
    <w:rsid w:val="00B521CB"/>
    <w:rsid w:val="00B525C1"/>
    <w:rsid w:val="00B52C22"/>
    <w:rsid w:val="00B5314B"/>
    <w:rsid w:val="00B534F6"/>
    <w:rsid w:val="00B53674"/>
    <w:rsid w:val="00B5372C"/>
    <w:rsid w:val="00B537ED"/>
    <w:rsid w:val="00B538CA"/>
    <w:rsid w:val="00B540AF"/>
    <w:rsid w:val="00B5499E"/>
    <w:rsid w:val="00B552F5"/>
    <w:rsid w:val="00B553CF"/>
    <w:rsid w:val="00B55B5A"/>
    <w:rsid w:val="00B55C52"/>
    <w:rsid w:val="00B55C9E"/>
    <w:rsid w:val="00B56530"/>
    <w:rsid w:val="00B56580"/>
    <w:rsid w:val="00B567F2"/>
    <w:rsid w:val="00B569A7"/>
    <w:rsid w:val="00B56A5F"/>
    <w:rsid w:val="00B56DFD"/>
    <w:rsid w:val="00B56E41"/>
    <w:rsid w:val="00B60118"/>
    <w:rsid w:val="00B60506"/>
    <w:rsid w:val="00B60557"/>
    <w:rsid w:val="00B60CA2"/>
    <w:rsid w:val="00B60CD8"/>
    <w:rsid w:val="00B60E14"/>
    <w:rsid w:val="00B60F46"/>
    <w:rsid w:val="00B6113A"/>
    <w:rsid w:val="00B61913"/>
    <w:rsid w:val="00B62345"/>
    <w:rsid w:val="00B624CE"/>
    <w:rsid w:val="00B6291E"/>
    <w:rsid w:val="00B629E2"/>
    <w:rsid w:val="00B62A59"/>
    <w:rsid w:val="00B633D1"/>
    <w:rsid w:val="00B63670"/>
    <w:rsid w:val="00B63767"/>
    <w:rsid w:val="00B6385C"/>
    <w:rsid w:val="00B63CE8"/>
    <w:rsid w:val="00B63F8D"/>
    <w:rsid w:val="00B649BE"/>
    <w:rsid w:val="00B64E90"/>
    <w:rsid w:val="00B650F4"/>
    <w:rsid w:val="00B659C6"/>
    <w:rsid w:val="00B66317"/>
    <w:rsid w:val="00B66530"/>
    <w:rsid w:val="00B6667C"/>
    <w:rsid w:val="00B66926"/>
    <w:rsid w:val="00B66DA5"/>
    <w:rsid w:val="00B673DE"/>
    <w:rsid w:val="00B676D5"/>
    <w:rsid w:val="00B67A30"/>
    <w:rsid w:val="00B70153"/>
    <w:rsid w:val="00B707C1"/>
    <w:rsid w:val="00B70C67"/>
    <w:rsid w:val="00B7130F"/>
    <w:rsid w:val="00B71872"/>
    <w:rsid w:val="00B71C47"/>
    <w:rsid w:val="00B71D01"/>
    <w:rsid w:val="00B71E84"/>
    <w:rsid w:val="00B72A8E"/>
    <w:rsid w:val="00B72BBD"/>
    <w:rsid w:val="00B72D7B"/>
    <w:rsid w:val="00B72E1C"/>
    <w:rsid w:val="00B735F2"/>
    <w:rsid w:val="00B73632"/>
    <w:rsid w:val="00B73637"/>
    <w:rsid w:val="00B7434C"/>
    <w:rsid w:val="00B74DFD"/>
    <w:rsid w:val="00B7505B"/>
    <w:rsid w:val="00B750A6"/>
    <w:rsid w:val="00B7514A"/>
    <w:rsid w:val="00B75225"/>
    <w:rsid w:val="00B75372"/>
    <w:rsid w:val="00B7562A"/>
    <w:rsid w:val="00B76B95"/>
    <w:rsid w:val="00B77724"/>
    <w:rsid w:val="00B77D42"/>
    <w:rsid w:val="00B80635"/>
    <w:rsid w:val="00B8088D"/>
    <w:rsid w:val="00B80C7B"/>
    <w:rsid w:val="00B8187E"/>
    <w:rsid w:val="00B818C8"/>
    <w:rsid w:val="00B81922"/>
    <w:rsid w:val="00B81B65"/>
    <w:rsid w:val="00B81BEA"/>
    <w:rsid w:val="00B82035"/>
    <w:rsid w:val="00B82260"/>
    <w:rsid w:val="00B82403"/>
    <w:rsid w:val="00B82708"/>
    <w:rsid w:val="00B8271D"/>
    <w:rsid w:val="00B82E5C"/>
    <w:rsid w:val="00B82FE9"/>
    <w:rsid w:val="00B8307C"/>
    <w:rsid w:val="00B831FB"/>
    <w:rsid w:val="00B83243"/>
    <w:rsid w:val="00B832FC"/>
    <w:rsid w:val="00B837A2"/>
    <w:rsid w:val="00B83DA2"/>
    <w:rsid w:val="00B83DDC"/>
    <w:rsid w:val="00B83E2E"/>
    <w:rsid w:val="00B8423A"/>
    <w:rsid w:val="00B843A0"/>
    <w:rsid w:val="00B846AB"/>
    <w:rsid w:val="00B84CC8"/>
    <w:rsid w:val="00B84E20"/>
    <w:rsid w:val="00B85097"/>
    <w:rsid w:val="00B854C8"/>
    <w:rsid w:val="00B854C9"/>
    <w:rsid w:val="00B855EF"/>
    <w:rsid w:val="00B856F6"/>
    <w:rsid w:val="00B8581D"/>
    <w:rsid w:val="00B85A39"/>
    <w:rsid w:val="00B85A3E"/>
    <w:rsid w:val="00B861C9"/>
    <w:rsid w:val="00B8639E"/>
    <w:rsid w:val="00B864AA"/>
    <w:rsid w:val="00B86541"/>
    <w:rsid w:val="00B866AB"/>
    <w:rsid w:val="00B876AA"/>
    <w:rsid w:val="00B8773F"/>
    <w:rsid w:val="00B87828"/>
    <w:rsid w:val="00B90507"/>
    <w:rsid w:val="00B90594"/>
    <w:rsid w:val="00B91587"/>
    <w:rsid w:val="00B9178E"/>
    <w:rsid w:val="00B91808"/>
    <w:rsid w:val="00B91911"/>
    <w:rsid w:val="00B91E67"/>
    <w:rsid w:val="00B92B2D"/>
    <w:rsid w:val="00B92B83"/>
    <w:rsid w:val="00B92CE1"/>
    <w:rsid w:val="00B92E5B"/>
    <w:rsid w:val="00B93355"/>
    <w:rsid w:val="00B934C4"/>
    <w:rsid w:val="00B935E9"/>
    <w:rsid w:val="00B93AB2"/>
    <w:rsid w:val="00B947F6"/>
    <w:rsid w:val="00B94865"/>
    <w:rsid w:val="00B95285"/>
    <w:rsid w:val="00B95736"/>
    <w:rsid w:val="00B96088"/>
    <w:rsid w:val="00B96362"/>
    <w:rsid w:val="00B96B24"/>
    <w:rsid w:val="00B9705E"/>
    <w:rsid w:val="00B97082"/>
    <w:rsid w:val="00B97159"/>
    <w:rsid w:val="00B97544"/>
    <w:rsid w:val="00B97B34"/>
    <w:rsid w:val="00BA0BCC"/>
    <w:rsid w:val="00BA0D0A"/>
    <w:rsid w:val="00BA0F43"/>
    <w:rsid w:val="00BA1279"/>
    <w:rsid w:val="00BA1354"/>
    <w:rsid w:val="00BA14EF"/>
    <w:rsid w:val="00BA15A0"/>
    <w:rsid w:val="00BA172C"/>
    <w:rsid w:val="00BA186B"/>
    <w:rsid w:val="00BA1F16"/>
    <w:rsid w:val="00BA21FB"/>
    <w:rsid w:val="00BA249A"/>
    <w:rsid w:val="00BA25E4"/>
    <w:rsid w:val="00BA2B7D"/>
    <w:rsid w:val="00BA2C91"/>
    <w:rsid w:val="00BA2E51"/>
    <w:rsid w:val="00BA3311"/>
    <w:rsid w:val="00BA37E4"/>
    <w:rsid w:val="00BA3812"/>
    <w:rsid w:val="00BA3955"/>
    <w:rsid w:val="00BA3B66"/>
    <w:rsid w:val="00BA3DD3"/>
    <w:rsid w:val="00BA44E0"/>
    <w:rsid w:val="00BA4609"/>
    <w:rsid w:val="00BA4627"/>
    <w:rsid w:val="00BA515A"/>
    <w:rsid w:val="00BA53FD"/>
    <w:rsid w:val="00BA542E"/>
    <w:rsid w:val="00BA554C"/>
    <w:rsid w:val="00BA63C6"/>
    <w:rsid w:val="00BA651D"/>
    <w:rsid w:val="00BA65D8"/>
    <w:rsid w:val="00BA6867"/>
    <w:rsid w:val="00BA699D"/>
    <w:rsid w:val="00BA6E68"/>
    <w:rsid w:val="00BA700A"/>
    <w:rsid w:val="00BA722B"/>
    <w:rsid w:val="00BA7AFA"/>
    <w:rsid w:val="00BA7E48"/>
    <w:rsid w:val="00BA7EF5"/>
    <w:rsid w:val="00BB00F1"/>
    <w:rsid w:val="00BB05AB"/>
    <w:rsid w:val="00BB07F4"/>
    <w:rsid w:val="00BB0801"/>
    <w:rsid w:val="00BB0851"/>
    <w:rsid w:val="00BB08A4"/>
    <w:rsid w:val="00BB0E07"/>
    <w:rsid w:val="00BB0E3E"/>
    <w:rsid w:val="00BB0EB4"/>
    <w:rsid w:val="00BB1603"/>
    <w:rsid w:val="00BB1EB0"/>
    <w:rsid w:val="00BB1EB7"/>
    <w:rsid w:val="00BB2725"/>
    <w:rsid w:val="00BB28AD"/>
    <w:rsid w:val="00BB2C26"/>
    <w:rsid w:val="00BB318C"/>
    <w:rsid w:val="00BB34D9"/>
    <w:rsid w:val="00BB36AA"/>
    <w:rsid w:val="00BB3A6A"/>
    <w:rsid w:val="00BB3CFD"/>
    <w:rsid w:val="00BB3E89"/>
    <w:rsid w:val="00BB3FCD"/>
    <w:rsid w:val="00BB4304"/>
    <w:rsid w:val="00BB4494"/>
    <w:rsid w:val="00BB45BD"/>
    <w:rsid w:val="00BB4A62"/>
    <w:rsid w:val="00BB52D8"/>
    <w:rsid w:val="00BB54DF"/>
    <w:rsid w:val="00BB55B8"/>
    <w:rsid w:val="00BB63A4"/>
    <w:rsid w:val="00BB69EE"/>
    <w:rsid w:val="00BB6A30"/>
    <w:rsid w:val="00BB6A92"/>
    <w:rsid w:val="00BB708A"/>
    <w:rsid w:val="00BB71B3"/>
    <w:rsid w:val="00BB7AB0"/>
    <w:rsid w:val="00BB7B47"/>
    <w:rsid w:val="00BB7CAE"/>
    <w:rsid w:val="00BC0264"/>
    <w:rsid w:val="00BC09A2"/>
    <w:rsid w:val="00BC16C2"/>
    <w:rsid w:val="00BC1723"/>
    <w:rsid w:val="00BC1A49"/>
    <w:rsid w:val="00BC21F2"/>
    <w:rsid w:val="00BC2538"/>
    <w:rsid w:val="00BC2644"/>
    <w:rsid w:val="00BC2D65"/>
    <w:rsid w:val="00BC2E02"/>
    <w:rsid w:val="00BC3137"/>
    <w:rsid w:val="00BC341A"/>
    <w:rsid w:val="00BC4486"/>
    <w:rsid w:val="00BC44A0"/>
    <w:rsid w:val="00BC46FB"/>
    <w:rsid w:val="00BC4C01"/>
    <w:rsid w:val="00BC4EE1"/>
    <w:rsid w:val="00BC4F33"/>
    <w:rsid w:val="00BC546B"/>
    <w:rsid w:val="00BC563F"/>
    <w:rsid w:val="00BC5E71"/>
    <w:rsid w:val="00BC626B"/>
    <w:rsid w:val="00BC6596"/>
    <w:rsid w:val="00BC6669"/>
    <w:rsid w:val="00BC6A50"/>
    <w:rsid w:val="00BC6D02"/>
    <w:rsid w:val="00BC701B"/>
    <w:rsid w:val="00BC7B91"/>
    <w:rsid w:val="00BC7BF8"/>
    <w:rsid w:val="00BC7F84"/>
    <w:rsid w:val="00BD0422"/>
    <w:rsid w:val="00BD04F0"/>
    <w:rsid w:val="00BD0525"/>
    <w:rsid w:val="00BD07AF"/>
    <w:rsid w:val="00BD092B"/>
    <w:rsid w:val="00BD09AE"/>
    <w:rsid w:val="00BD0BDC"/>
    <w:rsid w:val="00BD0C20"/>
    <w:rsid w:val="00BD0DF3"/>
    <w:rsid w:val="00BD10B6"/>
    <w:rsid w:val="00BD16FB"/>
    <w:rsid w:val="00BD17A9"/>
    <w:rsid w:val="00BD2460"/>
    <w:rsid w:val="00BD2567"/>
    <w:rsid w:val="00BD2959"/>
    <w:rsid w:val="00BD3945"/>
    <w:rsid w:val="00BD41BD"/>
    <w:rsid w:val="00BD428E"/>
    <w:rsid w:val="00BD45BE"/>
    <w:rsid w:val="00BD47AB"/>
    <w:rsid w:val="00BD541F"/>
    <w:rsid w:val="00BD543B"/>
    <w:rsid w:val="00BD5457"/>
    <w:rsid w:val="00BD5C2A"/>
    <w:rsid w:val="00BD5E62"/>
    <w:rsid w:val="00BD61BE"/>
    <w:rsid w:val="00BD67C6"/>
    <w:rsid w:val="00BD6910"/>
    <w:rsid w:val="00BD6AD2"/>
    <w:rsid w:val="00BD6B5E"/>
    <w:rsid w:val="00BD6B79"/>
    <w:rsid w:val="00BD717B"/>
    <w:rsid w:val="00BD748F"/>
    <w:rsid w:val="00BD758F"/>
    <w:rsid w:val="00BD7B95"/>
    <w:rsid w:val="00BD7DEF"/>
    <w:rsid w:val="00BE0346"/>
    <w:rsid w:val="00BE03EA"/>
    <w:rsid w:val="00BE04FD"/>
    <w:rsid w:val="00BE086A"/>
    <w:rsid w:val="00BE0B4D"/>
    <w:rsid w:val="00BE0BA4"/>
    <w:rsid w:val="00BE0E14"/>
    <w:rsid w:val="00BE0EC4"/>
    <w:rsid w:val="00BE13F3"/>
    <w:rsid w:val="00BE15C9"/>
    <w:rsid w:val="00BE1804"/>
    <w:rsid w:val="00BE2538"/>
    <w:rsid w:val="00BE2721"/>
    <w:rsid w:val="00BE2E10"/>
    <w:rsid w:val="00BE2FD3"/>
    <w:rsid w:val="00BE3050"/>
    <w:rsid w:val="00BE31A6"/>
    <w:rsid w:val="00BE33D1"/>
    <w:rsid w:val="00BE33F4"/>
    <w:rsid w:val="00BE35AB"/>
    <w:rsid w:val="00BE37C8"/>
    <w:rsid w:val="00BE38BF"/>
    <w:rsid w:val="00BE3ACF"/>
    <w:rsid w:val="00BE3D1C"/>
    <w:rsid w:val="00BE418F"/>
    <w:rsid w:val="00BE42EE"/>
    <w:rsid w:val="00BE43B4"/>
    <w:rsid w:val="00BE4886"/>
    <w:rsid w:val="00BE4AF2"/>
    <w:rsid w:val="00BE4CF9"/>
    <w:rsid w:val="00BE53BD"/>
    <w:rsid w:val="00BE546B"/>
    <w:rsid w:val="00BE566D"/>
    <w:rsid w:val="00BE5708"/>
    <w:rsid w:val="00BE5AFF"/>
    <w:rsid w:val="00BE5D6D"/>
    <w:rsid w:val="00BE6095"/>
    <w:rsid w:val="00BE61BB"/>
    <w:rsid w:val="00BE662E"/>
    <w:rsid w:val="00BE6701"/>
    <w:rsid w:val="00BE6D59"/>
    <w:rsid w:val="00BE6F83"/>
    <w:rsid w:val="00BE786C"/>
    <w:rsid w:val="00BE7D85"/>
    <w:rsid w:val="00BF070C"/>
    <w:rsid w:val="00BF1208"/>
    <w:rsid w:val="00BF13EE"/>
    <w:rsid w:val="00BF150B"/>
    <w:rsid w:val="00BF16B7"/>
    <w:rsid w:val="00BF19BD"/>
    <w:rsid w:val="00BF1A6D"/>
    <w:rsid w:val="00BF1B20"/>
    <w:rsid w:val="00BF1F3B"/>
    <w:rsid w:val="00BF215D"/>
    <w:rsid w:val="00BF22DB"/>
    <w:rsid w:val="00BF23FA"/>
    <w:rsid w:val="00BF27F5"/>
    <w:rsid w:val="00BF2A71"/>
    <w:rsid w:val="00BF2A8E"/>
    <w:rsid w:val="00BF2B1B"/>
    <w:rsid w:val="00BF31F3"/>
    <w:rsid w:val="00BF3553"/>
    <w:rsid w:val="00BF38F2"/>
    <w:rsid w:val="00BF391D"/>
    <w:rsid w:val="00BF42FC"/>
    <w:rsid w:val="00BF4696"/>
    <w:rsid w:val="00BF4D4E"/>
    <w:rsid w:val="00BF4E64"/>
    <w:rsid w:val="00BF4F30"/>
    <w:rsid w:val="00BF51F6"/>
    <w:rsid w:val="00BF56C7"/>
    <w:rsid w:val="00BF59A0"/>
    <w:rsid w:val="00BF69A7"/>
    <w:rsid w:val="00BF6C9A"/>
    <w:rsid w:val="00BF716C"/>
    <w:rsid w:val="00BF799E"/>
    <w:rsid w:val="00BF7A11"/>
    <w:rsid w:val="00BF7DBF"/>
    <w:rsid w:val="00C0080D"/>
    <w:rsid w:val="00C00968"/>
    <w:rsid w:val="00C00DDD"/>
    <w:rsid w:val="00C0121E"/>
    <w:rsid w:val="00C0185F"/>
    <w:rsid w:val="00C019F5"/>
    <w:rsid w:val="00C01A71"/>
    <w:rsid w:val="00C02855"/>
    <w:rsid w:val="00C0286E"/>
    <w:rsid w:val="00C02C75"/>
    <w:rsid w:val="00C02DE9"/>
    <w:rsid w:val="00C02FE6"/>
    <w:rsid w:val="00C03946"/>
    <w:rsid w:val="00C03A4B"/>
    <w:rsid w:val="00C03CE3"/>
    <w:rsid w:val="00C03D4D"/>
    <w:rsid w:val="00C03EF7"/>
    <w:rsid w:val="00C0461E"/>
    <w:rsid w:val="00C04A13"/>
    <w:rsid w:val="00C04D8F"/>
    <w:rsid w:val="00C051E8"/>
    <w:rsid w:val="00C051FE"/>
    <w:rsid w:val="00C057E8"/>
    <w:rsid w:val="00C058C3"/>
    <w:rsid w:val="00C05E75"/>
    <w:rsid w:val="00C05EC9"/>
    <w:rsid w:val="00C062AE"/>
    <w:rsid w:val="00C06CA6"/>
    <w:rsid w:val="00C071B7"/>
    <w:rsid w:val="00C07891"/>
    <w:rsid w:val="00C07AA8"/>
    <w:rsid w:val="00C07E17"/>
    <w:rsid w:val="00C10128"/>
    <w:rsid w:val="00C10236"/>
    <w:rsid w:val="00C103BB"/>
    <w:rsid w:val="00C106A0"/>
    <w:rsid w:val="00C106A9"/>
    <w:rsid w:val="00C10734"/>
    <w:rsid w:val="00C10975"/>
    <w:rsid w:val="00C10D3B"/>
    <w:rsid w:val="00C10F19"/>
    <w:rsid w:val="00C11096"/>
    <w:rsid w:val="00C11724"/>
    <w:rsid w:val="00C11866"/>
    <w:rsid w:val="00C125A7"/>
    <w:rsid w:val="00C12890"/>
    <w:rsid w:val="00C1317C"/>
    <w:rsid w:val="00C13867"/>
    <w:rsid w:val="00C13A25"/>
    <w:rsid w:val="00C144E1"/>
    <w:rsid w:val="00C14650"/>
    <w:rsid w:val="00C149C2"/>
    <w:rsid w:val="00C14A29"/>
    <w:rsid w:val="00C14A89"/>
    <w:rsid w:val="00C14C6C"/>
    <w:rsid w:val="00C15026"/>
    <w:rsid w:val="00C1505C"/>
    <w:rsid w:val="00C150AF"/>
    <w:rsid w:val="00C15253"/>
    <w:rsid w:val="00C160E5"/>
    <w:rsid w:val="00C16248"/>
    <w:rsid w:val="00C164EB"/>
    <w:rsid w:val="00C16848"/>
    <w:rsid w:val="00C17103"/>
    <w:rsid w:val="00C17244"/>
    <w:rsid w:val="00C17683"/>
    <w:rsid w:val="00C176B0"/>
    <w:rsid w:val="00C177A1"/>
    <w:rsid w:val="00C17F8F"/>
    <w:rsid w:val="00C200C9"/>
    <w:rsid w:val="00C20301"/>
    <w:rsid w:val="00C20878"/>
    <w:rsid w:val="00C20B44"/>
    <w:rsid w:val="00C20B92"/>
    <w:rsid w:val="00C20CDD"/>
    <w:rsid w:val="00C20E60"/>
    <w:rsid w:val="00C20E6C"/>
    <w:rsid w:val="00C2122F"/>
    <w:rsid w:val="00C21389"/>
    <w:rsid w:val="00C21413"/>
    <w:rsid w:val="00C219D6"/>
    <w:rsid w:val="00C21B67"/>
    <w:rsid w:val="00C21C98"/>
    <w:rsid w:val="00C22A4C"/>
    <w:rsid w:val="00C22CAE"/>
    <w:rsid w:val="00C23210"/>
    <w:rsid w:val="00C234A5"/>
    <w:rsid w:val="00C23812"/>
    <w:rsid w:val="00C23956"/>
    <w:rsid w:val="00C23957"/>
    <w:rsid w:val="00C239F8"/>
    <w:rsid w:val="00C23F21"/>
    <w:rsid w:val="00C24916"/>
    <w:rsid w:val="00C24DC9"/>
    <w:rsid w:val="00C2514E"/>
    <w:rsid w:val="00C25A97"/>
    <w:rsid w:val="00C25F8F"/>
    <w:rsid w:val="00C2631F"/>
    <w:rsid w:val="00C2664B"/>
    <w:rsid w:val="00C2684A"/>
    <w:rsid w:val="00C27440"/>
    <w:rsid w:val="00C279D2"/>
    <w:rsid w:val="00C27A94"/>
    <w:rsid w:val="00C27E32"/>
    <w:rsid w:val="00C27FC3"/>
    <w:rsid w:val="00C3010B"/>
    <w:rsid w:val="00C302EE"/>
    <w:rsid w:val="00C3059C"/>
    <w:rsid w:val="00C306FB"/>
    <w:rsid w:val="00C30E01"/>
    <w:rsid w:val="00C3149C"/>
    <w:rsid w:val="00C31552"/>
    <w:rsid w:val="00C317EF"/>
    <w:rsid w:val="00C31A6F"/>
    <w:rsid w:val="00C31DF7"/>
    <w:rsid w:val="00C3234A"/>
    <w:rsid w:val="00C32B4E"/>
    <w:rsid w:val="00C32C5F"/>
    <w:rsid w:val="00C32DBD"/>
    <w:rsid w:val="00C334BC"/>
    <w:rsid w:val="00C33514"/>
    <w:rsid w:val="00C337A5"/>
    <w:rsid w:val="00C34198"/>
    <w:rsid w:val="00C342CA"/>
    <w:rsid w:val="00C346A1"/>
    <w:rsid w:val="00C347CE"/>
    <w:rsid w:val="00C34903"/>
    <w:rsid w:val="00C34E12"/>
    <w:rsid w:val="00C35215"/>
    <w:rsid w:val="00C354D4"/>
    <w:rsid w:val="00C355C9"/>
    <w:rsid w:val="00C359B8"/>
    <w:rsid w:val="00C35B80"/>
    <w:rsid w:val="00C36523"/>
    <w:rsid w:val="00C36623"/>
    <w:rsid w:val="00C36898"/>
    <w:rsid w:val="00C36D95"/>
    <w:rsid w:val="00C36D96"/>
    <w:rsid w:val="00C36F51"/>
    <w:rsid w:val="00C3773D"/>
    <w:rsid w:val="00C37AF5"/>
    <w:rsid w:val="00C37E73"/>
    <w:rsid w:val="00C37F3F"/>
    <w:rsid w:val="00C40278"/>
    <w:rsid w:val="00C4027C"/>
    <w:rsid w:val="00C408C0"/>
    <w:rsid w:val="00C40A17"/>
    <w:rsid w:val="00C40B66"/>
    <w:rsid w:val="00C40FA7"/>
    <w:rsid w:val="00C4111B"/>
    <w:rsid w:val="00C41232"/>
    <w:rsid w:val="00C41462"/>
    <w:rsid w:val="00C41F88"/>
    <w:rsid w:val="00C422F2"/>
    <w:rsid w:val="00C4275A"/>
    <w:rsid w:val="00C42B17"/>
    <w:rsid w:val="00C4315A"/>
    <w:rsid w:val="00C43392"/>
    <w:rsid w:val="00C43CA4"/>
    <w:rsid w:val="00C43F39"/>
    <w:rsid w:val="00C448F8"/>
    <w:rsid w:val="00C44C22"/>
    <w:rsid w:val="00C4549D"/>
    <w:rsid w:val="00C455C6"/>
    <w:rsid w:val="00C45862"/>
    <w:rsid w:val="00C459C4"/>
    <w:rsid w:val="00C45B52"/>
    <w:rsid w:val="00C45FD9"/>
    <w:rsid w:val="00C463BA"/>
    <w:rsid w:val="00C466D9"/>
    <w:rsid w:val="00C46BF2"/>
    <w:rsid w:val="00C47532"/>
    <w:rsid w:val="00C476D5"/>
    <w:rsid w:val="00C47930"/>
    <w:rsid w:val="00C4798F"/>
    <w:rsid w:val="00C47A5A"/>
    <w:rsid w:val="00C47A9F"/>
    <w:rsid w:val="00C47BB5"/>
    <w:rsid w:val="00C50626"/>
    <w:rsid w:val="00C50F3B"/>
    <w:rsid w:val="00C50F6B"/>
    <w:rsid w:val="00C50F8D"/>
    <w:rsid w:val="00C510A4"/>
    <w:rsid w:val="00C510ED"/>
    <w:rsid w:val="00C51357"/>
    <w:rsid w:val="00C51BFA"/>
    <w:rsid w:val="00C5265E"/>
    <w:rsid w:val="00C53097"/>
    <w:rsid w:val="00C5343D"/>
    <w:rsid w:val="00C53592"/>
    <w:rsid w:val="00C535B9"/>
    <w:rsid w:val="00C54043"/>
    <w:rsid w:val="00C54C0F"/>
    <w:rsid w:val="00C54CFD"/>
    <w:rsid w:val="00C5503B"/>
    <w:rsid w:val="00C55384"/>
    <w:rsid w:val="00C5560D"/>
    <w:rsid w:val="00C55C69"/>
    <w:rsid w:val="00C56024"/>
    <w:rsid w:val="00C560B9"/>
    <w:rsid w:val="00C56173"/>
    <w:rsid w:val="00C56463"/>
    <w:rsid w:val="00C56491"/>
    <w:rsid w:val="00C564F4"/>
    <w:rsid w:val="00C567C6"/>
    <w:rsid w:val="00C56CE4"/>
    <w:rsid w:val="00C57496"/>
    <w:rsid w:val="00C575DB"/>
    <w:rsid w:val="00C5764E"/>
    <w:rsid w:val="00C577BC"/>
    <w:rsid w:val="00C57E6E"/>
    <w:rsid w:val="00C601CE"/>
    <w:rsid w:val="00C604CA"/>
    <w:rsid w:val="00C60645"/>
    <w:rsid w:val="00C608B3"/>
    <w:rsid w:val="00C6138B"/>
    <w:rsid w:val="00C61474"/>
    <w:rsid w:val="00C61872"/>
    <w:rsid w:val="00C61A39"/>
    <w:rsid w:val="00C61A7B"/>
    <w:rsid w:val="00C61A8D"/>
    <w:rsid w:val="00C61E51"/>
    <w:rsid w:val="00C61E7F"/>
    <w:rsid w:val="00C620AB"/>
    <w:rsid w:val="00C62543"/>
    <w:rsid w:val="00C636C3"/>
    <w:rsid w:val="00C63A07"/>
    <w:rsid w:val="00C63A62"/>
    <w:rsid w:val="00C63E75"/>
    <w:rsid w:val="00C640C0"/>
    <w:rsid w:val="00C641C6"/>
    <w:rsid w:val="00C645DF"/>
    <w:rsid w:val="00C64C5F"/>
    <w:rsid w:val="00C64DAC"/>
    <w:rsid w:val="00C64EF5"/>
    <w:rsid w:val="00C6572D"/>
    <w:rsid w:val="00C66034"/>
    <w:rsid w:val="00C663CB"/>
    <w:rsid w:val="00C66672"/>
    <w:rsid w:val="00C668A7"/>
    <w:rsid w:val="00C6692D"/>
    <w:rsid w:val="00C66D25"/>
    <w:rsid w:val="00C66DB2"/>
    <w:rsid w:val="00C674B5"/>
    <w:rsid w:val="00C67950"/>
    <w:rsid w:val="00C67962"/>
    <w:rsid w:val="00C67B7D"/>
    <w:rsid w:val="00C67E7F"/>
    <w:rsid w:val="00C70155"/>
    <w:rsid w:val="00C70250"/>
    <w:rsid w:val="00C70C27"/>
    <w:rsid w:val="00C70C41"/>
    <w:rsid w:val="00C70E50"/>
    <w:rsid w:val="00C71B14"/>
    <w:rsid w:val="00C73019"/>
    <w:rsid w:val="00C7362C"/>
    <w:rsid w:val="00C73B26"/>
    <w:rsid w:val="00C73D9C"/>
    <w:rsid w:val="00C73F64"/>
    <w:rsid w:val="00C73FA1"/>
    <w:rsid w:val="00C74AE7"/>
    <w:rsid w:val="00C74C5A"/>
    <w:rsid w:val="00C74DB4"/>
    <w:rsid w:val="00C75014"/>
    <w:rsid w:val="00C75056"/>
    <w:rsid w:val="00C7507E"/>
    <w:rsid w:val="00C75C21"/>
    <w:rsid w:val="00C75DFE"/>
    <w:rsid w:val="00C75FF5"/>
    <w:rsid w:val="00C7629A"/>
    <w:rsid w:val="00C763B3"/>
    <w:rsid w:val="00C7662E"/>
    <w:rsid w:val="00C76689"/>
    <w:rsid w:val="00C76AEB"/>
    <w:rsid w:val="00C76CAC"/>
    <w:rsid w:val="00C76D79"/>
    <w:rsid w:val="00C770FF"/>
    <w:rsid w:val="00C772AB"/>
    <w:rsid w:val="00C77B33"/>
    <w:rsid w:val="00C77C6F"/>
    <w:rsid w:val="00C77F3E"/>
    <w:rsid w:val="00C805E2"/>
    <w:rsid w:val="00C80641"/>
    <w:rsid w:val="00C80A5D"/>
    <w:rsid w:val="00C80A8F"/>
    <w:rsid w:val="00C80C84"/>
    <w:rsid w:val="00C80E5A"/>
    <w:rsid w:val="00C81477"/>
    <w:rsid w:val="00C820D9"/>
    <w:rsid w:val="00C82337"/>
    <w:rsid w:val="00C8277B"/>
    <w:rsid w:val="00C82780"/>
    <w:rsid w:val="00C828F4"/>
    <w:rsid w:val="00C82922"/>
    <w:rsid w:val="00C82AFD"/>
    <w:rsid w:val="00C8362C"/>
    <w:rsid w:val="00C83B67"/>
    <w:rsid w:val="00C84003"/>
    <w:rsid w:val="00C8452C"/>
    <w:rsid w:val="00C84682"/>
    <w:rsid w:val="00C84865"/>
    <w:rsid w:val="00C84A80"/>
    <w:rsid w:val="00C84DA0"/>
    <w:rsid w:val="00C84DEE"/>
    <w:rsid w:val="00C84F0C"/>
    <w:rsid w:val="00C85110"/>
    <w:rsid w:val="00C85224"/>
    <w:rsid w:val="00C85601"/>
    <w:rsid w:val="00C85E2F"/>
    <w:rsid w:val="00C85ECC"/>
    <w:rsid w:val="00C8621E"/>
    <w:rsid w:val="00C86534"/>
    <w:rsid w:val="00C86604"/>
    <w:rsid w:val="00C8695D"/>
    <w:rsid w:val="00C86BE6"/>
    <w:rsid w:val="00C86EA5"/>
    <w:rsid w:val="00C86F53"/>
    <w:rsid w:val="00C8751A"/>
    <w:rsid w:val="00C877EB"/>
    <w:rsid w:val="00C87E48"/>
    <w:rsid w:val="00C87FE0"/>
    <w:rsid w:val="00C90382"/>
    <w:rsid w:val="00C90945"/>
    <w:rsid w:val="00C90955"/>
    <w:rsid w:val="00C909EE"/>
    <w:rsid w:val="00C90F6B"/>
    <w:rsid w:val="00C9193F"/>
    <w:rsid w:val="00C91FB8"/>
    <w:rsid w:val="00C91FC3"/>
    <w:rsid w:val="00C921D5"/>
    <w:rsid w:val="00C9233E"/>
    <w:rsid w:val="00C924F2"/>
    <w:rsid w:val="00C9250C"/>
    <w:rsid w:val="00C9257E"/>
    <w:rsid w:val="00C925E6"/>
    <w:rsid w:val="00C92A5D"/>
    <w:rsid w:val="00C92D3C"/>
    <w:rsid w:val="00C93280"/>
    <w:rsid w:val="00C9344D"/>
    <w:rsid w:val="00C934DA"/>
    <w:rsid w:val="00C936BB"/>
    <w:rsid w:val="00C9499E"/>
    <w:rsid w:val="00C94EB2"/>
    <w:rsid w:val="00C94ECA"/>
    <w:rsid w:val="00C94FFF"/>
    <w:rsid w:val="00C95618"/>
    <w:rsid w:val="00C95759"/>
    <w:rsid w:val="00C95993"/>
    <w:rsid w:val="00C95A40"/>
    <w:rsid w:val="00C96916"/>
    <w:rsid w:val="00C96FFB"/>
    <w:rsid w:val="00C971FB"/>
    <w:rsid w:val="00C9798C"/>
    <w:rsid w:val="00C97AD1"/>
    <w:rsid w:val="00C97ED1"/>
    <w:rsid w:val="00CA00A5"/>
    <w:rsid w:val="00CA0131"/>
    <w:rsid w:val="00CA01CF"/>
    <w:rsid w:val="00CA04C5"/>
    <w:rsid w:val="00CA0864"/>
    <w:rsid w:val="00CA098A"/>
    <w:rsid w:val="00CA0B3D"/>
    <w:rsid w:val="00CA0D06"/>
    <w:rsid w:val="00CA0D0C"/>
    <w:rsid w:val="00CA0DAF"/>
    <w:rsid w:val="00CA103F"/>
    <w:rsid w:val="00CA1219"/>
    <w:rsid w:val="00CA17FB"/>
    <w:rsid w:val="00CA1B32"/>
    <w:rsid w:val="00CA1CAB"/>
    <w:rsid w:val="00CA20C6"/>
    <w:rsid w:val="00CA224E"/>
    <w:rsid w:val="00CA226D"/>
    <w:rsid w:val="00CA2301"/>
    <w:rsid w:val="00CA23D8"/>
    <w:rsid w:val="00CA2B9F"/>
    <w:rsid w:val="00CA2C03"/>
    <w:rsid w:val="00CA329E"/>
    <w:rsid w:val="00CA3551"/>
    <w:rsid w:val="00CA3566"/>
    <w:rsid w:val="00CA3F31"/>
    <w:rsid w:val="00CA3F3E"/>
    <w:rsid w:val="00CA3FC7"/>
    <w:rsid w:val="00CA406E"/>
    <w:rsid w:val="00CA433D"/>
    <w:rsid w:val="00CA442E"/>
    <w:rsid w:val="00CA449D"/>
    <w:rsid w:val="00CA4EEE"/>
    <w:rsid w:val="00CA4F64"/>
    <w:rsid w:val="00CA505B"/>
    <w:rsid w:val="00CA52C7"/>
    <w:rsid w:val="00CA597E"/>
    <w:rsid w:val="00CA6024"/>
    <w:rsid w:val="00CA6603"/>
    <w:rsid w:val="00CA6DCF"/>
    <w:rsid w:val="00CA7772"/>
    <w:rsid w:val="00CA7B60"/>
    <w:rsid w:val="00CA7FD1"/>
    <w:rsid w:val="00CB03D3"/>
    <w:rsid w:val="00CB0820"/>
    <w:rsid w:val="00CB0D21"/>
    <w:rsid w:val="00CB10BA"/>
    <w:rsid w:val="00CB155C"/>
    <w:rsid w:val="00CB1BE1"/>
    <w:rsid w:val="00CB1C5F"/>
    <w:rsid w:val="00CB1FC4"/>
    <w:rsid w:val="00CB2827"/>
    <w:rsid w:val="00CB2B31"/>
    <w:rsid w:val="00CB2BE4"/>
    <w:rsid w:val="00CB2CB0"/>
    <w:rsid w:val="00CB3976"/>
    <w:rsid w:val="00CB39B1"/>
    <w:rsid w:val="00CB3A16"/>
    <w:rsid w:val="00CB3B01"/>
    <w:rsid w:val="00CB40C2"/>
    <w:rsid w:val="00CB44E6"/>
    <w:rsid w:val="00CB4795"/>
    <w:rsid w:val="00CB49C8"/>
    <w:rsid w:val="00CB4B2C"/>
    <w:rsid w:val="00CB5BB8"/>
    <w:rsid w:val="00CB5DB1"/>
    <w:rsid w:val="00CB618C"/>
    <w:rsid w:val="00CB629B"/>
    <w:rsid w:val="00CB632A"/>
    <w:rsid w:val="00CB6746"/>
    <w:rsid w:val="00CB6B5F"/>
    <w:rsid w:val="00CB6BF7"/>
    <w:rsid w:val="00CB6EBD"/>
    <w:rsid w:val="00CB75EB"/>
    <w:rsid w:val="00CB776B"/>
    <w:rsid w:val="00CB794A"/>
    <w:rsid w:val="00CB7B59"/>
    <w:rsid w:val="00CC0407"/>
    <w:rsid w:val="00CC07DD"/>
    <w:rsid w:val="00CC0CDE"/>
    <w:rsid w:val="00CC1513"/>
    <w:rsid w:val="00CC1BB6"/>
    <w:rsid w:val="00CC1DF2"/>
    <w:rsid w:val="00CC210E"/>
    <w:rsid w:val="00CC2C49"/>
    <w:rsid w:val="00CC3443"/>
    <w:rsid w:val="00CC3937"/>
    <w:rsid w:val="00CC3B57"/>
    <w:rsid w:val="00CC3CDD"/>
    <w:rsid w:val="00CC41CA"/>
    <w:rsid w:val="00CC43BD"/>
    <w:rsid w:val="00CC46E2"/>
    <w:rsid w:val="00CC4730"/>
    <w:rsid w:val="00CC4940"/>
    <w:rsid w:val="00CC4D1D"/>
    <w:rsid w:val="00CC58E8"/>
    <w:rsid w:val="00CC5EEA"/>
    <w:rsid w:val="00CC5F69"/>
    <w:rsid w:val="00CC60EF"/>
    <w:rsid w:val="00CC6336"/>
    <w:rsid w:val="00CC65DC"/>
    <w:rsid w:val="00CC6766"/>
    <w:rsid w:val="00CC677C"/>
    <w:rsid w:val="00CC6852"/>
    <w:rsid w:val="00CC6911"/>
    <w:rsid w:val="00CC6B05"/>
    <w:rsid w:val="00CC6D07"/>
    <w:rsid w:val="00CC703F"/>
    <w:rsid w:val="00CC708E"/>
    <w:rsid w:val="00CC718B"/>
    <w:rsid w:val="00CD025D"/>
    <w:rsid w:val="00CD02B9"/>
    <w:rsid w:val="00CD062B"/>
    <w:rsid w:val="00CD0E75"/>
    <w:rsid w:val="00CD148D"/>
    <w:rsid w:val="00CD1C7F"/>
    <w:rsid w:val="00CD1F0B"/>
    <w:rsid w:val="00CD20CC"/>
    <w:rsid w:val="00CD260C"/>
    <w:rsid w:val="00CD2F4C"/>
    <w:rsid w:val="00CD311B"/>
    <w:rsid w:val="00CD3960"/>
    <w:rsid w:val="00CD3BCD"/>
    <w:rsid w:val="00CD3C31"/>
    <w:rsid w:val="00CD3DDE"/>
    <w:rsid w:val="00CD3E33"/>
    <w:rsid w:val="00CD3E5E"/>
    <w:rsid w:val="00CD400D"/>
    <w:rsid w:val="00CD4232"/>
    <w:rsid w:val="00CD4284"/>
    <w:rsid w:val="00CD4637"/>
    <w:rsid w:val="00CD496B"/>
    <w:rsid w:val="00CD4FD7"/>
    <w:rsid w:val="00CD5014"/>
    <w:rsid w:val="00CD511E"/>
    <w:rsid w:val="00CD529C"/>
    <w:rsid w:val="00CD53AE"/>
    <w:rsid w:val="00CD54C6"/>
    <w:rsid w:val="00CD5594"/>
    <w:rsid w:val="00CD5978"/>
    <w:rsid w:val="00CD5A1C"/>
    <w:rsid w:val="00CD5BC2"/>
    <w:rsid w:val="00CD5EF4"/>
    <w:rsid w:val="00CD6136"/>
    <w:rsid w:val="00CD61C3"/>
    <w:rsid w:val="00CD6328"/>
    <w:rsid w:val="00CD6A8E"/>
    <w:rsid w:val="00CD6BC7"/>
    <w:rsid w:val="00CD6C92"/>
    <w:rsid w:val="00CD7241"/>
    <w:rsid w:val="00CD7274"/>
    <w:rsid w:val="00CD74AA"/>
    <w:rsid w:val="00CD753D"/>
    <w:rsid w:val="00CD771C"/>
    <w:rsid w:val="00CD77A4"/>
    <w:rsid w:val="00CD7A73"/>
    <w:rsid w:val="00CD7EC5"/>
    <w:rsid w:val="00CE0248"/>
    <w:rsid w:val="00CE0796"/>
    <w:rsid w:val="00CE0844"/>
    <w:rsid w:val="00CE0B9D"/>
    <w:rsid w:val="00CE10BF"/>
    <w:rsid w:val="00CE11C6"/>
    <w:rsid w:val="00CE1296"/>
    <w:rsid w:val="00CE131E"/>
    <w:rsid w:val="00CE193A"/>
    <w:rsid w:val="00CE1AA5"/>
    <w:rsid w:val="00CE1C1A"/>
    <w:rsid w:val="00CE2133"/>
    <w:rsid w:val="00CE21D0"/>
    <w:rsid w:val="00CE2673"/>
    <w:rsid w:val="00CE27A6"/>
    <w:rsid w:val="00CE28C9"/>
    <w:rsid w:val="00CE2DC2"/>
    <w:rsid w:val="00CE2E4F"/>
    <w:rsid w:val="00CE352D"/>
    <w:rsid w:val="00CE39D5"/>
    <w:rsid w:val="00CE3BDF"/>
    <w:rsid w:val="00CE3C6C"/>
    <w:rsid w:val="00CE40D3"/>
    <w:rsid w:val="00CE4677"/>
    <w:rsid w:val="00CE4D39"/>
    <w:rsid w:val="00CE5006"/>
    <w:rsid w:val="00CE5048"/>
    <w:rsid w:val="00CE52B0"/>
    <w:rsid w:val="00CE52EC"/>
    <w:rsid w:val="00CE5682"/>
    <w:rsid w:val="00CE5862"/>
    <w:rsid w:val="00CE5966"/>
    <w:rsid w:val="00CE5D74"/>
    <w:rsid w:val="00CE6056"/>
    <w:rsid w:val="00CE6124"/>
    <w:rsid w:val="00CE61B2"/>
    <w:rsid w:val="00CE643E"/>
    <w:rsid w:val="00CE6712"/>
    <w:rsid w:val="00CE6A30"/>
    <w:rsid w:val="00CE6B25"/>
    <w:rsid w:val="00CE6FCC"/>
    <w:rsid w:val="00CE75C7"/>
    <w:rsid w:val="00CE7741"/>
    <w:rsid w:val="00CF0459"/>
    <w:rsid w:val="00CF055D"/>
    <w:rsid w:val="00CF057A"/>
    <w:rsid w:val="00CF06BA"/>
    <w:rsid w:val="00CF0C4A"/>
    <w:rsid w:val="00CF118B"/>
    <w:rsid w:val="00CF1237"/>
    <w:rsid w:val="00CF146D"/>
    <w:rsid w:val="00CF1858"/>
    <w:rsid w:val="00CF18EA"/>
    <w:rsid w:val="00CF1D28"/>
    <w:rsid w:val="00CF1D3E"/>
    <w:rsid w:val="00CF21E7"/>
    <w:rsid w:val="00CF2571"/>
    <w:rsid w:val="00CF29BE"/>
    <w:rsid w:val="00CF2EAE"/>
    <w:rsid w:val="00CF2FB9"/>
    <w:rsid w:val="00CF30EC"/>
    <w:rsid w:val="00CF3450"/>
    <w:rsid w:val="00CF379C"/>
    <w:rsid w:val="00CF38BE"/>
    <w:rsid w:val="00CF3C78"/>
    <w:rsid w:val="00CF4170"/>
    <w:rsid w:val="00CF490F"/>
    <w:rsid w:val="00CF4B1E"/>
    <w:rsid w:val="00CF4ED9"/>
    <w:rsid w:val="00CF5582"/>
    <w:rsid w:val="00CF5719"/>
    <w:rsid w:val="00CF5921"/>
    <w:rsid w:val="00CF5B5A"/>
    <w:rsid w:val="00CF6500"/>
    <w:rsid w:val="00CF6749"/>
    <w:rsid w:val="00CF6F73"/>
    <w:rsid w:val="00CF7332"/>
    <w:rsid w:val="00CF786C"/>
    <w:rsid w:val="00CF7B14"/>
    <w:rsid w:val="00CF7C74"/>
    <w:rsid w:val="00CF7CC2"/>
    <w:rsid w:val="00D003B7"/>
    <w:rsid w:val="00D005BE"/>
    <w:rsid w:val="00D00AE4"/>
    <w:rsid w:val="00D010E8"/>
    <w:rsid w:val="00D0148C"/>
    <w:rsid w:val="00D015DA"/>
    <w:rsid w:val="00D017F4"/>
    <w:rsid w:val="00D0183E"/>
    <w:rsid w:val="00D01EDC"/>
    <w:rsid w:val="00D02027"/>
    <w:rsid w:val="00D0215E"/>
    <w:rsid w:val="00D02DF3"/>
    <w:rsid w:val="00D03947"/>
    <w:rsid w:val="00D03EDE"/>
    <w:rsid w:val="00D04830"/>
    <w:rsid w:val="00D04B18"/>
    <w:rsid w:val="00D04CF3"/>
    <w:rsid w:val="00D04FB6"/>
    <w:rsid w:val="00D05074"/>
    <w:rsid w:val="00D057AA"/>
    <w:rsid w:val="00D057AC"/>
    <w:rsid w:val="00D067B5"/>
    <w:rsid w:val="00D06B3C"/>
    <w:rsid w:val="00D06F98"/>
    <w:rsid w:val="00D072DF"/>
    <w:rsid w:val="00D0796C"/>
    <w:rsid w:val="00D07ADB"/>
    <w:rsid w:val="00D10586"/>
    <w:rsid w:val="00D1120A"/>
    <w:rsid w:val="00D11282"/>
    <w:rsid w:val="00D118B0"/>
    <w:rsid w:val="00D11B0F"/>
    <w:rsid w:val="00D121D9"/>
    <w:rsid w:val="00D12624"/>
    <w:rsid w:val="00D127FC"/>
    <w:rsid w:val="00D12B7C"/>
    <w:rsid w:val="00D12F95"/>
    <w:rsid w:val="00D13022"/>
    <w:rsid w:val="00D13095"/>
    <w:rsid w:val="00D1320C"/>
    <w:rsid w:val="00D13487"/>
    <w:rsid w:val="00D135B7"/>
    <w:rsid w:val="00D1394B"/>
    <w:rsid w:val="00D13A18"/>
    <w:rsid w:val="00D13AB1"/>
    <w:rsid w:val="00D13CF2"/>
    <w:rsid w:val="00D13CF4"/>
    <w:rsid w:val="00D13EA3"/>
    <w:rsid w:val="00D13EC8"/>
    <w:rsid w:val="00D14263"/>
    <w:rsid w:val="00D1436E"/>
    <w:rsid w:val="00D145C2"/>
    <w:rsid w:val="00D14733"/>
    <w:rsid w:val="00D148C7"/>
    <w:rsid w:val="00D14B6B"/>
    <w:rsid w:val="00D14DB9"/>
    <w:rsid w:val="00D1501B"/>
    <w:rsid w:val="00D15157"/>
    <w:rsid w:val="00D153F0"/>
    <w:rsid w:val="00D159B9"/>
    <w:rsid w:val="00D1662C"/>
    <w:rsid w:val="00D16D3F"/>
    <w:rsid w:val="00D172BA"/>
    <w:rsid w:val="00D173BA"/>
    <w:rsid w:val="00D17820"/>
    <w:rsid w:val="00D17F1B"/>
    <w:rsid w:val="00D2052D"/>
    <w:rsid w:val="00D206FF"/>
    <w:rsid w:val="00D21D56"/>
    <w:rsid w:val="00D23209"/>
    <w:rsid w:val="00D23288"/>
    <w:rsid w:val="00D232DC"/>
    <w:rsid w:val="00D23456"/>
    <w:rsid w:val="00D234D4"/>
    <w:rsid w:val="00D238D7"/>
    <w:rsid w:val="00D24088"/>
    <w:rsid w:val="00D24486"/>
    <w:rsid w:val="00D247D5"/>
    <w:rsid w:val="00D24C5E"/>
    <w:rsid w:val="00D24CB5"/>
    <w:rsid w:val="00D24E97"/>
    <w:rsid w:val="00D25122"/>
    <w:rsid w:val="00D252E6"/>
    <w:rsid w:val="00D254A2"/>
    <w:rsid w:val="00D255AF"/>
    <w:rsid w:val="00D25753"/>
    <w:rsid w:val="00D25C22"/>
    <w:rsid w:val="00D25C99"/>
    <w:rsid w:val="00D2694B"/>
    <w:rsid w:val="00D27141"/>
    <w:rsid w:val="00D271DB"/>
    <w:rsid w:val="00D2736F"/>
    <w:rsid w:val="00D27D6F"/>
    <w:rsid w:val="00D30046"/>
    <w:rsid w:val="00D30F4F"/>
    <w:rsid w:val="00D3110D"/>
    <w:rsid w:val="00D3136B"/>
    <w:rsid w:val="00D31458"/>
    <w:rsid w:val="00D3172C"/>
    <w:rsid w:val="00D31909"/>
    <w:rsid w:val="00D31D08"/>
    <w:rsid w:val="00D31D69"/>
    <w:rsid w:val="00D31DB0"/>
    <w:rsid w:val="00D32751"/>
    <w:rsid w:val="00D32754"/>
    <w:rsid w:val="00D32E93"/>
    <w:rsid w:val="00D32F9A"/>
    <w:rsid w:val="00D334C6"/>
    <w:rsid w:val="00D33890"/>
    <w:rsid w:val="00D33A2A"/>
    <w:rsid w:val="00D33D9D"/>
    <w:rsid w:val="00D34B30"/>
    <w:rsid w:val="00D34F24"/>
    <w:rsid w:val="00D34FC6"/>
    <w:rsid w:val="00D3552F"/>
    <w:rsid w:val="00D35708"/>
    <w:rsid w:val="00D357B6"/>
    <w:rsid w:val="00D35BC9"/>
    <w:rsid w:val="00D36149"/>
    <w:rsid w:val="00D36252"/>
    <w:rsid w:val="00D363AF"/>
    <w:rsid w:val="00D3663B"/>
    <w:rsid w:val="00D369D8"/>
    <w:rsid w:val="00D36A0D"/>
    <w:rsid w:val="00D36E2F"/>
    <w:rsid w:val="00D37A67"/>
    <w:rsid w:val="00D402DA"/>
    <w:rsid w:val="00D40564"/>
    <w:rsid w:val="00D40954"/>
    <w:rsid w:val="00D409C4"/>
    <w:rsid w:val="00D40C50"/>
    <w:rsid w:val="00D4171A"/>
    <w:rsid w:val="00D417AD"/>
    <w:rsid w:val="00D41AD1"/>
    <w:rsid w:val="00D41B8A"/>
    <w:rsid w:val="00D41E42"/>
    <w:rsid w:val="00D420AF"/>
    <w:rsid w:val="00D420C4"/>
    <w:rsid w:val="00D426DD"/>
    <w:rsid w:val="00D42846"/>
    <w:rsid w:val="00D4293F"/>
    <w:rsid w:val="00D42E06"/>
    <w:rsid w:val="00D42F91"/>
    <w:rsid w:val="00D432B2"/>
    <w:rsid w:val="00D4352B"/>
    <w:rsid w:val="00D43653"/>
    <w:rsid w:val="00D436B7"/>
    <w:rsid w:val="00D438F2"/>
    <w:rsid w:val="00D43CB9"/>
    <w:rsid w:val="00D43D39"/>
    <w:rsid w:val="00D43DB9"/>
    <w:rsid w:val="00D43DE1"/>
    <w:rsid w:val="00D43E19"/>
    <w:rsid w:val="00D43F57"/>
    <w:rsid w:val="00D43FEA"/>
    <w:rsid w:val="00D441D5"/>
    <w:rsid w:val="00D44258"/>
    <w:rsid w:val="00D44419"/>
    <w:rsid w:val="00D44AB8"/>
    <w:rsid w:val="00D45050"/>
    <w:rsid w:val="00D45094"/>
    <w:rsid w:val="00D450C9"/>
    <w:rsid w:val="00D459B5"/>
    <w:rsid w:val="00D45F5D"/>
    <w:rsid w:val="00D466F3"/>
    <w:rsid w:val="00D4682C"/>
    <w:rsid w:val="00D46845"/>
    <w:rsid w:val="00D468DC"/>
    <w:rsid w:val="00D4690C"/>
    <w:rsid w:val="00D472D2"/>
    <w:rsid w:val="00D476CD"/>
    <w:rsid w:val="00D4796E"/>
    <w:rsid w:val="00D47E00"/>
    <w:rsid w:val="00D5057B"/>
    <w:rsid w:val="00D50749"/>
    <w:rsid w:val="00D50780"/>
    <w:rsid w:val="00D50B3F"/>
    <w:rsid w:val="00D51387"/>
    <w:rsid w:val="00D51D4A"/>
    <w:rsid w:val="00D51F7B"/>
    <w:rsid w:val="00D52271"/>
    <w:rsid w:val="00D52394"/>
    <w:rsid w:val="00D5262E"/>
    <w:rsid w:val="00D5263B"/>
    <w:rsid w:val="00D527A4"/>
    <w:rsid w:val="00D52AF9"/>
    <w:rsid w:val="00D53130"/>
    <w:rsid w:val="00D532AD"/>
    <w:rsid w:val="00D5333C"/>
    <w:rsid w:val="00D53F08"/>
    <w:rsid w:val="00D5427D"/>
    <w:rsid w:val="00D543FB"/>
    <w:rsid w:val="00D54731"/>
    <w:rsid w:val="00D54848"/>
    <w:rsid w:val="00D5493F"/>
    <w:rsid w:val="00D552FD"/>
    <w:rsid w:val="00D5545B"/>
    <w:rsid w:val="00D55691"/>
    <w:rsid w:val="00D55A15"/>
    <w:rsid w:val="00D55AF5"/>
    <w:rsid w:val="00D5621C"/>
    <w:rsid w:val="00D5648F"/>
    <w:rsid w:val="00D56564"/>
    <w:rsid w:val="00D5689F"/>
    <w:rsid w:val="00D5692D"/>
    <w:rsid w:val="00D56935"/>
    <w:rsid w:val="00D56C8B"/>
    <w:rsid w:val="00D57046"/>
    <w:rsid w:val="00D57262"/>
    <w:rsid w:val="00D576C1"/>
    <w:rsid w:val="00D5788C"/>
    <w:rsid w:val="00D57EBE"/>
    <w:rsid w:val="00D60736"/>
    <w:rsid w:val="00D607DC"/>
    <w:rsid w:val="00D60ED1"/>
    <w:rsid w:val="00D61278"/>
    <w:rsid w:val="00D613C3"/>
    <w:rsid w:val="00D61481"/>
    <w:rsid w:val="00D614A0"/>
    <w:rsid w:val="00D624F3"/>
    <w:rsid w:val="00D62A11"/>
    <w:rsid w:val="00D62AC4"/>
    <w:rsid w:val="00D62C64"/>
    <w:rsid w:val="00D634BA"/>
    <w:rsid w:val="00D63580"/>
    <w:rsid w:val="00D638C7"/>
    <w:rsid w:val="00D63CA4"/>
    <w:rsid w:val="00D64426"/>
    <w:rsid w:val="00D6482E"/>
    <w:rsid w:val="00D64AB5"/>
    <w:rsid w:val="00D64D3A"/>
    <w:rsid w:val="00D64D4C"/>
    <w:rsid w:val="00D6558E"/>
    <w:rsid w:val="00D65FB9"/>
    <w:rsid w:val="00D6619D"/>
    <w:rsid w:val="00D66965"/>
    <w:rsid w:val="00D66CD1"/>
    <w:rsid w:val="00D66D25"/>
    <w:rsid w:val="00D66D51"/>
    <w:rsid w:val="00D66E04"/>
    <w:rsid w:val="00D66F75"/>
    <w:rsid w:val="00D67070"/>
    <w:rsid w:val="00D670AC"/>
    <w:rsid w:val="00D67243"/>
    <w:rsid w:val="00D67339"/>
    <w:rsid w:val="00D67990"/>
    <w:rsid w:val="00D67E3F"/>
    <w:rsid w:val="00D67ECC"/>
    <w:rsid w:val="00D7020F"/>
    <w:rsid w:val="00D70556"/>
    <w:rsid w:val="00D70A74"/>
    <w:rsid w:val="00D70EF5"/>
    <w:rsid w:val="00D7173A"/>
    <w:rsid w:val="00D71887"/>
    <w:rsid w:val="00D719ED"/>
    <w:rsid w:val="00D71D2F"/>
    <w:rsid w:val="00D720B7"/>
    <w:rsid w:val="00D7218B"/>
    <w:rsid w:val="00D7218F"/>
    <w:rsid w:val="00D72328"/>
    <w:rsid w:val="00D72902"/>
    <w:rsid w:val="00D729AE"/>
    <w:rsid w:val="00D729F4"/>
    <w:rsid w:val="00D731A6"/>
    <w:rsid w:val="00D73207"/>
    <w:rsid w:val="00D7382C"/>
    <w:rsid w:val="00D7388E"/>
    <w:rsid w:val="00D73A57"/>
    <w:rsid w:val="00D73E3A"/>
    <w:rsid w:val="00D73E4A"/>
    <w:rsid w:val="00D740BC"/>
    <w:rsid w:val="00D74286"/>
    <w:rsid w:val="00D74564"/>
    <w:rsid w:val="00D74DA0"/>
    <w:rsid w:val="00D751A0"/>
    <w:rsid w:val="00D751C5"/>
    <w:rsid w:val="00D754D8"/>
    <w:rsid w:val="00D75A95"/>
    <w:rsid w:val="00D75B6B"/>
    <w:rsid w:val="00D75D8F"/>
    <w:rsid w:val="00D75F79"/>
    <w:rsid w:val="00D77189"/>
    <w:rsid w:val="00D771E9"/>
    <w:rsid w:val="00D77961"/>
    <w:rsid w:val="00D8021C"/>
    <w:rsid w:val="00D80296"/>
    <w:rsid w:val="00D80C54"/>
    <w:rsid w:val="00D80DB6"/>
    <w:rsid w:val="00D80E15"/>
    <w:rsid w:val="00D81568"/>
    <w:rsid w:val="00D8175B"/>
    <w:rsid w:val="00D81967"/>
    <w:rsid w:val="00D81AA5"/>
    <w:rsid w:val="00D81B64"/>
    <w:rsid w:val="00D81CF2"/>
    <w:rsid w:val="00D8246D"/>
    <w:rsid w:val="00D82489"/>
    <w:rsid w:val="00D8257A"/>
    <w:rsid w:val="00D8275E"/>
    <w:rsid w:val="00D82D78"/>
    <w:rsid w:val="00D82FD7"/>
    <w:rsid w:val="00D83007"/>
    <w:rsid w:val="00D83A7A"/>
    <w:rsid w:val="00D83BD1"/>
    <w:rsid w:val="00D83DBA"/>
    <w:rsid w:val="00D840A9"/>
    <w:rsid w:val="00D84E6C"/>
    <w:rsid w:val="00D85685"/>
    <w:rsid w:val="00D856CC"/>
    <w:rsid w:val="00D863A6"/>
    <w:rsid w:val="00D86BD6"/>
    <w:rsid w:val="00D86BF0"/>
    <w:rsid w:val="00D879F7"/>
    <w:rsid w:val="00D87D39"/>
    <w:rsid w:val="00D87E1F"/>
    <w:rsid w:val="00D9054F"/>
    <w:rsid w:val="00D906FB"/>
    <w:rsid w:val="00D90710"/>
    <w:rsid w:val="00D910AB"/>
    <w:rsid w:val="00D912C1"/>
    <w:rsid w:val="00D91305"/>
    <w:rsid w:val="00D915C0"/>
    <w:rsid w:val="00D927D9"/>
    <w:rsid w:val="00D92D11"/>
    <w:rsid w:val="00D93AFB"/>
    <w:rsid w:val="00D93CA4"/>
    <w:rsid w:val="00D93CC4"/>
    <w:rsid w:val="00D93ED7"/>
    <w:rsid w:val="00D93EF6"/>
    <w:rsid w:val="00D941CF"/>
    <w:rsid w:val="00D94CDF"/>
    <w:rsid w:val="00D94E13"/>
    <w:rsid w:val="00D94FB6"/>
    <w:rsid w:val="00D950E0"/>
    <w:rsid w:val="00D9591E"/>
    <w:rsid w:val="00D961D5"/>
    <w:rsid w:val="00D96714"/>
    <w:rsid w:val="00D96895"/>
    <w:rsid w:val="00D96A50"/>
    <w:rsid w:val="00D96A9E"/>
    <w:rsid w:val="00D96AA0"/>
    <w:rsid w:val="00D9719D"/>
    <w:rsid w:val="00D97439"/>
    <w:rsid w:val="00D976C8"/>
    <w:rsid w:val="00D978FE"/>
    <w:rsid w:val="00D97EAB"/>
    <w:rsid w:val="00D97FEB"/>
    <w:rsid w:val="00DA0567"/>
    <w:rsid w:val="00DA0FA7"/>
    <w:rsid w:val="00DA10B7"/>
    <w:rsid w:val="00DA14F1"/>
    <w:rsid w:val="00DA1570"/>
    <w:rsid w:val="00DA17C4"/>
    <w:rsid w:val="00DA17C8"/>
    <w:rsid w:val="00DA199C"/>
    <w:rsid w:val="00DA1ABF"/>
    <w:rsid w:val="00DA1D8E"/>
    <w:rsid w:val="00DA2262"/>
    <w:rsid w:val="00DA230A"/>
    <w:rsid w:val="00DA2577"/>
    <w:rsid w:val="00DA25EB"/>
    <w:rsid w:val="00DA2AEA"/>
    <w:rsid w:val="00DA3277"/>
    <w:rsid w:val="00DA350D"/>
    <w:rsid w:val="00DA373F"/>
    <w:rsid w:val="00DA3A63"/>
    <w:rsid w:val="00DA3BEE"/>
    <w:rsid w:val="00DA3F1C"/>
    <w:rsid w:val="00DA4DCF"/>
    <w:rsid w:val="00DA59B0"/>
    <w:rsid w:val="00DA5E6E"/>
    <w:rsid w:val="00DA5FCC"/>
    <w:rsid w:val="00DA628A"/>
    <w:rsid w:val="00DA64DC"/>
    <w:rsid w:val="00DA66A6"/>
    <w:rsid w:val="00DA69F5"/>
    <w:rsid w:val="00DA6C24"/>
    <w:rsid w:val="00DA6CDC"/>
    <w:rsid w:val="00DA6F3D"/>
    <w:rsid w:val="00DA6F4A"/>
    <w:rsid w:val="00DA6FA2"/>
    <w:rsid w:val="00DA72A2"/>
    <w:rsid w:val="00DA7832"/>
    <w:rsid w:val="00DB05DC"/>
    <w:rsid w:val="00DB0907"/>
    <w:rsid w:val="00DB114F"/>
    <w:rsid w:val="00DB1196"/>
    <w:rsid w:val="00DB16F5"/>
    <w:rsid w:val="00DB1888"/>
    <w:rsid w:val="00DB1A99"/>
    <w:rsid w:val="00DB1B8A"/>
    <w:rsid w:val="00DB1E87"/>
    <w:rsid w:val="00DB2415"/>
    <w:rsid w:val="00DB2514"/>
    <w:rsid w:val="00DB2565"/>
    <w:rsid w:val="00DB28F2"/>
    <w:rsid w:val="00DB2B53"/>
    <w:rsid w:val="00DB3750"/>
    <w:rsid w:val="00DB3AA4"/>
    <w:rsid w:val="00DB3BBE"/>
    <w:rsid w:val="00DB3EF6"/>
    <w:rsid w:val="00DB40E9"/>
    <w:rsid w:val="00DB4441"/>
    <w:rsid w:val="00DB4A48"/>
    <w:rsid w:val="00DB4B84"/>
    <w:rsid w:val="00DB4C77"/>
    <w:rsid w:val="00DB4C9B"/>
    <w:rsid w:val="00DB5C3C"/>
    <w:rsid w:val="00DB5C6D"/>
    <w:rsid w:val="00DB5F59"/>
    <w:rsid w:val="00DB63D3"/>
    <w:rsid w:val="00DB65F3"/>
    <w:rsid w:val="00DB6AC6"/>
    <w:rsid w:val="00DB6B9B"/>
    <w:rsid w:val="00DB6F07"/>
    <w:rsid w:val="00DB712D"/>
    <w:rsid w:val="00DB738C"/>
    <w:rsid w:val="00DB7690"/>
    <w:rsid w:val="00DB784E"/>
    <w:rsid w:val="00DB7AFA"/>
    <w:rsid w:val="00DB7C04"/>
    <w:rsid w:val="00DB7EE8"/>
    <w:rsid w:val="00DC018A"/>
    <w:rsid w:val="00DC07CE"/>
    <w:rsid w:val="00DC08C3"/>
    <w:rsid w:val="00DC0A5E"/>
    <w:rsid w:val="00DC0C23"/>
    <w:rsid w:val="00DC1171"/>
    <w:rsid w:val="00DC1260"/>
    <w:rsid w:val="00DC288E"/>
    <w:rsid w:val="00DC2E46"/>
    <w:rsid w:val="00DC2F70"/>
    <w:rsid w:val="00DC318D"/>
    <w:rsid w:val="00DC3507"/>
    <w:rsid w:val="00DC43AF"/>
    <w:rsid w:val="00DC43F1"/>
    <w:rsid w:val="00DC449B"/>
    <w:rsid w:val="00DC4523"/>
    <w:rsid w:val="00DC4A0B"/>
    <w:rsid w:val="00DC619D"/>
    <w:rsid w:val="00DC655B"/>
    <w:rsid w:val="00DC66D6"/>
    <w:rsid w:val="00DC6818"/>
    <w:rsid w:val="00DC6A7C"/>
    <w:rsid w:val="00DC6ACC"/>
    <w:rsid w:val="00DC71DC"/>
    <w:rsid w:val="00DC78A8"/>
    <w:rsid w:val="00DD0058"/>
    <w:rsid w:val="00DD04EF"/>
    <w:rsid w:val="00DD06EB"/>
    <w:rsid w:val="00DD085F"/>
    <w:rsid w:val="00DD0A06"/>
    <w:rsid w:val="00DD148B"/>
    <w:rsid w:val="00DD15F2"/>
    <w:rsid w:val="00DD1956"/>
    <w:rsid w:val="00DD1966"/>
    <w:rsid w:val="00DD19B9"/>
    <w:rsid w:val="00DD1EC8"/>
    <w:rsid w:val="00DD1FA9"/>
    <w:rsid w:val="00DD271C"/>
    <w:rsid w:val="00DD27E3"/>
    <w:rsid w:val="00DD316E"/>
    <w:rsid w:val="00DD3792"/>
    <w:rsid w:val="00DD3A17"/>
    <w:rsid w:val="00DD3D2A"/>
    <w:rsid w:val="00DD3E6B"/>
    <w:rsid w:val="00DD441D"/>
    <w:rsid w:val="00DD4827"/>
    <w:rsid w:val="00DD4937"/>
    <w:rsid w:val="00DD4A36"/>
    <w:rsid w:val="00DD5467"/>
    <w:rsid w:val="00DD60A6"/>
    <w:rsid w:val="00DD66AF"/>
    <w:rsid w:val="00DD6ADD"/>
    <w:rsid w:val="00DD6C03"/>
    <w:rsid w:val="00DD797A"/>
    <w:rsid w:val="00DD7D1E"/>
    <w:rsid w:val="00DE01A0"/>
    <w:rsid w:val="00DE041C"/>
    <w:rsid w:val="00DE09F2"/>
    <w:rsid w:val="00DE1905"/>
    <w:rsid w:val="00DE1ADF"/>
    <w:rsid w:val="00DE1B76"/>
    <w:rsid w:val="00DE1E91"/>
    <w:rsid w:val="00DE22A7"/>
    <w:rsid w:val="00DE25C8"/>
    <w:rsid w:val="00DE282F"/>
    <w:rsid w:val="00DE2A0D"/>
    <w:rsid w:val="00DE2BFD"/>
    <w:rsid w:val="00DE2D64"/>
    <w:rsid w:val="00DE3030"/>
    <w:rsid w:val="00DE3421"/>
    <w:rsid w:val="00DE3466"/>
    <w:rsid w:val="00DE3F25"/>
    <w:rsid w:val="00DE420D"/>
    <w:rsid w:val="00DE4D52"/>
    <w:rsid w:val="00DE5180"/>
    <w:rsid w:val="00DE51A8"/>
    <w:rsid w:val="00DE552F"/>
    <w:rsid w:val="00DE5B7D"/>
    <w:rsid w:val="00DE5C80"/>
    <w:rsid w:val="00DE5E38"/>
    <w:rsid w:val="00DE5EFC"/>
    <w:rsid w:val="00DE642D"/>
    <w:rsid w:val="00DE6953"/>
    <w:rsid w:val="00DE6F1F"/>
    <w:rsid w:val="00DE7002"/>
    <w:rsid w:val="00DE74DD"/>
    <w:rsid w:val="00DE789D"/>
    <w:rsid w:val="00DE78E9"/>
    <w:rsid w:val="00DE7D45"/>
    <w:rsid w:val="00DF05D7"/>
    <w:rsid w:val="00DF0803"/>
    <w:rsid w:val="00DF0D5F"/>
    <w:rsid w:val="00DF0E8D"/>
    <w:rsid w:val="00DF10CB"/>
    <w:rsid w:val="00DF1505"/>
    <w:rsid w:val="00DF16F5"/>
    <w:rsid w:val="00DF1992"/>
    <w:rsid w:val="00DF1C4A"/>
    <w:rsid w:val="00DF1D42"/>
    <w:rsid w:val="00DF1DB9"/>
    <w:rsid w:val="00DF23E0"/>
    <w:rsid w:val="00DF2710"/>
    <w:rsid w:val="00DF2A10"/>
    <w:rsid w:val="00DF2A15"/>
    <w:rsid w:val="00DF2AB2"/>
    <w:rsid w:val="00DF359C"/>
    <w:rsid w:val="00DF3B10"/>
    <w:rsid w:val="00DF4081"/>
    <w:rsid w:val="00DF4119"/>
    <w:rsid w:val="00DF417F"/>
    <w:rsid w:val="00DF44E9"/>
    <w:rsid w:val="00DF4B62"/>
    <w:rsid w:val="00DF51BB"/>
    <w:rsid w:val="00DF51E6"/>
    <w:rsid w:val="00DF51ED"/>
    <w:rsid w:val="00DF5E26"/>
    <w:rsid w:val="00DF6034"/>
    <w:rsid w:val="00DF6174"/>
    <w:rsid w:val="00DF6500"/>
    <w:rsid w:val="00DF66E6"/>
    <w:rsid w:val="00DF6736"/>
    <w:rsid w:val="00DF6882"/>
    <w:rsid w:val="00DF6A5C"/>
    <w:rsid w:val="00DF7055"/>
    <w:rsid w:val="00DF71CD"/>
    <w:rsid w:val="00DF7283"/>
    <w:rsid w:val="00DF74A1"/>
    <w:rsid w:val="00DF78FE"/>
    <w:rsid w:val="00E0041D"/>
    <w:rsid w:val="00E004BB"/>
    <w:rsid w:val="00E00810"/>
    <w:rsid w:val="00E0138D"/>
    <w:rsid w:val="00E018B1"/>
    <w:rsid w:val="00E01AE4"/>
    <w:rsid w:val="00E01C49"/>
    <w:rsid w:val="00E01CAB"/>
    <w:rsid w:val="00E01CE0"/>
    <w:rsid w:val="00E02252"/>
    <w:rsid w:val="00E03016"/>
    <w:rsid w:val="00E031A6"/>
    <w:rsid w:val="00E03805"/>
    <w:rsid w:val="00E03E07"/>
    <w:rsid w:val="00E04176"/>
    <w:rsid w:val="00E046A3"/>
    <w:rsid w:val="00E04B0C"/>
    <w:rsid w:val="00E05428"/>
    <w:rsid w:val="00E056C6"/>
    <w:rsid w:val="00E056EF"/>
    <w:rsid w:val="00E0595D"/>
    <w:rsid w:val="00E05B46"/>
    <w:rsid w:val="00E0625E"/>
    <w:rsid w:val="00E064A6"/>
    <w:rsid w:val="00E0655D"/>
    <w:rsid w:val="00E068A8"/>
    <w:rsid w:val="00E06941"/>
    <w:rsid w:val="00E06AA3"/>
    <w:rsid w:val="00E06B40"/>
    <w:rsid w:val="00E07153"/>
    <w:rsid w:val="00E076C6"/>
    <w:rsid w:val="00E078DD"/>
    <w:rsid w:val="00E07D83"/>
    <w:rsid w:val="00E07DE3"/>
    <w:rsid w:val="00E10933"/>
    <w:rsid w:val="00E10A95"/>
    <w:rsid w:val="00E10B07"/>
    <w:rsid w:val="00E10E83"/>
    <w:rsid w:val="00E11957"/>
    <w:rsid w:val="00E119C8"/>
    <w:rsid w:val="00E11E35"/>
    <w:rsid w:val="00E122F2"/>
    <w:rsid w:val="00E125D6"/>
    <w:rsid w:val="00E12685"/>
    <w:rsid w:val="00E1284A"/>
    <w:rsid w:val="00E129F9"/>
    <w:rsid w:val="00E12A11"/>
    <w:rsid w:val="00E12A59"/>
    <w:rsid w:val="00E12A6B"/>
    <w:rsid w:val="00E12DC7"/>
    <w:rsid w:val="00E1308C"/>
    <w:rsid w:val="00E1312E"/>
    <w:rsid w:val="00E132AA"/>
    <w:rsid w:val="00E13CA9"/>
    <w:rsid w:val="00E13E44"/>
    <w:rsid w:val="00E14483"/>
    <w:rsid w:val="00E148D3"/>
    <w:rsid w:val="00E14DFA"/>
    <w:rsid w:val="00E14EEB"/>
    <w:rsid w:val="00E152ED"/>
    <w:rsid w:val="00E15932"/>
    <w:rsid w:val="00E15EE4"/>
    <w:rsid w:val="00E160AB"/>
    <w:rsid w:val="00E16715"/>
    <w:rsid w:val="00E16915"/>
    <w:rsid w:val="00E16D69"/>
    <w:rsid w:val="00E17124"/>
    <w:rsid w:val="00E17132"/>
    <w:rsid w:val="00E17405"/>
    <w:rsid w:val="00E174BD"/>
    <w:rsid w:val="00E175BA"/>
    <w:rsid w:val="00E17F73"/>
    <w:rsid w:val="00E2038D"/>
    <w:rsid w:val="00E206E2"/>
    <w:rsid w:val="00E20951"/>
    <w:rsid w:val="00E211B2"/>
    <w:rsid w:val="00E213DB"/>
    <w:rsid w:val="00E21DEC"/>
    <w:rsid w:val="00E21F6C"/>
    <w:rsid w:val="00E228F4"/>
    <w:rsid w:val="00E22DE7"/>
    <w:rsid w:val="00E2316E"/>
    <w:rsid w:val="00E231F7"/>
    <w:rsid w:val="00E23848"/>
    <w:rsid w:val="00E23E5F"/>
    <w:rsid w:val="00E23EDF"/>
    <w:rsid w:val="00E245B6"/>
    <w:rsid w:val="00E2477E"/>
    <w:rsid w:val="00E25142"/>
    <w:rsid w:val="00E25449"/>
    <w:rsid w:val="00E25681"/>
    <w:rsid w:val="00E25B94"/>
    <w:rsid w:val="00E25DAC"/>
    <w:rsid w:val="00E2617F"/>
    <w:rsid w:val="00E26355"/>
    <w:rsid w:val="00E264B4"/>
    <w:rsid w:val="00E2693A"/>
    <w:rsid w:val="00E26F15"/>
    <w:rsid w:val="00E27292"/>
    <w:rsid w:val="00E27497"/>
    <w:rsid w:val="00E27950"/>
    <w:rsid w:val="00E27B96"/>
    <w:rsid w:val="00E30197"/>
    <w:rsid w:val="00E306D8"/>
    <w:rsid w:val="00E30A45"/>
    <w:rsid w:val="00E30E9A"/>
    <w:rsid w:val="00E30F71"/>
    <w:rsid w:val="00E312C6"/>
    <w:rsid w:val="00E317D7"/>
    <w:rsid w:val="00E324B3"/>
    <w:rsid w:val="00E32A87"/>
    <w:rsid w:val="00E32B82"/>
    <w:rsid w:val="00E32E57"/>
    <w:rsid w:val="00E333C6"/>
    <w:rsid w:val="00E33477"/>
    <w:rsid w:val="00E33D0E"/>
    <w:rsid w:val="00E344EE"/>
    <w:rsid w:val="00E344FF"/>
    <w:rsid w:val="00E34939"/>
    <w:rsid w:val="00E3511F"/>
    <w:rsid w:val="00E35313"/>
    <w:rsid w:val="00E35690"/>
    <w:rsid w:val="00E35B85"/>
    <w:rsid w:val="00E36926"/>
    <w:rsid w:val="00E3695A"/>
    <w:rsid w:val="00E36E3B"/>
    <w:rsid w:val="00E36F87"/>
    <w:rsid w:val="00E370F1"/>
    <w:rsid w:val="00E37264"/>
    <w:rsid w:val="00E376B6"/>
    <w:rsid w:val="00E37DA8"/>
    <w:rsid w:val="00E40174"/>
    <w:rsid w:val="00E409EF"/>
    <w:rsid w:val="00E40B10"/>
    <w:rsid w:val="00E40D5B"/>
    <w:rsid w:val="00E411D5"/>
    <w:rsid w:val="00E41368"/>
    <w:rsid w:val="00E41706"/>
    <w:rsid w:val="00E42016"/>
    <w:rsid w:val="00E4214B"/>
    <w:rsid w:val="00E4267B"/>
    <w:rsid w:val="00E43094"/>
    <w:rsid w:val="00E43531"/>
    <w:rsid w:val="00E43817"/>
    <w:rsid w:val="00E4424B"/>
    <w:rsid w:val="00E44AA6"/>
    <w:rsid w:val="00E44CE0"/>
    <w:rsid w:val="00E44FC1"/>
    <w:rsid w:val="00E454E2"/>
    <w:rsid w:val="00E465C3"/>
    <w:rsid w:val="00E46ACA"/>
    <w:rsid w:val="00E46C44"/>
    <w:rsid w:val="00E46E18"/>
    <w:rsid w:val="00E471DB"/>
    <w:rsid w:val="00E47509"/>
    <w:rsid w:val="00E4754E"/>
    <w:rsid w:val="00E478CF"/>
    <w:rsid w:val="00E479D6"/>
    <w:rsid w:val="00E47FC4"/>
    <w:rsid w:val="00E503A4"/>
    <w:rsid w:val="00E5073C"/>
    <w:rsid w:val="00E508B8"/>
    <w:rsid w:val="00E5095D"/>
    <w:rsid w:val="00E50F34"/>
    <w:rsid w:val="00E516CD"/>
    <w:rsid w:val="00E5172D"/>
    <w:rsid w:val="00E51C63"/>
    <w:rsid w:val="00E51DE0"/>
    <w:rsid w:val="00E51EE7"/>
    <w:rsid w:val="00E52651"/>
    <w:rsid w:val="00E526F8"/>
    <w:rsid w:val="00E5287C"/>
    <w:rsid w:val="00E5289E"/>
    <w:rsid w:val="00E52C7B"/>
    <w:rsid w:val="00E5300E"/>
    <w:rsid w:val="00E533C5"/>
    <w:rsid w:val="00E53555"/>
    <w:rsid w:val="00E53806"/>
    <w:rsid w:val="00E539E8"/>
    <w:rsid w:val="00E53B6D"/>
    <w:rsid w:val="00E53F4C"/>
    <w:rsid w:val="00E54009"/>
    <w:rsid w:val="00E54769"/>
    <w:rsid w:val="00E549E1"/>
    <w:rsid w:val="00E54E1C"/>
    <w:rsid w:val="00E54E92"/>
    <w:rsid w:val="00E55222"/>
    <w:rsid w:val="00E5547D"/>
    <w:rsid w:val="00E55510"/>
    <w:rsid w:val="00E55523"/>
    <w:rsid w:val="00E559E8"/>
    <w:rsid w:val="00E55A1A"/>
    <w:rsid w:val="00E55AE8"/>
    <w:rsid w:val="00E55B61"/>
    <w:rsid w:val="00E55D72"/>
    <w:rsid w:val="00E56331"/>
    <w:rsid w:val="00E5636E"/>
    <w:rsid w:val="00E5638C"/>
    <w:rsid w:val="00E56418"/>
    <w:rsid w:val="00E567FD"/>
    <w:rsid w:val="00E56A27"/>
    <w:rsid w:val="00E56B3B"/>
    <w:rsid w:val="00E56D45"/>
    <w:rsid w:val="00E57228"/>
    <w:rsid w:val="00E5731A"/>
    <w:rsid w:val="00E57440"/>
    <w:rsid w:val="00E574C8"/>
    <w:rsid w:val="00E57CA2"/>
    <w:rsid w:val="00E600E8"/>
    <w:rsid w:val="00E60587"/>
    <w:rsid w:val="00E605D9"/>
    <w:rsid w:val="00E6061B"/>
    <w:rsid w:val="00E6089E"/>
    <w:rsid w:val="00E608A3"/>
    <w:rsid w:val="00E60B23"/>
    <w:rsid w:val="00E60F92"/>
    <w:rsid w:val="00E60FFA"/>
    <w:rsid w:val="00E611FF"/>
    <w:rsid w:val="00E61401"/>
    <w:rsid w:val="00E6186D"/>
    <w:rsid w:val="00E61AB2"/>
    <w:rsid w:val="00E61AC5"/>
    <w:rsid w:val="00E61F47"/>
    <w:rsid w:val="00E62549"/>
    <w:rsid w:val="00E62CB7"/>
    <w:rsid w:val="00E62FD4"/>
    <w:rsid w:val="00E63994"/>
    <w:rsid w:val="00E639B8"/>
    <w:rsid w:val="00E639D7"/>
    <w:rsid w:val="00E63E88"/>
    <w:rsid w:val="00E64417"/>
    <w:rsid w:val="00E64563"/>
    <w:rsid w:val="00E646B0"/>
    <w:rsid w:val="00E64E94"/>
    <w:rsid w:val="00E64F43"/>
    <w:rsid w:val="00E650D3"/>
    <w:rsid w:val="00E65E10"/>
    <w:rsid w:val="00E65F44"/>
    <w:rsid w:val="00E664EC"/>
    <w:rsid w:val="00E666CE"/>
    <w:rsid w:val="00E66892"/>
    <w:rsid w:val="00E66D66"/>
    <w:rsid w:val="00E67096"/>
    <w:rsid w:val="00E70070"/>
    <w:rsid w:val="00E70517"/>
    <w:rsid w:val="00E70A5E"/>
    <w:rsid w:val="00E70A64"/>
    <w:rsid w:val="00E70BA3"/>
    <w:rsid w:val="00E71115"/>
    <w:rsid w:val="00E7115E"/>
    <w:rsid w:val="00E71542"/>
    <w:rsid w:val="00E716EA"/>
    <w:rsid w:val="00E72F76"/>
    <w:rsid w:val="00E7310C"/>
    <w:rsid w:val="00E734F8"/>
    <w:rsid w:val="00E7365E"/>
    <w:rsid w:val="00E73E36"/>
    <w:rsid w:val="00E73F6F"/>
    <w:rsid w:val="00E73F89"/>
    <w:rsid w:val="00E74763"/>
    <w:rsid w:val="00E74E21"/>
    <w:rsid w:val="00E74EC2"/>
    <w:rsid w:val="00E75147"/>
    <w:rsid w:val="00E7525C"/>
    <w:rsid w:val="00E75411"/>
    <w:rsid w:val="00E7566C"/>
    <w:rsid w:val="00E76026"/>
    <w:rsid w:val="00E761B0"/>
    <w:rsid w:val="00E764CF"/>
    <w:rsid w:val="00E76825"/>
    <w:rsid w:val="00E76E85"/>
    <w:rsid w:val="00E76E86"/>
    <w:rsid w:val="00E772BB"/>
    <w:rsid w:val="00E775B0"/>
    <w:rsid w:val="00E775FE"/>
    <w:rsid w:val="00E77773"/>
    <w:rsid w:val="00E77943"/>
    <w:rsid w:val="00E77B40"/>
    <w:rsid w:val="00E77C59"/>
    <w:rsid w:val="00E80078"/>
    <w:rsid w:val="00E8009C"/>
    <w:rsid w:val="00E80A88"/>
    <w:rsid w:val="00E80AF6"/>
    <w:rsid w:val="00E80CDB"/>
    <w:rsid w:val="00E81081"/>
    <w:rsid w:val="00E81140"/>
    <w:rsid w:val="00E81270"/>
    <w:rsid w:val="00E81479"/>
    <w:rsid w:val="00E81680"/>
    <w:rsid w:val="00E81B1E"/>
    <w:rsid w:val="00E823DB"/>
    <w:rsid w:val="00E833B3"/>
    <w:rsid w:val="00E838BC"/>
    <w:rsid w:val="00E839A1"/>
    <w:rsid w:val="00E8455C"/>
    <w:rsid w:val="00E85010"/>
    <w:rsid w:val="00E85022"/>
    <w:rsid w:val="00E8535C"/>
    <w:rsid w:val="00E85FF3"/>
    <w:rsid w:val="00E873F7"/>
    <w:rsid w:val="00E878E0"/>
    <w:rsid w:val="00E87F9D"/>
    <w:rsid w:val="00E90058"/>
    <w:rsid w:val="00E90547"/>
    <w:rsid w:val="00E90924"/>
    <w:rsid w:val="00E90F21"/>
    <w:rsid w:val="00E90FB8"/>
    <w:rsid w:val="00E91102"/>
    <w:rsid w:val="00E916D1"/>
    <w:rsid w:val="00E91800"/>
    <w:rsid w:val="00E91AA5"/>
    <w:rsid w:val="00E92203"/>
    <w:rsid w:val="00E9253B"/>
    <w:rsid w:val="00E925CB"/>
    <w:rsid w:val="00E92607"/>
    <w:rsid w:val="00E926B8"/>
    <w:rsid w:val="00E930D5"/>
    <w:rsid w:val="00E9315F"/>
    <w:rsid w:val="00E932B7"/>
    <w:rsid w:val="00E93611"/>
    <w:rsid w:val="00E936D2"/>
    <w:rsid w:val="00E93C7D"/>
    <w:rsid w:val="00E93E09"/>
    <w:rsid w:val="00E942C6"/>
    <w:rsid w:val="00E942E1"/>
    <w:rsid w:val="00E94585"/>
    <w:rsid w:val="00E94D1C"/>
    <w:rsid w:val="00E950CB"/>
    <w:rsid w:val="00E951BF"/>
    <w:rsid w:val="00E951ED"/>
    <w:rsid w:val="00E95211"/>
    <w:rsid w:val="00E9552B"/>
    <w:rsid w:val="00E958A9"/>
    <w:rsid w:val="00E95B05"/>
    <w:rsid w:val="00E95B55"/>
    <w:rsid w:val="00E95C8B"/>
    <w:rsid w:val="00E96559"/>
    <w:rsid w:val="00E96581"/>
    <w:rsid w:val="00E968A4"/>
    <w:rsid w:val="00E968B1"/>
    <w:rsid w:val="00E968F1"/>
    <w:rsid w:val="00E969F2"/>
    <w:rsid w:val="00E96B80"/>
    <w:rsid w:val="00E96FA1"/>
    <w:rsid w:val="00E970CC"/>
    <w:rsid w:val="00E972AE"/>
    <w:rsid w:val="00E97360"/>
    <w:rsid w:val="00E97610"/>
    <w:rsid w:val="00E97760"/>
    <w:rsid w:val="00E97A56"/>
    <w:rsid w:val="00E97AE3"/>
    <w:rsid w:val="00E97AEB"/>
    <w:rsid w:val="00E97AED"/>
    <w:rsid w:val="00EA0324"/>
    <w:rsid w:val="00EA0711"/>
    <w:rsid w:val="00EA0D73"/>
    <w:rsid w:val="00EA0DD1"/>
    <w:rsid w:val="00EA0F1E"/>
    <w:rsid w:val="00EA1720"/>
    <w:rsid w:val="00EA2735"/>
    <w:rsid w:val="00EA277D"/>
    <w:rsid w:val="00EA2891"/>
    <w:rsid w:val="00EA2C2E"/>
    <w:rsid w:val="00EA3060"/>
    <w:rsid w:val="00EA30DB"/>
    <w:rsid w:val="00EA31F4"/>
    <w:rsid w:val="00EA3D3E"/>
    <w:rsid w:val="00EA3F87"/>
    <w:rsid w:val="00EA3FAF"/>
    <w:rsid w:val="00EA4258"/>
    <w:rsid w:val="00EA48B3"/>
    <w:rsid w:val="00EA4F15"/>
    <w:rsid w:val="00EA538D"/>
    <w:rsid w:val="00EA5859"/>
    <w:rsid w:val="00EA5C71"/>
    <w:rsid w:val="00EA6028"/>
    <w:rsid w:val="00EA69EE"/>
    <w:rsid w:val="00EA7ECF"/>
    <w:rsid w:val="00EB0124"/>
    <w:rsid w:val="00EB0760"/>
    <w:rsid w:val="00EB1848"/>
    <w:rsid w:val="00EB1946"/>
    <w:rsid w:val="00EB19A2"/>
    <w:rsid w:val="00EB1BEE"/>
    <w:rsid w:val="00EB1EBD"/>
    <w:rsid w:val="00EB2171"/>
    <w:rsid w:val="00EB2395"/>
    <w:rsid w:val="00EB23AE"/>
    <w:rsid w:val="00EB2851"/>
    <w:rsid w:val="00EB29DE"/>
    <w:rsid w:val="00EB2A42"/>
    <w:rsid w:val="00EB2DC2"/>
    <w:rsid w:val="00EB2F9C"/>
    <w:rsid w:val="00EB31A2"/>
    <w:rsid w:val="00EB348A"/>
    <w:rsid w:val="00EB3550"/>
    <w:rsid w:val="00EB3577"/>
    <w:rsid w:val="00EB3651"/>
    <w:rsid w:val="00EB38B7"/>
    <w:rsid w:val="00EB38DD"/>
    <w:rsid w:val="00EB4077"/>
    <w:rsid w:val="00EB40AE"/>
    <w:rsid w:val="00EB40B9"/>
    <w:rsid w:val="00EB4273"/>
    <w:rsid w:val="00EB5537"/>
    <w:rsid w:val="00EB5E6C"/>
    <w:rsid w:val="00EB60D9"/>
    <w:rsid w:val="00EB63C1"/>
    <w:rsid w:val="00EB665C"/>
    <w:rsid w:val="00EB6DAA"/>
    <w:rsid w:val="00EB6DD3"/>
    <w:rsid w:val="00EB6E0E"/>
    <w:rsid w:val="00EB6E4D"/>
    <w:rsid w:val="00EB6F8B"/>
    <w:rsid w:val="00EB7367"/>
    <w:rsid w:val="00EB74FB"/>
    <w:rsid w:val="00EB7505"/>
    <w:rsid w:val="00EB7598"/>
    <w:rsid w:val="00EB78A7"/>
    <w:rsid w:val="00EB7B1E"/>
    <w:rsid w:val="00EC012D"/>
    <w:rsid w:val="00EC05EA"/>
    <w:rsid w:val="00EC0B79"/>
    <w:rsid w:val="00EC0D1E"/>
    <w:rsid w:val="00EC0D8E"/>
    <w:rsid w:val="00EC0F01"/>
    <w:rsid w:val="00EC1CF5"/>
    <w:rsid w:val="00EC202B"/>
    <w:rsid w:val="00EC2305"/>
    <w:rsid w:val="00EC2523"/>
    <w:rsid w:val="00EC2686"/>
    <w:rsid w:val="00EC273D"/>
    <w:rsid w:val="00EC3393"/>
    <w:rsid w:val="00EC3B13"/>
    <w:rsid w:val="00EC3BF6"/>
    <w:rsid w:val="00EC3E3E"/>
    <w:rsid w:val="00EC3F6A"/>
    <w:rsid w:val="00EC4336"/>
    <w:rsid w:val="00EC46D5"/>
    <w:rsid w:val="00EC4884"/>
    <w:rsid w:val="00EC5160"/>
    <w:rsid w:val="00EC5231"/>
    <w:rsid w:val="00EC5540"/>
    <w:rsid w:val="00EC572A"/>
    <w:rsid w:val="00EC7039"/>
    <w:rsid w:val="00EC714D"/>
    <w:rsid w:val="00EC7451"/>
    <w:rsid w:val="00EC7530"/>
    <w:rsid w:val="00EC765B"/>
    <w:rsid w:val="00EC773C"/>
    <w:rsid w:val="00EC7900"/>
    <w:rsid w:val="00EC7931"/>
    <w:rsid w:val="00EC7BBC"/>
    <w:rsid w:val="00ED0810"/>
    <w:rsid w:val="00ED0FC5"/>
    <w:rsid w:val="00ED1026"/>
    <w:rsid w:val="00ED18EB"/>
    <w:rsid w:val="00ED1CD3"/>
    <w:rsid w:val="00ED1CF9"/>
    <w:rsid w:val="00ED20E7"/>
    <w:rsid w:val="00ED2365"/>
    <w:rsid w:val="00ED2424"/>
    <w:rsid w:val="00ED2591"/>
    <w:rsid w:val="00ED2C33"/>
    <w:rsid w:val="00ED2C83"/>
    <w:rsid w:val="00ED2DAD"/>
    <w:rsid w:val="00ED3109"/>
    <w:rsid w:val="00ED33AB"/>
    <w:rsid w:val="00ED33ED"/>
    <w:rsid w:val="00ED3618"/>
    <w:rsid w:val="00ED39C2"/>
    <w:rsid w:val="00ED3CF9"/>
    <w:rsid w:val="00ED437F"/>
    <w:rsid w:val="00ED4755"/>
    <w:rsid w:val="00ED55E6"/>
    <w:rsid w:val="00ED5740"/>
    <w:rsid w:val="00ED5A7F"/>
    <w:rsid w:val="00ED6430"/>
    <w:rsid w:val="00ED6E9D"/>
    <w:rsid w:val="00ED705A"/>
    <w:rsid w:val="00ED7632"/>
    <w:rsid w:val="00ED77B0"/>
    <w:rsid w:val="00ED79B5"/>
    <w:rsid w:val="00ED7F3E"/>
    <w:rsid w:val="00EE0A5E"/>
    <w:rsid w:val="00EE100B"/>
    <w:rsid w:val="00EE1BFB"/>
    <w:rsid w:val="00EE1DA7"/>
    <w:rsid w:val="00EE2465"/>
    <w:rsid w:val="00EE2488"/>
    <w:rsid w:val="00EE2A10"/>
    <w:rsid w:val="00EE2CC4"/>
    <w:rsid w:val="00EE2DC3"/>
    <w:rsid w:val="00EE33AE"/>
    <w:rsid w:val="00EE3829"/>
    <w:rsid w:val="00EE3C35"/>
    <w:rsid w:val="00EE3EF1"/>
    <w:rsid w:val="00EE40E2"/>
    <w:rsid w:val="00EE43B0"/>
    <w:rsid w:val="00EE45E8"/>
    <w:rsid w:val="00EE49A0"/>
    <w:rsid w:val="00EE4BDC"/>
    <w:rsid w:val="00EE5471"/>
    <w:rsid w:val="00EE5A6E"/>
    <w:rsid w:val="00EE5A74"/>
    <w:rsid w:val="00EE5B80"/>
    <w:rsid w:val="00EE5BF5"/>
    <w:rsid w:val="00EE5C45"/>
    <w:rsid w:val="00EE5E5F"/>
    <w:rsid w:val="00EE5FAD"/>
    <w:rsid w:val="00EE6005"/>
    <w:rsid w:val="00EE6048"/>
    <w:rsid w:val="00EE60E8"/>
    <w:rsid w:val="00EE6196"/>
    <w:rsid w:val="00EE6275"/>
    <w:rsid w:val="00EE63E1"/>
    <w:rsid w:val="00EE6A5E"/>
    <w:rsid w:val="00EE6C9D"/>
    <w:rsid w:val="00EE6D73"/>
    <w:rsid w:val="00EE6DF4"/>
    <w:rsid w:val="00EE7739"/>
    <w:rsid w:val="00EE778B"/>
    <w:rsid w:val="00EE7929"/>
    <w:rsid w:val="00EE7973"/>
    <w:rsid w:val="00EE7B30"/>
    <w:rsid w:val="00EE7BDA"/>
    <w:rsid w:val="00EE7D99"/>
    <w:rsid w:val="00EE7DEF"/>
    <w:rsid w:val="00EF0030"/>
    <w:rsid w:val="00EF009D"/>
    <w:rsid w:val="00EF01F7"/>
    <w:rsid w:val="00EF0266"/>
    <w:rsid w:val="00EF0521"/>
    <w:rsid w:val="00EF0A97"/>
    <w:rsid w:val="00EF0B87"/>
    <w:rsid w:val="00EF109F"/>
    <w:rsid w:val="00EF1538"/>
    <w:rsid w:val="00EF1E4B"/>
    <w:rsid w:val="00EF1E4D"/>
    <w:rsid w:val="00EF1EA9"/>
    <w:rsid w:val="00EF23B3"/>
    <w:rsid w:val="00EF24C7"/>
    <w:rsid w:val="00EF29FE"/>
    <w:rsid w:val="00EF3090"/>
    <w:rsid w:val="00EF3A31"/>
    <w:rsid w:val="00EF3AA4"/>
    <w:rsid w:val="00EF3C2F"/>
    <w:rsid w:val="00EF3F07"/>
    <w:rsid w:val="00EF44C1"/>
    <w:rsid w:val="00EF46AA"/>
    <w:rsid w:val="00EF47F4"/>
    <w:rsid w:val="00EF4ADE"/>
    <w:rsid w:val="00EF4B15"/>
    <w:rsid w:val="00EF4D40"/>
    <w:rsid w:val="00EF4E1A"/>
    <w:rsid w:val="00EF4EBD"/>
    <w:rsid w:val="00EF50FD"/>
    <w:rsid w:val="00EF5286"/>
    <w:rsid w:val="00EF5B2F"/>
    <w:rsid w:val="00EF6083"/>
    <w:rsid w:val="00EF627B"/>
    <w:rsid w:val="00EF62D1"/>
    <w:rsid w:val="00EF669B"/>
    <w:rsid w:val="00EF6A95"/>
    <w:rsid w:val="00EF71FC"/>
    <w:rsid w:val="00EF72B5"/>
    <w:rsid w:val="00EF7391"/>
    <w:rsid w:val="00EF744A"/>
    <w:rsid w:val="00EF7A41"/>
    <w:rsid w:val="00EF7C76"/>
    <w:rsid w:val="00EF7DD0"/>
    <w:rsid w:val="00EF7F18"/>
    <w:rsid w:val="00F00210"/>
    <w:rsid w:val="00F002CF"/>
    <w:rsid w:val="00F006A8"/>
    <w:rsid w:val="00F007E3"/>
    <w:rsid w:val="00F009C7"/>
    <w:rsid w:val="00F00D05"/>
    <w:rsid w:val="00F00DF4"/>
    <w:rsid w:val="00F00FAF"/>
    <w:rsid w:val="00F0115E"/>
    <w:rsid w:val="00F01245"/>
    <w:rsid w:val="00F0156D"/>
    <w:rsid w:val="00F01ACD"/>
    <w:rsid w:val="00F02561"/>
    <w:rsid w:val="00F02973"/>
    <w:rsid w:val="00F03569"/>
    <w:rsid w:val="00F0365A"/>
    <w:rsid w:val="00F03680"/>
    <w:rsid w:val="00F03994"/>
    <w:rsid w:val="00F03BD8"/>
    <w:rsid w:val="00F0449C"/>
    <w:rsid w:val="00F04530"/>
    <w:rsid w:val="00F04565"/>
    <w:rsid w:val="00F04AAB"/>
    <w:rsid w:val="00F04C2E"/>
    <w:rsid w:val="00F04C7C"/>
    <w:rsid w:val="00F04D35"/>
    <w:rsid w:val="00F04D8A"/>
    <w:rsid w:val="00F05293"/>
    <w:rsid w:val="00F05D2A"/>
    <w:rsid w:val="00F05E55"/>
    <w:rsid w:val="00F061AB"/>
    <w:rsid w:val="00F062AF"/>
    <w:rsid w:val="00F06437"/>
    <w:rsid w:val="00F064B4"/>
    <w:rsid w:val="00F06702"/>
    <w:rsid w:val="00F068E6"/>
    <w:rsid w:val="00F06A1A"/>
    <w:rsid w:val="00F06D80"/>
    <w:rsid w:val="00F070CD"/>
    <w:rsid w:val="00F075C2"/>
    <w:rsid w:val="00F07B0A"/>
    <w:rsid w:val="00F10018"/>
    <w:rsid w:val="00F101D0"/>
    <w:rsid w:val="00F10323"/>
    <w:rsid w:val="00F106B7"/>
    <w:rsid w:val="00F107B3"/>
    <w:rsid w:val="00F109EC"/>
    <w:rsid w:val="00F109FF"/>
    <w:rsid w:val="00F10A69"/>
    <w:rsid w:val="00F10B02"/>
    <w:rsid w:val="00F11194"/>
    <w:rsid w:val="00F11906"/>
    <w:rsid w:val="00F11D99"/>
    <w:rsid w:val="00F11EFB"/>
    <w:rsid w:val="00F12069"/>
    <w:rsid w:val="00F12511"/>
    <w:rsid w:val="00F128FF"/>
    <w:rsid w:val="00F129E7"/>
    <w:rsid w:val="00F129EB"/>
    <w:rsid w:val="00F12A51"/>
    <w:rsid w:val="00F12A64"/>
    <w:rsid w:val="00F12DCE"/>
    <w:rsid w:val="00F1318C"/>
    <w:rsid w:val="00F138BA"/>
    <w:rsid w:val="00F13BAF"/>
    <w:rsid w:val="00F13C98"/>
    <w:rsid w:val="00F142D9"/>
    <w:rsid w:val="00F1486F"/>
    <w:rsid w:val="00F14B2B"/>
    <w:rsid w:val="00F14B94"/>
    <w:rsid w:val="00F153B8"/>
    <w:rsid w:val="00F158DB"/>
    <w:rsid w:val="00F1593B"/>
    <w:rsid w:val="00F15DCE"/>
    <w:rsid w:val="00F15F41"/>
    <w:rsid w:val="00F15FE1"/>
    <w:rsid w:val="00F15FE6"/>
    <w:rsid w:val="00F1689B"/>
    <w:rsid w:val="00F1696A"/>
    <w:rsid w:val="00F17BEA"/>
    <w:rsid w:val="00F17DE9"/>
    <w:rsid w:val="00F205D7"/>
    <w:rsid w:val="00F2075F"/>
    <w:rsid w:val="00F20A28"/>
    <w:rsid w:val="00F20A54"/>
    <w:rsid w:val="00F21D39"/>
    <w:rsid w:val="00F221B6"/>
    <w:rsid w:val="00F22663"/>
    <w:rsid w:val="00F229B5"/>
    <w:rsid w:val="00F22D8D"/>
    <w:rsid w:val="00F22FC8"/>
    <w:rsid w:val="00F23033"/>
    <w:rsid w:val="00F230C4"/>
    <w:rsid w:val="00F239F7"/>
    <w:rsid w:val="00F23BD0"/>
    <w:rsid w:val="00F23E9C"/>
    <w:rsid w:val="00F2443E"/>
    <w:rsid w:val="00F2474C"/>
    <w:rsid w:val="00F24AEA"/>
    <w:rsid w:val="00F24EAA"/>
    <w:rsid w:val="00F25117"/>
    <w:rsid w:val="00F2521F"/>
    <w:rsid w:val="00F2565E"/>
    <w:rsid w:val="00F257E6"/>
    <w:rsid w:val="00F25A54"/>
    <w:rsid w:val="00F260E9"/>
    <w:rsid w:val="00F2625A"/>
    <w:rsid w:val="00F26476"/>
    <w:rsid w:val="00F26DDE"/>
    <w:rsid w:val="00F26FFA"/>
    <w:rsid w:val="00F27BA1"/>
    <w:rsid w:val="00F27C71"/>
    <w:rsid w:val="00F27DC5"/>
    <w:rsid w:val="00F27F7C"/>
    <w:rsid w:val="00F27FB5"/>
    <w:rsid w:val="00F30065"/>
    <w:rsid w:val="00F302A9"/>
    <w:rsid w:val="00F303B0"/>
    <w:rsid w:val="00F31076"/>
    <w:rsid w:val="00F3125F"/>
    <w:rsid w:val="00F3144E"/>
    <w:rsid w:val="00F31A8E"/>
    <w:rsid w:val="00F31AF1"/>
    <w:rsid w:val="00F31F0A"/>
    <w:rsid w:val="00F3227F"/>
    <w:rsid w:val="00F323EE"/>
    <w:rsid w:val="00F324CA"/>
    <w:rsid w:val="00F3266F"/>
    <w:rsid w:val="00F32A7F"/>
    <w:rsid w:val="00F330E7"/>
    <w:rsid w:val="00F3358E"/>
    <w:rsid w:val="00F33A50"/>
    <w:rsid w:val="00F33FC4"/>
    <w:rsid w:val="00F34123"/>
    <w:rsid w:val="00F3449A"/>
    <w:rsid w:val="00F34D3F"/>
    <w:rsid w:val="00F34F21"/>
    <w:rsid w:val="00F3560A"/>
    <w:rsid w:val="00F35643"/>
    <w:rsid w:val="00F35AB4"/>
    <w:rsid w:val="00F35F0D"/>
    <w:rsid w:val="00F36293"/>
    <w:rsid w:val="00F36324"/>
    <w:rsid w:val="00F364D0"/>
    <w:rsid w:val="00F365C6"/>
    <w:rsid w:val="00F367F8"/>
    <w:rsid w:val="00F36B4C"/>
    <w:rsid w:val="00F3710A"/>
    <w:rsid w:val="00F37168"/>
    <w:rsid w:val="00F37169"/>
    <w:rsid w:val="00F37B9D"/>
    <w:rsid w:val="00F37D95"/>
    <w:rsid w:val="00F40C59"/>
    <w:rsid w:val="00F40FC0"/>
    <w:rsid w:val="00F41036"/>
    <w:rsid w:val="00F41075"/>
    <w:rsid w:val="00F4175A"/>
    <w:rsid w:val="00F41767"/>
    <w:rsid w:val="00F4198B"/>
    <w:rsid w:val="00F41DFE"/>
    <w:rsid w:val="00F41EA5"/>
    <w:rsid w:val="00F42214"/>
    <w:rsid w:val="00F429AA"/>
    <w:rsid w:val="00F42C75"/>
    <w:rsid w:val="00F43086"/>
    <w:rsid w:val="00F43615"/>
    <w:rsid w:val="00F4362A"/>
    <w:rsid w:val="00F43971"/>
    <w:rsid w:val="00F43D9F"/>
    <w:rsid w:val="00F43EA3"/>
    <w:rsid w:val="00F44672"/>
    <w:rsid w:val="00F449C1"/>
    <w:rsid w:val="00F44A50"/>
    <w:rsid w:val="00F4516C"/>
    <w:rsid w:val="00F4559D"/>
    <w:rsid w:val="00F45606"/>
    <w:rsid w:val="00F457BF"/>
    <w:rsid w:val="00F45BC2"/>
    <w:rsid w:val="00F45BFA"/>
    <w:rsid w:val="00F4640B"/>
    <w:rsid w:val="00F4667B"/>
    <w:rsid w:val="00F46ADC"/>
    <w:rsid w:val="00F46B36"/>
    <w:rsid w:val="00F46B48"/>
    <w:rsid w:val="00F47299"/>
    <w:rsid w:val="00F47451"/>
    <w:rsid w:val="00F47655"/>
    <w:rsid w:val="00F47999"/>
    <w:rsid w:val="00F47CEF"/>
    <w:rsid w:val="00F5015D"/>
    <w:rsid w:val="00F50464"/>
    <w:rsid w:val="00F511EA"/>
    <w:rsid w:val="00F51358"/>
    <w:rsid w:val="00F51394"/>
    <w:rsid w:val="00F51460"/>
    <w:rsid w:val="00F515BE"/>
    <w:rsid w:val="00F51664"/>
    <w:rsid w:val="00F516A5"/>
    <w:rsid w:val="00F519C6"/>
    <w:rsid w:val="00F51C34"/>
    <w:rsid w:val="00F5264D"/>
    <w:rsid w:val="00F52933"/>
    <w:rsid w:val="00F52C9D"/>
    <w:rsid w:val="00F52FBA"/>
    <w:rsid w:val="00F5309F"/>
    <w:rsid w:val="00F530E2"/>
    <w:rsid w:val="00F53280"/>
    <w:rsid w:val="00F537F4"/>
    <w:rsid w:val="00F53B6F"/>
    <w:rsid w:val="00F53D27"/>
    <w:rsid w:val="00F53E34"/>
    <w:rsid w:val="00F5480C"/>
    <w:rsid w:val="00F55E30"/>
    <w:rsid w:val="00F56525"/>
    <w:rsid w:val="00F56600"/>
    <w:rsid w:val="00F568E7"/>
    <w:rsid w:val="00F56A4E"/>
    <w:rsid w:val="00F56B01"/>
    <w:rsid w:val="00F56B5A"/>
    <w:rsid w:val="00F5708A"/>
    <w:rsid w:val="00F57332"/>
    <w:rsid w:val="00F57969"/>
    <w:rsid w:val="00F57C34"/>
    <w:rsid w:val="00F60A59"/>
    <w:rsid w:val="00F60AA5"/>
    <w:rsid w:val="00F60F85"/>
    <w:rsid w:val="00F617A4"/>
    <w:rsid w:val="00F61916"/>
    <w:rsid w:val="00F61ABB"/>
    <w:rsid w:val="00F61AFC"/>
    <w:rsid w:val="00F61BE3"/>
    <w:rsid w:val="00F61F36"/>
    <w:rsid w:val="00F63479"/>
    <w:rsid w:val="00F63BA2"/>
    <w:rsid w:val="00F63BF3"/>
    <w:rsid w:val="00F6415A"/>
    <w:rsid w:val="00F642C6"/>
    <w:rsid w:val="00F644E5"/>
    <w:rsid w:val="00F64587"/>
    <w:rsid w:val="00F64E32"/>
    <w:rsid w:val="00F64E82"/>
    <w:rsid w:val="00F653A6"/>
    <w:rsid w:val="00F65889"/>
    <w:rsid w:val="00F65B71"/>
    <w:rsid w:val="00F65C5F"/>
    <w:rsid w:val="00F65C91"/>
    <w:rsid w:val="00F65E6B"/>
    <w:rsid w:val="00F660EA"/>
    <w:rsid w:val="00F66B21"/>
    <w:rsid w:val="00F66D1E"/>
    <w:rsid w:val="00F66D2D"/>
    <w:rsid w:val="00F67959"/>
    <w:rsid w:val="00F70063"/>
    <w:rsid w:val="00F7017E"/>
    <w:rsid w:val="00F7022E"/>
    <w:rsid w:val="00F70324"/>
    <w:rsid w:val="00F70A7F"/>
    <w:rsid w:val="00F70AC8"/>
    <w:rsid w:val="00F712F5"/>
    <w:rsid w:val="00F71602"/>
    <w:rsid w:val="00F71A56"/>
    <w:rsid w:val="00F71CB3"/>
    <w:rsid w:val="00F720F1"/>
    <w:rsid w:val="00F729F4"/>
    <w:rsid w:val="00F72E55"/>
    <w:rsid w:val="00F73047"/>
    <w:rsid w:val="00F731F4"/>
    <w:rsid w:val="00F73486"/>
    <w:rsid w:val="00F73DEF"/>
    <w:rsid w:val="00F74021"/>
    <w:rsid w:val="00F7420A"/>
    <w:rsid w:val="00F7458E"/>
    <w:rsid w:val="00F7464B"/>
    <w:rsid w:val="00F74A9C"/>
    <w:rsid w:val="00F74F9F"/>
    <w:rsid w:val="00F75074"/>
    <w:rsid w:val="00F756C2"/>
    <w:rsid w:val="00F75F7A"/>
    <w:rsid w:val="00F7612F"/>
    <w:rsid w:val="00F7642F"/>
    <w:rsid w:val="00F765F6"/>
    <w:rsid w:val="00F7694D"/>
    <w:rsid w:val="00F76AC3"/>
    <w:rsid w:val="00F76B9D"/>
    <w:rsid w:val="00F76C7D"/>
    <w:rsid w:val="00F772FB"/>
    <w:rsid w:val="00F777F6"/>
    <w:rsid w:val="00F77B94"/>
    <w:rsid w:val="00F77E10"/>
    <w:rsid w:val="00F77F8D"/>
    <w:rsid w:val="00F801F3"/>
    <w:rsid w:val="00F807C9"/>
    <w:rsid w:val="00F80A00"/>
    <w:rsid w:val="00F80A69"/>
    <w:rsid w:val="00F8118B"/>
    <w:rsid w:val="00F81217"/>
    <w:rsid w:val="00F8122D"/>
    <w:rsid w:val="00F81503"/>
    <w:rsid w:val="00F81779"/>
    <w:rsid w:val="00F8180E"/>
    <w:rsid w:val="00F81A86"/>
    <w:rsid w:val="00F81D09"/>
    <w:rsid w:val="00F81FA7"/>
    <w:rsid w:val="00F827F5"/>
    <w:rsid w:val="00F8298E"/>
    <w:rsid w:val="00F83612"/>
    <w:rsid w:val="00F83B54"/>
    <w:rsid w:val="00F83D30"/>
    <w:rsid w:val="00F8405E"/>
    <w:rsid w:val="00F840FB"/>
    <w:rsid w:val="00F84152"/>
    <w:rsid w:val="00F8422A"/>
    <w:rsid w:val="00F84490"/>
    <w:rsid w:val="00F84830"/>
    <w:rsid w:val="00F84946"/>
    <w:rsid w:val="00F84989"/>
    <w:rsid w:val="00F850FA"/>
    <w:rsid w:val="00F8593E"/>
    <w:rsid w:val="00F86018"/>
    <w:rsid w:val="00F8636A"/>
    <w:rsid w:val="00F86C6F"/>
    <w:rsid w:val="00F871C7"/>
    <w:rsid w:val="00F87804"/>
    <w:rsid w:val="00F87A0B"/>
    <w:rsid w:val="00F87A0C"/>
    <w:rsid w:val="00F87B29"/>
    <w:rsid w:val="00F87BB8"/>
    <w:rsid w:val="00F87C77"/>
    <w:rsid w:val="00F90277"/>
    <w:rsid w:val="00F90694"/>
    <w:rsid w:val="00F90807"/>
    <w:rsid w:val="00F90B0C"/>
    <w:rsid w:val="00F91831"/>
    <w:rsid w:val="00F9277C"/>
    <w:rsid w:val="00F92CCE"/>
    <w:rsid w:val="00F93063"/>
    <w:rsid w:val="00F93F88"/>
    <w:rsid w:val="00F9418D"/>
    <w:rsid w:val="00F94B31"/>
    <w:rsid w:val="00F94DA4"/>
    <w:rsid w:val="00F9530D"/>
    <w:rsid w:val="00F9539F"/>
    <w:rsid w:val="00F95B63"/>
    <w:rsid w:val="00F95BF0"/>
    <w:rsid w:val="00F95C1C"/>
    <w:rsid w:val="00F95C54"/>
    <w:rsid w:val="00F95CF9"/>
    <w:rsid w:val="00F95E95"/>
    <w:rsid w:val="00F96854"/>
    <w:rsid w:val="00F97569"/>
    <w:rsid w:val="00F978EA"/>
    <w:rsid w:val="00F97CB0"/>
    <w:rsid w:val="00F97CE3"/>
    <w:rsid w:val="00F97E93"/>
    <w:rsid w:val="00F97F4E"/>
    <w:rsid w:val="00FA01E3"/>
    <w:rsid w:val="00FA0548"/>
    <w:rsid w:val="00FA057E"/>
    <w:rsid w:val="00FA0690"/>
    <w:rsid w:val="00FA07A9"/>
    <w:rsid w:val="00FA0D54"/>
    <w:rsid w:val="00FA0DBB"/>
    <w:rsid w:val="00FA0FD8"/>
    <w:rsid w:val="00FA1273"/>
    <w:rsid w:val="00FA1277"/>
    <w:rsid w:val="00FA1337"/>
    <w:rsid w:val="00FA167C"/>
    <w:rsid w:val="00FA1E92"/>
    <w:rsid w:val="00FA2011"/>
    <w:rsid w:val="00FA249E"/>
    <w:rsid w:val="00FA2BCB"/>
    <w:rsid w:val="00FA40B1"/>
    <w:rsid w:val="00FA4189"/>
    <w:rsid w:val="00FA427D"/>
    <w:rsid w:val="00FA4D86"/>
    <w:rsid w:val="00FA4F0C"/>
    <w:rsid w:val="00FA509A"/>
    <w:rsid w:val="00FA5338"/>
    <w:rsid w:val="00FA56D6"/>
    <w:rsid w:val="00FA6009"/>
    <w:rsid w:val="00FA640D"/>
    <w:rsid w:val="00FA6878"/>
    <w:rsid w:val="00FA6B6B"/>
    <w:rsid w:val="00FA6BAD"/>
    <w:rsid w:val="00FA6CC7"/>
    <w:rsid w:val="00FA71E4"/>
    <w:rsid w:val="00FA77D1"/>
    <w:rsid w:val="00FA78A4"/>
    <w:rsid w:val="00FA7939"/>
    <w:rsid w:val="00FA7D32"/>
    <w:rsid w:val="00FA7D74"/>
    <w:rsid w:val="00FA7F62"/>
    <w:rsid w:val="00FB0184"/>
    <w:rsid w:val="00FB0411"/>
    <w:rsid w:val="00FB084F"/>
    <w:rsid w:val="00FB0B35"/>
    <w:rsid w:val="00FB0E2C"/>
    <w:rsid w:val="00FB0F01"/>
    <w:rsid w:val="00FB0FF9"/>
    <w:rsid w:val="00FB1507"/>
    <w:rsid w:val="00FB1564"/>
    <w:rsid w:val="00FB1763"/>
    <w:rsid w:val="00FB1765"/>
    <w:rsid w:val="00FB1B8A"/>
    <w:rsid w:val="00FB200B"/>
    <w:rsid w:val="00FB211C"/>
    <w:rsid w:val="00FB2327"/>
    <w:rsid w:val="00FB2561"/>
    <w:rsid w:val="00FB27B2"/>
    <w:rsid w:val="00FB28EA"/>
    <w:rsid w:val="00FB2C2A"/>
    <w:rsid w:val="00FB2C43"/>
    <w:rsid w:val="00FB300A"/>
    <w:rsid w:val="00FB3054"/>
    <w:rsid w:val="00FB314F"/>
    <w:rsid w:val="00FB31B8"/>
    <w:rsid w:val="00FB35BD"/>
    <w:rsid w:val="00FB3A86"/>
    <w:rsid w:val="00FB3D1B"/>
    <w:rsid w:val="00FB3E78"/>
    <w:rsid w:val="00FB47D1"/>
    <w:rsid w:val="00FB4BAC"/>
    <w:rsid w:val="00FB4E76"/>
    <w:rsid w:val="00FB5606"/>
    <w:rsid w:val="00FB5677"/>
    <w:rsid w:val="00FB5869"/>
    <w:rsid w:val="00FB5E20"/>
    <w:rsid w:val="00FB5F8E"/>
    <w:rsid w:val="00FB6199"/>
    <w:rsid w:val="00FB65BB"/>
    <w:rsid w:val="00FB6651"/>
    <w:rsid w:val="00FB670D"/>
    <w:rsid w:val="00FB6A50"/>
    <w:rsid w:val="00FB6C3E"/>
    <w:rsid w:val="00FB6D54"/>
    <w:rsid w:val="00FB72E0"/>
    <w:rsid w:val="00FB742C"/>
    <w:rsid w:val="00FB75B1"/>
    <w:rsid w:val="00FC01CF"/>
    <w:rsid w:val="00FC04A4"/>
    <w:rsid w:val="00FC0550"/>
    <w:rsid w:val="00FC056A"/>
    <w:rsid w:val="00FC05E4"/>
    <w:rsid w:val="00FC0FFA"/>
    <w:rsid w:val="00FC1C03"/>
    <w:rsid w:val="00FC1E6D"/>
    <w:rsid w:val="00FC2043"/>
    <w:rsid w:val="00FC221C"/>
    <w:rsid w:val="00FC2504"/>
    <w:rsid w:val="00FC259F"/>
    <w:rsid w:val="00FC272C"/>
    <w:rsid w:val="00FC2807"/>
    <w:rsid w:val="00FC28F6"/>
    <w:rsid w:val="00FC2D91"/>
    <w:rsid w:val="00FC2E56"/>
    <w:rsid w:val="00FC2EAD"/>
    <w:rsid w:val="00FC3BE7"/>
    <w:rsid w:val="00FC3C7D"/>
    <w:rsid w:val="00FC43E3"/>
    <w:rsid w:val="00FC4510"/>
    <w:rsid w:val="00FC48F9"/>
    <w:rsid w:val="00FC54AD"/>
    <w:rsid w:val="00FC5507"/>
    <w:rsid w:val="00FC5BD9"/>
    <w:rsid w:val="00FC5C52"/>
    <w:rsid w:val="00FC6929"/>
    <w:rsid w:val="00FC6DFD"/>
    <w:rsid w:val="00FC74A8"/>
    <w:rsid w:val="00FC7DEB"/>
    <w:rsid w:val="00FC7F13"/>
    <w:rsid w:val="00FC7FFE"/>
    <w:rsid w:val="00FD08F9"/>
    <w:rsid w:val="00FD0D0C"/>
    <w:rsid w:val="00FD1117"/>
    <w:rsid w:val="00FD1123"/>
    <w:rsid w:val="00FD13EC"/>
    <w:rsid w:val="00FD154B"/>
    <w:rsid w:val="00FD17AF"/>
    <w:rsid w:val="00FD1F0D"/>
    <w:rsid w:val="00FD2220"/>
    <w:rsid w:val="00FD2DE1"/>
    <w:rsid w:val="00FD31C8"/>
    <w:rsid w:val="00FD42A6"/>
    <w:rsid w:val="00FD491B"/>
    <w:rsid w:val="00FD4ABF"/>
    <w:rsid w:val="00FD4B38"/>
    <w:rsid w:val="00FD56D6"/>
    <w:rsid w:val="00FD5AC2"/>
    <w:rsid w:val="00FD5B94"/>
    <w:rsid w:val="00FD5DC7"/>
    <w:rsid w:val="00FD5FDC"/>
    <w:rsid w:val="00FD6435"/>
    <w:rsid w:val="00FD6551"/>
    <w:rsid w:val="00FD68E0"/>
    <w:rsid w:val="00FD6A59"/>
    <w:rsid w:val="00FD6FBE"/>
    <w:rsid w:val="00FD744D"/>
    <w:rsid w:val="00FD7775"/>
    <w:rsid w:val="00FD7824"/>
    <w:rsid w:val="00FD7EED"/>
    <w:rsid w:val="00FE0183"/>
    <w:rsid w:val="00FE034A"/>
    <w:rsid w:val="00FE0B23"/>
    <w:rsid w:val="00FE0DDA"/>
    <w:rsid w:val="00FE0F08"/>
    <w:rsid w:val="00FE0FBF"/>
    <w:rsid w:val="00FE17C8"/>
    <w:rsid w:val="00FE1BF4"/>
    <w:rsid w:val="00FE1C68"/>
    <w:rsid w:val="00FE1D53"/>
    <w:rsid w:val="00FE25F3"/>
    <w:rsid w:val="00FE27A5"/>
    <w:rsid w:val="00FE2E00"/>
    <w:rsid w:val="00FE3B32"/>
    <w:rsid w:val="00FE3E05"/>
    <w:rsid w:val="00FE471B"/>
    <w:rsid w:val="00FE48DD"/>
    <w:rsid w:val="00FE4E66"/>
    <w:rsid w:val="00FE5F28"/>
    <w:rsid w:val="00FE65D0"/>
    <w:rsid w:val="00FE7235"/>
    <w:rsid w:val="00FE72BB"/>
    <w:rsid w:val="00FE7486"/>
    <w:rsid w:val="00FE756E"/>
    <w:rsid w:val="00FE75F6"/>
    <w:rsid w:val="00FE7781"/>
    <w:rsid w:val="00FE7F21"/>
    <w:rsid w:val="00FE7FC9"/>
    <w:rsid w:val="00FF02D7"/>
    <w:rsid w:val="00FF049C"/>
    <w:rsid w:val="00FF072A"/>
    <w:rsid w:val="00FF0B87"/>
    <w:rsid w:val="00FF0CD8"/>
    <w:rsid w:val="00FF0D4F"/>
    <w:rsid w:val="00FF0F8B"/>
    <w:rsid w:val="00FF1560"/>
    <w:rsid w:val="00FF1BB0"/>
    <w:rsid w:val="00FF1BBB"/>
    <w:rsid w:val="00FF1CDC"/>
    <w:rsid w:val="00FF1E28"/>
    <w:rsid w:val="00FF2462"/>
    <w:rsid w:val="00FF29EA"/>
    <w:rsid w:val="00FF2DC1"/>
    <w:rsid w:val="00FF3301"/>
    <w:rsid w:val="00FF351F"/>
    <w:rsid w:val="00FF3665"/>
    <w:rsid w:val="00FF3945"/>
    <w:rsid w:val="00FF3FD4"/>
    <w:rsid w:val="00FF42A5"/>
    <w:rsid w:val="00FF4795"/>
    <w:rsid w:val="00FF4A65"/>
    <w:rsid w:val="00FF4A8E"/>
    <w:rsid w:val="00FF4B84"/>
    <w:rsid w:val="00FF4F59"/>
    <w:rsid w:val="00FF4FDB"/>
    <w:rsid w:val="00FF55BB"/>
    <w:rsid w:val="00FF601B"/>
    <w:rsid w:val="00FF63BF"/>
    <w:rsid w:val="00FF66C2"/>
    <w:rsid w:val="00FF66CF"/>
    <w:rsid w:val="00FF6716"/>
    <w:rsid w:val="00FF6839"/>
    <w:rsid w:val="00FF69C0"/>
    <w:rsid w:val="00FF6A50"/>
    <w:rsid w:val="00FF6AAC"/>
    <w:rsid w:val="00FF75C3"/>
    <w:rsid w:val="00FF7723"/>
    <w:rsid w:val="00FF77E8"/>
    <w:rsid w:val="00FF78D0"/>
    <w:rsid w:val="00FF79A4"/>
    <w:rsid w:val="00FF7EF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0B684BD-43E2-4EB2-809B-D2B000B54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525"/>
    <w:rPr>
      <w:lang w:val="uk-UA"/>
    </w:rPr>
  </w:style>
  <w:style w:type="paragraph" w:styleId="1">
    <w:name w:val="heading 1"/>
    <w:basedOn w:val="a"/>
    <w:next w:val="a"/>
    <w:link w:val="10"/>
    <w:qFormat/>
    <w:rsid w:val="001A05BA"/>
    <w:pPr>
      <w:keepNext/>
      <w:jc w:val="center"/>
      <w:outlineLvl w:val="0"/>
    </w:pPr>
    <w:rPr>
      <w:b/>
      <w:snapToGrid w:val="0"/>
      <w:color w:val="000000"/>
      <w:sz w:val="24"/>
      <w:lang w:val="ru-RU"/>
    </w:rPr>
  </w:style>
  <w:style w:type="paragraph" w:styleId="2">
    <w:name w:val="heading 2"/>
    <w:basedOn w:val="a"/>
    <w:next w:val="a"/>
    <w:link w:val="20"/>
    <w:uiPriority w:val="9"/>
    <w:qFormat/>
    <w:rsid w:val="001A05BA"/>
    <w:pPr>
      <w:keepNext/>
      <w:jc w:val="both"/>
      <w:outlineLvl w:val="1"/>
    </w:pPr>
    <w:rPr>
      <w:sz w:val="26"/>
    </w:rPr>
  </w:style>
  <w:style w:type="paragraph" w:styleId="3">
    <w:name w:val="heading 3"/>
    <w:basedOn w:val="a"/>
    <w:next w:val="a"/>
    <w:qFormat/>
    <w:rsid w:val="001A05BA"/>
    <w:pPr>
      <w:keepNext/>
      <w:jc w:val="both"/>
      <w:outlineLvl w:val="2"/>
    </w:pPr>
    <w:rPr>
      <w:rFonts w:ascii="Arial" w:hAnsi="Arial" w:cs="Arial"/>
      <w:sz w:val="24"/>
    </w:rPr>
  </w:style>
  <w:style w:type="paragraph" w:styleId="4">
    <w:name w:val="heading 4"/>
    <w:basedOn w:val="a"/>
    <w:next w:val="a"/>
    <w:link w:val="40"/>
    <w:qFormat/>
    <w:rsid w:val="001A05BA"/>
    <w:pPr>
      <w:keepNext/>
      <w:jc w:val="center"/>
      <w:outlineLvl w:val="3"/>
    </w:pPr>
    <w:rPr>
      <w:b/>
      <w:bCs/>
      <w:sz w:val="28"/>
    </w:rPr>
  </w:style>
  <w:style w:type="paragraph" w:styleId="5">
    <w:name w:val="heading 5"/>
    <w:basedOn w:val="a"/>
    <w:next w:val="a"/>
    <w:qFormat/>
    <w:rsid w:val="001A05BA"/>
    <w:pPr>
      <w:keepNext/>
      <w:ind w:firstLine="567"/>
      <w:jc w:val="center"/>
      <w:outlineLvl w:val="4"/>
    </w:pPr>
    <w:rPr>
      <w:rFonts w:ascii="Arial" w:hAnsi="Arial" w:cs="Arial"/>
      <w:b/>
      <w:bCs/>
      <w:sz w:val="28"/>
      <w:szCs w:val="24"/>
    </w:rPr>
  </w:style>
  <w:style w:type="paragraph" w:styleId="6">
    <w:name w:val="heading 6"/>
    <w:basedOn w:val="a"/>
    <w:next w:val="a"/>
    <w:qFormat/>
    <w:rsid w:val="001A05BA"/>
    <w:pPr>
      <w:keepNext/>
      <w:ind w:firstLine="540"/>
      <w:jc w:val="center"/>
      <w:outlineLvl w:val="5"/>
    </w:pPr>
    <w:rPr>
      <w:rFonts w:ascii="Arial" w:hAnsi="Arial" w:cs="Arial"/>
      <w:b/>
      <w:bCs/>
      <w:sz w:val="28"/>
      <w:szCs w:val="24"/>
    </w:rPr>
  </w:style>
  <w:style w:type="paragraph" w:styleId="7">
    <w:name w:val="heading 7"/>
    <w:basedOn w:val="a"/>
    <w:next w:val="a"/>
    <w:qFormat/>
    <w:rsid w:val="001A05BA"/>
    <w:pPr>
      <w:keepNext/>
      <w:shd w:val="clear" w:color="auto" w:fill="FFFFFF"/>
      <w:ind w:firstLine="576"/>
      <w:jc w:val="both"/>
      <w:outlineLvl w:val="6"/>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A05BA"/>
    <w:pPr>
      <w:tabs>
        <w:tab w:val="center" w:pos="4153"/>
        <w:tab w:val="right" w:pos="8306"/>
      </w:tabs>
    </w:pPr>
  </w:style>
  <w:style w:type="character" w:styleId="a5">
    <w:name w:val="page number"/>
    <w:basedOn w:val="a0"/>
    <w:rsid w:val="001A05BA"/>
  </w:style>
  <w:style w:type="paragraph" w:styleId="a6">
    <w:name w:val="Body Text Indent"/>
    <w:aliases w:val="Подпись к рис.,Ïîäïèñü ê ðèñ."/>
    <w:basedOn w:val="a"/>
    <w:link w:val="a7"/>
    <w:uiPriority w:val="99"/>
    <w:rsid w:val="001A05BA"/>
    <w:pPr>
      <w:ind w:firstLine="720"/>
      <w:jc w:val="both"/>
    </w:pPr>
    <w:rPr>
      <w:rFonts w:ascii="Pragmatica" w:hAnsi="Pragmatica"/>
      <w:sz w:val="24"/>
    </w:rPr>
  </w:style>
  <w:style w:type="paragraph" w:styleId="a8">
    <w:name w:val="footer"/>
    <w:basedOn w:val="a"/>
    <w:rsid w:val="001A05BA"/>
    <w:pPr>
      <w:tabs>
        <w:tab w:val="center" w:pos="4153"/>
        <w:tab w:val="right" w:pos="8306"/>
      </w:tabs>
    </w:pPr>
  </w:style>
  <w:style w:type="paragraph" w:styleId="a9">
    <w:name w:val="Title"/>
    <w:aliases w:val="Номер таблиці"/>
    <w:basedOn w:val="a"/>
    <w:link w:val="aa"/>
    <w:qFormat/>
    <w:rsid w:val="001A05BA"/>
    <w:pPr>
      <w:jc w:val="center"/>
    </w:pPr>
    <w:rPr>
      <w:b/>
      <w:caps/>
      <w:sz w:val="24"/>
    </w:rPr>
  </w:style>
  <w:style w:type="paragraph" w:styleId="ab">
    <w:name w:val="Body Text"/>
    <w:basedOn w:val="a"/>
    <w:link w:val="ac"/>
    <w:rsid w:val="001A05BA"/>
    <w:pPr>
      <w:jc w:val="both"/>
    </w:pPr>
    <w:rPr>
      <w:sz w:val="24"/>
    </w:rPr>
  </w:style>
  <w:style w:type="paragraph" w:styleId="ad">
    <w:name w:val="Document Map"/>
    <w:basedOn w:val="a"/>
    <w:semiHidden/>
    <w:rsid w:val="001A05BA"/>
    <w:pPr>
      <w:shd w:val="clear" w:color="auto" w:fill="000080"/>
    </w:pPr>
    <w:rPr>
      <w:rFonts w:ascii="Tahoma" w:hAnsi="Tahoma"/>
    </w:rPr>
  </w:style>
  <w:style w:type="paragraph" w:customStyle="1" w:styleId="11">
    <w:name w:val="Обычный1"/>
    <w:rsid w:val="001A05BA"/>
    <w:pPr>
      <w:widowControl w:val="0"/>
      <w:spacing w:line="440" w:lineRule="auto"/>
      <w:ind w:left="40"/>
    </w:pPr>
    <w:rPr>
      <w:rFonts w:ascii="Arial" w:hAnsi="Arial"/>
      <w:snapToGrid w:val="0"/>
      <w:lang w:val="uk-UA"/>
    </w:rPr>
  </w:style>
  <w:style w:type="paragraph" w:styleId="30">
    <w:name w:val="Body Text Indent 3"/>
    <w:basedOn w:val="a"/>
    <w:link w:val="31"/>
    <w:uiPriority w:val="99"/>
    <w:rsid w:val="001A05BA"/>
    <w:pPr>
      <w:ind w:firstLine="60"/>
      <w:jc w:val="both"/>
    </w:pPr>
    <w:rPr>
      <w:sz w:val="24"/>
    </w:rPr>
  </w:style>
  <w:style w:type="paragraph" w:styleId="32">
    <w:name w:val="Body Text 3"/>
    <w:basedOn w:val="a"/>
    <w:link w:val="33"/>
    <w:rsid w:val="001A05BA"/>
    <w:pPr>
      <w:ind w:right="-14"/>
      <w:jc w:val="both"/>
    </w:pPr>
    <w:rPr>
      <w:sz w:val="24"/>
    </w:rPr>
  </w:style>
  <w:style w:type="paragraph" w:styleId="21">
    <w:name w:val="Body Text Indent 2"/>
    <w:basedOn w:val="a"/>
    <w:rsid w:val="001A05BA"/>
    <w:pPr>
      <w:ind w:firstLine="851"/>
      <w:jc w:val="both"/>
    </w:pPr>
    <w:rPr>
      <w:sz w:val="24"/>
    </w:rPr>
  </w:style>
  <w:style w:type="paragraph" w:styleId="22">
    <w:name w:val="Body Text 2"/>
    <w:basedOn w:val="a"/>
    <w:link w:val="23"/>
    <w:rsid w:val="001A05BA"/>
    <w:pPr>
      <w:jc w:val="both"/>
    </w:pPr>
    <w:rPr>
      <w:sz w:val="26"/>
    </w:rPr>
  </w:style>
  <w:style w:type="paragraph" w:customStyle="1" w:styleId="210">
    <w:name w:val="Основной текст 21"/>
    <w:basedOn w:val="a"/>
    <w:rsid w:val="001A05BA"/>
    <w:pPr>
      <w:spacing w:line="360" w:lineRule="auto"/>
      <w:ind w:firstLine="720"/>
      <w:jc w:val="both"/>
    </w:pPr>
    <w:rPr>
      <w:rFonts w:ascii="Tahoma" w:hAnsi="Tahoma"/>
      <w:sz w:val="26"/>
    </w:rPr>
  </w:style>
  <w:style w:type="character" w:styleId="ae">
    <w:name w:val="Hyperlink"/>
    <w:uiPriority w:val="99"/>
    <w:rsid w:val="001A05BA"/>
    <w:rPr>
      <w:color w:val="0000FF"/>
      <w:u w:val="single"/>
    </w:rPr>
  </w:style>
  <w:style w:type="paragraph" w:styleId="af">
    <w:name w:val="caption"/>
    <w:basedOn w:val="a"/>
    <w:next w:val="a"/>
    <w:uiPriority w:val="35"/>
    <w:qFormat/>
    <w:rsid w:val="001A05BA"/>
    <w:rPr>
      <w:rFonts w:ascii="Arial" w:hAnsi="Arial" w:cs="Arial"/>
      <w:b/>
      <w:bCs/>
      <w:sz w:val="24"/>
    </w:rPr>
  </w:style>
  <w:style w:type="character" w:styleId="af0">
    <w:name w:val="FollowedHyperlink"/>
    <w:rsid w:val="001A05BA"/>
    <w:rPr>
      <w:color w:val="800080"/>
      <w:u w:val="single"/>
    </w:rPr>
  </w:style>
  <w:style w:type="paragraph" w:styleId="af1">
    <w:name w:val="Balloon Text"/>
    <w:basedOn w:val="a"/>
    <w:link w:val="af2"/>
    <w:uiPriority w:val="99"/>
    <w:semiHidden/>
    <w:rsid w:val="001A05BA"/>
    <w:rPr>
      <w:rFonts w:ascii="Tahoma" w:hAnsi="Tahoma" w:cs="Tahoma"/>
      <w:sz w:val="16"/>
      <w:szCs w:val="16"/>
    </w:rPr>
  </w:style>
  <w:style w:type="paragraph" w:styleId="af3">
    <w:name w:val="Block Text"/>
    <w:basedOn w:val="a"/>
    <w:rsid w:val="001A05BA"/>
    <w:pPr>
      <w:widowControl w:val="0"/>
      <w:shd w:val="clear" w:color="auto" w:fill="FFFFFF"/>
      <w:autoSpaceDE w:val="0"/>
      <w:autoSpaceDN w:val="0"/>
      <w:adjustRightInd w:val="0"/>
      <w:spacing w:line="298" w:lineRule="exact"/>
      <w:ind w:left="29" w:right="81" w:firstLine="864"/>
      <w:jc w:val="both"/>
    </w:pPr>
    <w:rPr>
      <w:rFonts w:ascii="Arial" w:hAnsi="Arial" w:cs="Arial"/>
      <w:color w:val="000000"/>
      <w:spacing w:val="-7"/>
      <w:sz w:val="24"/>
      <w:szCs w:val="27"/>
    </w:rPr>
  </w:style>
  <w:style w:type="paragraph" w:customStyle="1" w:styleId="Iauiue3">
    <w:name w:val="Iau?iue3"/>
    <w:rsid w:val="001A05BA"/>
    <w:pPr>
      <w:widowControl w:val="0"/>
      <w:jc w:val="both"/>
    </w:pPr>
    <w:rPr>
      <w:rFonts w:ascii="UkrainianKudriashov" w:hAnsi="UkrainianKudriashov"/>
      <w:snapToGrid w:val="0"/>
      <w:sz w:val="26"/>
    </w:rPr>
  </w:style>
  <w:style w:type="paragraph" w:customStyle="1" w:styleId="CharCharCharChar">
    <w:name w:val="Char Знак Знак Char Знак Знак Char Знак Знак Char Знак Знак Знак"/>
    <w:basedOn w:val="a"/>
    <w:rsid w:val="00D62AC4"/>
    <w:rPr>
      <w:rFonts w:ascii="Verdana" w:hAnsi="Verdana" w:cs="Verdana"/>
      <w:lang w:val="en-US" w:eastAsia="en-US"/>
    </w:rPr>
  </w:style>
  <w:style w:type="paragraph" w:customStyle="1" w:styleId="af4">
    <w:name w:val="Знак"/>
    <w:basedOn w:val="a"/>
    <w:rsid w:val="000B6415"/>
    <w:rPr>
      <w:rFonts w:ascii="Verdana" w:hAnsi="Verdana" w:cs="Verdana"/>
      <w:lang w:val="en-US" w:eastAsia="en-US"/>
    </w:rPr>
  </w:style>
  <w:style w:type="table" w:styleId="af5">
    <w:name w:val="Table Grid"/>
    <w:basedOn w:val="a1"/>
    <w:uiPriority w:val="59"/>
    <w:rsid w:val="0041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Знак Знак Знак Знак Знак Знак Знак Знак Знак Знак Знак Знак Знак Знак Знак"/>
    <w:basedOn w:val="a"/>
    <w:rsid w:val="00DD1EC8"/>
    <w:rPr>
      <w:rFonts w:ascii="Verdana" w:hAnsi="Verdana" w:cs="Verdana"/>
      <w:lang w:val="en-US" w:eastAsia="en-US"/>
    </w:rPr>
  </w:style>
  <w:style w:type="paragraph" w:styleId="af7">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f8"/>
    <w:uiPriority w:val="99"/>
    <w:qFormat/>
    <w:rsid w:val="00E36E3B"/>
    <w:pPr>
      <w:spacing w:before="100" w:beforeAutospacing="1" w:after="100" w:afterAutospacing="1"/>
    </w:pPr>
    <w:rPr>
      <w:color w:val="000000"/>
      <w:sz w:val="24"/>
      <w:szCs w:val="24"/>
      <w:lang w:eastAsia="uk-UA"/>
    </w:rPr>
  </w:style>
  <w:style w:type="paragraph" w:customStyle="1" w:styleId="af9">
    <w:name w:val="Знак Знак Знак Знак"/>
    <w:basedOn w:val="a"/>
    <w:rsid w:val="008D2113"/>
    <w:rPr>
      <w:rFonts w:ascii="Verdana" w:hAnsi="Verdana" w:cs="Verdana"/>
      <w:lang w:val="en-US" w:eastAsia="en-US"/>
    </w:rPr>
  </w:style>
  <w:style w:type="paragraph" w:customStyle="1" w:styleId="12">
    <w:name w:val="Основной текст с отступом1"/>
    <w:basedOn w:val="a"/>
    <w:rsid w:val="002B1AC4"/>
    <w:pPr>
      <w:ind w:firstLine="540"/>
      <w:jc w:val="both"/>
    </w:pPr>
    <w:rPr>
      <w:sz w:val="28"/>
      <w:szCs w:val="28"/>
    </w:rPr>
  </w:style>
  <w:style w:type="paragraph" w:customStyle="1" w:styleId="afa">
    <w:name w:val="Знак Знак Знак Знак Знак Знак Знак Знак Знак Знак Знак Знак"/>
    <w:basedOn w:val="a"/>
    <w:rsid w:val="00383267"/>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w:basedOn w:val="a"/>
    <w:rsid w:val="002A20BF"/>
    <w:rPr>
      <w:rFonts w:ascii="Verdana" w:hAnsi="Verdana" w:cs="Verdana"/>
      <w:lang w:val="en-US" w:eastAsia="en-US"/>
    </w:rPr>
  </w:style>
  <w:style w:type="paragraph" w:customStyle="1" w:styleId="afb">
    <w:name w:val="Знак Знак Знак Знак Знак Знак Знак"/>
    <w:basedOn w:val="a"/>
    <w:rsid w:val="00473276"/>
    <w:rPr>
      <w:rFonts w:ascii="Verdana" w:hAnsi="Verdana" w:cs="Verdana"/>
      <w:lang w:val="en-US" w:eastAsia="en-US"/>
    </w:rPr>
  </w:style>
  <w:style w:type="paragraph" w:customStyle="1" w:styleId="afc">
    <w:name w:val="Знак Знак Знак"/>
    <w:basedOn w:val="a"/>
    <w:rsid w:val="005858BE"/>
    <w:rPr>
      <w:rFonts w:ascii="Verdana" w:hAnsi="Verdana" w:cs="Verdana"/>
      <w:lang w:val="en-US" w:eastAsia="en-US"/>
    </w:rPr>
  </w:style>
  <w:style w:type="paragraph" w:styleId="afd">
    <w:name w:val="List Paragraph"/>
    <w:basedOn w:val="a"/>
    <w:link w:val="afe"/>
    <w:uiPriority w:val="99"/>
    <w:qFormat/>
    <w:rsid w:val="00905F27"/>
    <w:pPr>
      <w:ind w:left="720"/>
      <w:contextualSpacing/>
    </w:pPr>
  </w:style>
  <w:style w:type="paragraph" w:customStyle="1" w:styleId="aff">
    <w:name w:val="Знак Знак Знак Знак Знак Знак Знак Знак Знак"/>
    <w:basedOn w:val="a"/>
    <w:rsid w:val="00566096"/>
    <w:rPr>
      <w:rFonts w:ascii="Verdana" w:hAnsi="Verdana" w:cs="Verdana"/>
      <w:lang w:val="en-US" w:eastAsia="en-US"/>
    </w:rPr>
  </w:style>
  <w:style w:type="paragraph" w:customStyle="1" w:styleId="aff0">
    <w:name w:val="Знак Знак Знак Знак Знак Знак Знак Знак Знак Знак"/>
    <w:basedOn w:val="a"/>
    <w:rsid w:val="009B6555"/>
    <w:rPr>
      <w:rFonts w:ascii="Verdana" w:hAnsi="Verdana" w:cs="Verdana"/>
      <w:lang w:val="en-US" w:eastAsia="en-US"/>
    </w:rPr>
  </w:style>
  <w:style w:type="paragraph" w:customStyle="1" w:styleId="P13">
    <w:name w:val="P13"/>
    <w:basedOn w:val="a"/>
    <w:hidden/>
    <w:rsid w:val="003D0601"/>
    <w:pPr>
      <w:widowControl w:val="0"/>
      <w:adjustRightInd w:val="0"/>
      <w:ind w:firstLine="708"/>
      <w:jc w:val="distribute"/>
    </w:pPr>
    <w:rPr>
      <w:rFonts w:cs="Calibri"/>
      <w:sz w:val="24"/>
      <w:lang w:val="ru-RU"/>
    </w:rPr>
  </w:style>
  <w:style w:type="character" w:customStyle="1" w:styleId="T2">
    <w:name w:val="T2"/>
    <w:hidden/>
    <w:rsid w:val="003D0601"/>
    <w:rPr>
      <w:rFonts w:ascii="Times New Roman" w:hAnsi="Times New Roman"/>
      <w:sz w:val="24"/>
    </w:rPr>
  </w:style>
  <w:style w:type="character" w:customStyle="1" w:styleId="T6">
    <w:name w:val="T6"/>
    <w:hidden/>
    <w:rsid w:val="003D0601"/>
    <w:rPr>
      <w:rFonts w:ascii="Tahoma" w:eastAsia="Times New Roman" w:hAnsi="Tahoma" w:cs="Calibri"/>
    </w:rPr>
  </w:style>
  <w:style w:type="character" w:styleId="aff1">
    <w:name w:val="Emphasis"/>
    <w:uiPriority w:val="20"/>
    <w:qFormat/>
    <w:rsid w:val="006866FC"/>
    <w:rPr>
      <w:i/>
      <w:iCs/>
    </w:rPr>
  </w:style>
  <w:style w:type="paragraph" w:customStyle="1" w:styleId="aff2">
    <w:name w:val="Знак Знак Знак Знак Знак Знак Знак Знак Знак"/>
    <w:basedOn w:val="a"/>
    <w:rsid w:val="00975A20"/>
    <w:rPr>
      <w:rFonts w:ascii="Verdana" w:hAnsi="Verdana" w:cs="Verdana"/>
      <w:lang w:val="en-US" w:eastAsia="en-US"/>
    </w:rPr>
  </w:style>
  <w:style w:type="paragraph" w:customStyle="1" w:styleId="P4">
    <w:name w:val="P4"/>
    <w:basedOn w:val="a"/>
    <w:hidden/>
    <w:rsid w:val="0060694B"/>
    <w:pPr>
      <w:widowControl w:val="0"/>
      <w:adjustRightInd w:val="0"/>
      <w:jc w:val="distribute"/>
    </w:pPr>
    <w:rPr>
      <w:rFonts w:cs="Calibri"/>
      <w:sz w:val="24"/>
      <w:lang w:val="ru-RU"/>
    </w:rPr>
  </w:style>
  <w:style w:type="character" w:customStyle="1" w:styleId="T5">
    <w:name w:val="T5"/>
    <w:rsid w:val="00444984"/>
    <w:rPr>
      <w:rFonts w:ascii="Arial1" w:hAnsi="Arial1" w:cs="Arial1" w:hint="default"/>
      <w:sz w:val="24"/>
    </w:rPr>
  </w:style>
  <w:style w:type="character" w:customStyle="1" w:styleId="ac">
    <w:name w:val="Основной текст Знак"/>
    <w:link w:val="ab"/>
    <w:rsid w:val="00D42F91"/>
    <w:rPr>
      <w:sz w:val="24"/>
      <w:lang w:val="uk-UA"/>
    </w:rPr>
  </w:style>
  <w:style w:type="character" w:customStyle="1" w:styleId="a7">
    <w:name w:val="Основной текст с отступом Знак"/>
    <w:aliases w:val="Подпись к рис. Знак,Ïîäïèñü ê ðèñ. Знак"/>
    <w:link w:val="a6"/>
    <w:uiPriority w:val="99"/>
    <w:rsid w:val="00D74286"/>
    <w:rPr>
      <w:rFonts w:ascii="Pragmatica" w:hAnsi="Pragmatica"/>
      <w:sz w:val="24"/>
      <w:lang w:val="uk-UA"/>
    </w:rPr>
  </w:style>
  <w:style w:type="paragraph" w:styleId="aff3">
    <w:name w:val="No Spacing"/>
    <w:link w:val="aff4"/>
    <w:uiPriority w:val="1"/>
    <w:qFormat/>
    <w:rsid w:val="00896F0D"/>
    <w:rPr>
      <w:sz w:val="24"/>
      <w:szCs w:val="24"/>
      <w:lang w:val="uk-UA"/>
    </w:rPr>
  </w:style>
  <w:style w:type="character" w:customStyle="1" w:styleId="xfmc0">
    <w:name w:val="xfmc0"/>
    <w:rsid w:val="002625E4"/>
  </w:style>
  <w:style w:type="paragraph" w:customStyle="1" w:styleId="xfmc1">
    <w:name w:val="xfmc1"/>
    <w:basedOn w:val="a"/>
    <w:rsid w:val="004E3A63"/>
    <w:pPr>
      <w:spacing w:before="100" w:beforeAutospacing="1" w:after="100" w:afterAutospacing="1"/>
    </w:pPr>
    <w:rPr>
      <w:sz w:val="24"/>
      <w:szCs w:val="24"/>
      <w:lang w:val="ru-RU"/>
    </w:rPr>
  </w:style>
  <w:style w:type="paragraph" w:customStyle="1" w:styleId="110">
    <w:name w:val="Знак Знак1 Знак Знак1"/>
    <w:basedOn w:val="a"/>
    <w:rsid w:val="00015ADD"/>
    <w:rPr>
      <w:rFonts w:ascii="Verdana" w:hAnsi="Verdana" w:cs="Verdana"/>
      <w:lang w:val="en-US" w:eastAsia="en-US"/>
    </w:rPr>
  </w:style>
  <w:style w:type="character" w:customStyle="1" w:styleId="apple-converted-space">
    <w:name w:val="apple-converted-space"/>
    <w:rsid w:val="00056585"/>
  </w:style>
  <w:style w:type="character" w:customStyle="1" w:styleId="FontStyle19">
    <w:name w:val="Font Style19"/>
    <w:uiPriority w:val="99"/>
    <w:rsid w:val="000E3042"/>
    <w:rPr>
      <w:rFonts w:ascii="Times New Roman" w:hAnsi="Times New Roman" w:cs="Times New Roman"/>
      <w:sz w:val="22"/>
      <w:szCs w:val="22"/>
    </w:rPr>
  </w:style>
  <w:style w:type="paragraph" w:customStyle="1" w:styleId="Iauiue2">
    <w:name w:val="Iau?iue2"/>
    <w:uiPriority w:val="99"/>
    <w:rsid w:val="00BD41BD"/>
    <w:rPr>
      <w:sz w:val="24"/>
      <w:szCs w:val="24"/>
      <w:lang w:val="uk-UA"/>
    </w:rPr>
  </w:style>
  <w:style w:type="character" w:customStyle="1" w:styleId="aff5">
    <w:name w:val="Основной текст_"/>
    <w:basedOn w:val="a0"/>
    <w:link w:val="60"/>
    <w:rsid w:val="00C302EE"/>
    <w:rPr>
      <w:sz w:val="23"/>
      <w:szCs w:val="23"/>
      <w:shd w:val="clear" w:color="auto" w:fill="FFFFFF"/>
    </w:rPr>
  </w:style>
  <w:style w:type="paragraph" w:customStyle="1" w:styleId="60">
    <w:name w:val="Основной текст6"/>
    <w:basedOn w:val="a"/>
    <w:link w:val="aff5"/>
    <w:rsid w:val="00C302EE"/>
    <w:pPr>
      <w:widowControl w:val="0"/>
      <w:shd w:val="clear" w:color="auto" w:fill="FFFFFF"/>
      <w:spacing w:line="0" w:lineRule="atLeast"/>
      <w:ind w:hanging="520"/>
    </w:pPr>
    <w:rPr>
      <w:sz w:val="23"/>
      <w:szCs w:val="23"/>
      <w:lang w:val="ru-RU"/>
    </w:rPr>
  </w:style>
  <w:style w:type="character" w:customStyle="1" w:styleId="af8">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f7"/>
    <w:uiPriority w:val="99"/>
    <w:locked/>
    <w:rsid w:val="00190217"/>
    <w:rPr>
      <w:color w:val="000000"/>
      <w:sz w:val="24"/>
      <w:szCs w:val="24"/>
      <w:lang w:val="uk-UA" w:eastAsia="uk-UA"/>
    </w:rPr>
  </w:style>
  <w:style w:type="character" w:customStyle="1" w:styleId="24">
    <w:name w:val="Основной текст (2)_"/>
    <w:basedOn w:val="a0"/>
    <w:link w:val="25"/>
    <w:rsid w:val="001A1875"/>
    <w:rPr>
      <w:b/>
      <w:bCs/>
      <w:sz w:val="31"/>
      <w:szCs w:val="31"/>
      <w:shd w:val="clear" w:color="auto" w:fill="FFFFFF"/>
    </w:rPr>
  </w:style>
  <w:style w:type="paragraph" w:customStyle="1" w:styleId="25">
    <w:name w:val="Основной текст (2)"/>
    <w:basedOn w:val="a"/>
    <w:link w:val="24"/>
    <w:rsid w:val="001A1875"/>
    <w:pPr>
      <w:widowControl w:val="0"/>
      <w:shd w:val="clear" w:color="auto" w:fill="FFFFFF"/>
      <w:spacing w:before="1140" w:after="180" w:line="0" w:lineRule="atLeast"/>
      <w:jc w:val="center"/>
    </w:pPr>
    <w:rPr>
      <w:b/>
      <w:bCs/>
      <w:sz w:val="31"/>
      <w:szCs w:val="31"/>
      <w:lang w:val="ru-RU"/>
    </w:rPr>
  </w:style>
  <w:style w:type="paragraph" w:customStyle="1" w:styleId="26">
    <w:name w:val="Основной текст2"/>
    <w:basedOn w:val="a"/>
    <w:rsid w:val="009806D6"/>
    <w:pPr>
      <w:widowControl w:val="0"/>
      <w:shd w:val="clear" w:color="auto" w:fill="FFFFFF"/>
      <w:spacing w:after="660" w:line="0" w:lineRule="atLeast"/>
    </w:pPr>
    <w:rPr>
      <w:color w:val="000000"/>
      <w:sz w:val="27"/>
      <w:szCs w:val="27"/>
    </w:rPr>
  </w:style>
  <w:style w:type="character" w:customStyle="1" w:styleId="aff6">
    <w:name w:val="Подпись к таблице"/>
    <w:basedOn w:val="a0"/>
    <w:rsid w:val="009806D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aff7">
    <w:name w:val="Основной текст + Полужирный"/>
    <w:basedOn w:val="aff5"/>
    <w:rsid w:val="009806D6"/>
    <w:rPr>
      <w:b/>
      <w:bCs/>
      <w:color w:val="000000"/>
      <w:spacing w:val="0"/>
      <w:w w:val="100"/>
      <w:position w:val="0"/>
      <w:sz w:val="27"/>
      <w:szCs w:val="27"/>
      <w:shd w:val="clear" w:color="auto" w:fill="FFFFFF"/>
      <w:lang w:val="uk-UA"/>
    </w:rPr>
  </w:style>
  <w:style w:type="character" w:customStyle="1" w:styleId="13">
    <w:name w:val="Основной текст1"/>
    <w:basedOn w:val="aff5"/>
    <w:rsid w:val="009806D6"/>
    <w:rPr>
      <w:color w:val="000000"/>
      <w:spacing w:val="0"/>
      <w:w w:val="100"/>
      <w:position w:val="0"/>
      <w:sz w:val="27"/>
      <w:szCs w:val="27"/>
      <w:shd w:val="clear" w:color="auto" w:fill="FFFFFF"/>
      <w:lang w:val="uk-UA"/>
    </w:rPr>
  </w:style>
  <w:style w:type="paragraph" w:customStyle="1" w:styleId="34">
    <w:name w:val="Основной текст3"/>
    <w:basedOn w:val="a"/>
    <w:rsid w:val="009806D6"/>
    <w:pPr>
      <w:widowControl w:val="0"/>
      <w:shd w:val="clear" w:color="auto" w:fill="FFFFFF"/>
      <w:spacing w:line="288" w:lineRule="exact"/>
      <w:ind w:hanging="460"/>
      <w:jc w:val="both"/>
    </w:pPr>
    <w:rPr>
      <w:sz w:val="25"/>
      <w:szCs w:val="25"/>
      <w:lang w:val="ru-RU"/>
    </w:rPr>
  </w:style>
  <w:style w:type="character" w:customStyle="1" w:styleId="aff4">
    <w:name w:val="Без интервала Знак"/>
    <w:basedOn w:val="a0"/>
    <w:link w:val="aff3"/>
    <w:uiPriority w:val="1"/>
    <w:rsid w:val="0074512A"/>
    <w:rPr>
      <w:sz w:val="24"/>
      <w:szCs w:val="24"/>
      <w:lang w:val="uk-UA"/>
    </w:rPr>
  </w:style>
  <w:style w:type="paragraph" w:styleId="aff8">
    <w:name w:val="Subtitle"/>
    <w:basedOn w:val="a"/>
    <w:link w:val="14"/>
    <w:qFormat/>
    <w:rsid w:val="006A65E6"/>
    <w:pPr>
      <w:jc w:val="center"/>
    </w:pPr>
    <w:rPr>
      <w:rFonts w:ascii="Courier New" w:hAnsi="Courier New" w:cs="Courier New"/>
      <w:b/>
      <w:sz w:val="44"/>
      <w:szCs w:val="22"/>
    </w:rPr>
  </w:style>
  <w:style w:type="character" w:customStyle="1" w:styleId="aff9">
    <w:name w:val="Подзаголовок Знак"/>
    <w:basedOn w:val="a0"/>
    <w:rsid w:val="006A65E6"/>
    <w:rPr>
      <w:rFonts w:asciiTheme="majorHAnsi" w:eastAsiaTheme="majorEastAsia" w:hAnsiTheme="majorHAnsi" w:cstheme="majorBidi"/>
      <w:i/>
      <w:iCs/>
      <w:color w:val="4F81BD" w:themeColor="accent1"/>
      <w:spacing w:val="15"/>
      <w:sz w:val="24"/>
      <w:szCs w:val="24"/>
      <w:lang w:val="uk-UA"/>
    </w:rPr>
  </w:style>
  <w:style w:type="character" w:customStyle="1" w:styleId="14">
    <w:name w:val="Подзаголовок Знак1"/>
    <w:basedOn w:val="a0"/>
    <w:link w:val="aff8"/>
    <w:locked/>
    <w:rsid w:val="006A65E6"/>
    <w:rPr>
      <w:rFonts w:ascii="Courier New" w:hAnsi="Courier New" w:cs="Courier New"/>
      <w:b/>
      <w:sz w:val="44"/>
      <w:szCs w:val="22"/>
      <w:lang w:val="uk-UA"/>
    </w:rPr>
  </w:style>
  <w:style w:type="character" w:customStyle="1" w:styleId="af2">
    <w:name w:val="Текст выноски Знак"/>
    <w:basedOn w:val="a0"/>
    <w:link w:val="af1"/>
    <w:uiPriority w:val="99"/>
    <w:semiHidden/>
    <w:locked/>
    <w:rsid w:val="00547036"/>
    <w:rPr>
      <w:rFonts w:ascii="Tahoma" w:hAnsi="Tahoma" w:cs="Tahoma"/>
      <w:sz w:val="16"/>
      <w:szCs w:val="16"/>
      <w:lang w:val="uk-UA"/>
    </w:rPr>
  </w:style>
  <w:style w:type="paragraph" w:styleId="HTML">
    <w:name w:val="HTML Preformatted"/>
    <w:basedOn w:val="a"/>
    <w:link w:val="HTML0"/>
    <w:unhideWhenUsed/>
    <w:rsid w:val="00E25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rsid w:val="00E25449"/>
    <w:rPr>
      <w:rFonts w:ascii="Courier New" w:hAnsi="Courier New" w:cs="Courier New"/>
    </w:rPr>
  </w:style>
  <w:style w:type="character" w:styleId="affa">
    <w:name w:val="Strong"/>
    <w:basedOn w:val="a0"/>
    <w:uiPriority w:val="22"/>
    <w:qFormat/>
    <w:rsid w:val="00331185"/>
    <w:rPr>
      <w:b/>
      <w:bCs/>
    </w:rPr>
  </w:style>
  <w:style w:type="paragraph" w:customStyle="1" w:styleId="Style3">
    <w:name w:val="Style3"/>
    <w:basedOn w:val="a"/>
    <w:rsid w:val="005375B6"/>
    <w:pPr>
      <w:widowControl w:val="0"/>
      <w:autoSpaceDE w:val="0"/>
      <w:autoSpaceDN w:val="0"/>
      <w:adjustRightInd w:val="0"/>
    </w:pPr>
    <w:rPr>
      <w:sz w:val="24"/>
      <w:szCs w:val="24"/>
      <w:lang w:val="ru-RU"/>
    </w:rPr>
  </w:style>
  <w:style w:type="character" w:customStyle="1" w:styleId="FontStyle25">
    <w:name w:val="Font Style25"/>
    <w:rsid w:val="005375B6"/>
    <w:rPr>
      <w:rFonts w:ascii="Times New Roman" w:hAnsi="Times New Roman" w:cs="Times New Roman"/>
      <w:sz w:val="26"/>
      <w:szCs w:val="26"/>
    </w:rPr>
  </w:style>
  <w:style w:type="character" w:customStyle="1" w:styleId="FontStyle26">
    <w:name w:val="Font Style26"/>
    <w:rsid w:val="005375B6"/>
    <w:rPr>
      <w:rFonts w:ascii="Times New Roman" w:hAnsi="Times New Roman" w:cs="Times New Roman"/>
      <w:b/>
      <w:bCs/>
      <w:sz w:val="26"/>
      <w:szCs w:val="26"/>
    </w:rPr>
  </w:style>
  <w:style w:type="paragraph" w:customStyle="1" w:styleId="Style4">
    <w:name w:val="Style4"/>
    <w:basedOn w:val="a"/>
    <w:rsid w:val="005375B6"/>
    <w:pPr>
      <w:widowControl w:val="0"/>
      <w:autoSpaceDE w:val="0"/>
      <w:autoSpaceDN w:val="0"/>
      <w:adjustRightInd w:val="0"/>
      <w:spacing w:line="322" w:lineRule="exact"/>
      <w:ind w:firstLine="744"/>
      <w:jc w:val="both"/>
    </w:pPr>
    <w:rPr>
      <w:sz w:val="24"/>
      <w:szCs w:val="24"/>
      <w:lang w:val="ru-RU"/>
    </w:rPr>
  </w:style>
  <w:style w:type="character" w:customStyle="1" w:styleId="st">
    <w:name w:val="st"/>
    <w:basedOn w:val="a0"/>
    <w:rsid w:val="00CE0248"/>
  </w:style>
  <w:style w:type="paragraph" w:customStyle="1" w:styleId="Style11">
    <w:name w:val="Style11"/>
    <w:basedOn w:val="a"/>
    <w:rsid w:val="00767B40"/>
    <w:pPr>
      <w:widowControl w:val="0"/>
      <w:autoSpaceDE w:val="0"/>
      <w:autoSpaceDN w:val="0"/>
      <w:adjustRightInd w:val="0"/>
      <w:spacing w:line="312" w:lineRule="exact"/>
      <w:ind w:firstLine="706"/>
    </w:pPr>
    <w:rPr>
      <w:sz w:val="24"/>
      <w:szCs w:val="24"/>
      <w:lang w:val="ru-RU"/>
    </w:rPr>
  </w:style>
  <w:style w:type="character" w:customStyle="1" w:styleId="xfm92478686">
    <w:name w:val="xfm_92478686"/>
    <w:basedOn w:val="a0"/>
    <w:rsid w:val="009B0A1D"/>
  </w:style>
  <w:style w:type="character" w:customStyle="1" w:styleId="aa">
    <w:name w:val="Заголовок Знак"/>
    <w:aliases w:val="Номер таблиці Знак"/>
    <w:basedOn w:val="a0"/>
    <w:link w:val="a9"/>
    <w:locked/>
    <w:rsid w:val="002F19E0"/>
    <w:rPr>
      <w:b/>
      <w:caps/>
      <w:sz w:val="24"/>
      <w:lang w:val="uk-UA"/>
    </w:rPr>
  </w:style>
  <w:style w:type="character" w:customStyle="1" w:styleId="40">
    <w:name w:val="Заголовок 4 Знак"/>
    <w:basedOn w:val="a0"/>
    <w:link w:val="4"/>
    <w:rsid w:val="00176A69"/>
    <w:rPr>
      <w:b/>
      <w:bCs/>
      <w:sz w:val="28"/>
      <w:lang w:val="uk-UA"/>
    </w:rPr>
  </w:style>
  <w:style w:type="paragraph" w:styleId="affb">
    <w:name w:val="Plain Text"/>
    <w:basedOn w:val="a"/>
    <w:link w:val="affc"/>
    <w:rsid w:val="00176A69"/>
    <w:rPr>
      <w:rFonts w:ascii="Courier New" w:hAnsi="Courier New"/>
    </w:rPr>
  </w:style>
  <w:style w:type="character" w:customStyle="1" w:styleId="affc">
    <w:name w:val="Текст Знак"/>
    <w:basedOn w:val="a0"/>
    <w:link w:val="affb"/>
    <w:rsid w:val="00176A69"/>
    <w:rPr>
      <w:rFonts w:ascii="Courier New" w:hAnsi="Courier New"/>
      <w:lang w:val="uk-UA"/>
    </w:rPr>
  </w:style>
  <w:style w:type="character" w:customStyle="1" w:styleId="33">
    <w:name w:val="Основной текст 3 Знак"/>
    <w:basedOn w:val="a0"/>
    <w:link w:val="32"/>
    <w:rsid w:val="00B521CB"/>
    <w:rPr>
      <w:sz w:val="24"/>
      <w:lang w:val="uk-UA"/>
    </w:rPr>
  </w:style>
  <w:style w:type="character" w:customStyle="1" w:styleId="10">
    <w:name w:val="Заголовок 1 Знак"/>
    <w:basedOn w:val="a0"/>
    <w:link w:val="1"/>
    <w:rsid w:val="001C781E"/>
    <w:rPr>
      <w:b/>
      <w:snapToGrid w:val="0"/>
      <w:color w:val="000000"/>
      <w:sz w:val="24"/>
    </w:rPr>
  </w:style>
  <w:style w:type="character" w:customStyle="1" w:styleId="23">
    <w:name w:val="Основной текст 2 Знак"/>
    <w:basedOn w:val="a0"/>
    <w:link w:val="22"/>
    <w:rsid w:val="00440F88"/>
    <w:rPr>
      <w:sz w:val="26"/>
      <w:lang w:val="uk-UA"/>
    </w:rPr>
  </w:style>
  <w:style w:type="character" w:customStyle="1" w:styleId="31">
    <w:name w:val="Основной текст с отступом 3 Знак"/>
    <w:basedOn w:val="a0"/>
    <w:link w:val="30"/>
    <w:uiPriority w:val="99"/>
    <w:rsid w:val="00440F88"/>
    <w:rPr>
      <w:sz w:val="24"/>
      <w:lang w:val="uk-UA"/>
    </w:rPr>
  </w:style>
  <w:style w:type="character" w:customStyle="1" w:styleId="FontStyle14">
    <w:name w:val="Font Style14"/>
    <w:basedOn w:val="a0"/>
    <w:uiPriority w:val="99"/>
    <w:rsid w:val="00440F88"/>
    <w:rPr>
      <w:rFonts w:ascii="Arial" w:hAnsi="Arial" w:cs="Arial"/>
      <w:sz w:val="22"/>
      <w:szCs w:val="22"/>
    </w:rPr>
  </w:style>
  <w:style w:type="paragraph" w:customStyle="1" w:styleId="docdata">
    <w:name w:val="docdata"/>
    <w:aliases w:val="docy,v5,9247,baiaagaaboqcaaaddieaaaweiqaaaaaaaaaaaaaaaaaaaaaaaaaaaaaaaaaaaaaaaaaaaaaaaaaaaaaaaaaaaaaaaaaaaaaaaaaaaaaaaaaaaaaaaaaaaaaaaaaaaaaaaaaaaaaaaaaaaaaaaaaaaaaaaaaaaaaaaaaaaaaaaaaaaaaaaaaaaaaaaaaaaaaaaaaaaaaaaaaaaaaaaaaaaaaaaaaaaaaaaaaaaaaa"/>
    <w:basedOn w:val="a"/>
    <w:rsid w:val="00440F88"/>
    <w:pPr>
      <w:spacing w:before="100" w:beforeAutospacing="1" w:after="100" w:afterAutospacing="1"/>
    </w:pPr>
    <w:rPr>
      <w:sz w:val="24"/>
      <w:szCs w:val="24"/>
      <w:lang w:eastAsia="uk-UA"/>
    </w:rPr>
  </w:style>
  <w:style w:type="character" w:customStyle="1" w:styleId="20">
    <w:name w:val="Заголовок 2 Знак"/>
    <w:basedOn w:val="a0"/>
    <w:link w:val="2"/>
    <w:uiPriority w:val="9"/>
    <w:rsid w:val="00440F88"/>
    <w:rPr>
      <w:sz w:val="26"/>
      <w:lang w:val="uk-UA"/>
    </w:rPr>
  </w:style>
  <w:style w:type="paragraph" w:customStyle="1" w:styleId="DefaultText">
    <w:name w:val="Default Text"/>
    <w:rsid w:val="00440F88"/>
    <w:pPr>
      <w:suppressAutoHyphens/>
      <w:autoSpaceDN w:val="0"/>
      <w:spacing w:after="200" w:line="276" w:lineRule="auto"/>
    </w:pPr>
    <w:rPr>
      <w:rFonts w:ascii="Calibri" w:hAnsi="Calibri" w:cs="F"/>
      <w:kern w:val="3"/>
      <w:sz w:val="22"/>
      <w:szCs w:val="22"/>
      <w:lang w:eastAsia="en-US"/>
    </w:rPr>
  </w:style>
  <w:style w:type="paragraph" w:customStyle="1" w:styleId="15">
    <w:name w:val="Абзац списка1"/>
    <w:basedOn w:val="a"/>
    <w:uiPriority w:val="99"/>
    <w:rsid w:val="00440F88"/>
    <w:pPr>
      <w:spacing w:after="200" w:line="276" w:lineRule="auto"/>
      <w:ind w:left="720"/>
      <w:contextualSpacing/>
    </w:pPr>
    <w:rPr>
      <w:rFonts w:ascii="Calibri" w:hAnsi="Calibri"/>
      <w:sz w:val="22"/>
      <w:szCs w:val="22"/>
      <w:lang w:eastAsia="uk-UA"/>
    </w:rPr>
  </w:style>
  <w:style w:type="character" w:customStyle="1" w:styleId="textexposedshow">
    <w:name w:val="text_exposed_show"/>
    <w:uiPriority w:val="99"/>
    <w:rsid w:val="00440F88"/>
    <w:rPr>
      <w:rFonts w:cs="Times New Roman"/>
    </w:rPr>
  </w:style>
  <w:style w:type="paragraph" w:customStyle="1" w:styleId="Style2">
    <w:name w:val="Style2"/>
    <w:basedOn w:val="a"/>
    <w:uiPriority w:val="99"/>
    <w:qFormat/>
    <w:rsid w:val="00440F88"/>
    <w:pPr>
      <w:widowControl w:val="0"/>
      <w:autoSpaceDE w:val="0"/>
      <w:autoSpaceDN w:val="0"/>
      <w:adjustRightInd w:val="0"/>
    </w:pPr>
    <w:rPr>
      <w:sz w:val="24"/>
      <w:szCs w:val="24"/>
      <w:lang w:val="ru-RU"/>
    </w:rPr>
  </w:style>
  <w:style w:type="character" w:customStyle="1" w:styleId="FontStyle11">
    <w:name w:val="Font Style11"/>
    <w:basedOn w:val="a0"/>
    <w:uiPriority w:val="99"/>
    <w:qFormat/>
    <w:rsid w:val="00440F88"/>
    <w:rPr>
      <w:rFonts w:ascii="Times New Roman" w:hAnsi="Times New Roman" w:cs="Times New Roman"/>
      <w:sz w:val="24"/>
      <w:szCs w:val="24"/>
    </w:rPr>
  </w:style>
  <w:style w:type="character" w:customStyle="1" w:styleId="FontStyle16">
    <w:name w:val="Font Style16"/>
    <w:basedOn w:val="a0"/>
    <w:uiPriority w:val="99"/>
    <w:qFormat/>
    <w:rsid w:val="00440F88"/>
    <w:rPr>
      <w:rFonts w:ascii="Times New Roman" w:hAnsi="Times New Roman" w:cs="Times New Roman"/>
      <w:b/>
      <w:bCs/>
      <w:sz w:val="24"/>
      <w:szCs w:val="24"/>
    </w:rPr>
  </w:style>
  <w:style w:type="character" w:customStyle="1" w:styleId="a4">
    <w:name w:val="Верхний колонтитул Знак"/>
    <w:basedOn w:val="a0"/>
    <w:link w:val="a3"/>
    <w:rsid w:val="00440F88"/>
    <w:rPr>
      <w:lang w:val="uk-UA"/>
    </w:rPr>
  </w:style>
  <w:style w:type="paragraph" w:customStyle="1" w:styleId="310">
    <w:name w:val="Основной текст 31"/>
    <w:basedOn w:val="a"/>
    <w:rsid w:val="00884A4C"/>
    <w:rPr>
      <w:rFonts w:ascii="Arial" w:hAnsi="Arial"/>
      <w:sz w:val="24"/>
    </w:rPr>
  </w:style>
  <w:style w:type="character" w:customStyle="1" w:styleId="xfm29043332">
    <w:name w:val="xfm_29043332"/>
    <w:basedOn w:val="a0"/>
    <w:rsid w:val="00260693"/>
  </w:style>
  <w:style w:type="paragraph" w:customStyle="1" w:styleId="14pt">
    <w:name w:val="Обычный + 14 pt"/>
    <w:aliases w:val="полужирный,по ширине,Первая строка:  1,25 см"/>
    <w:basedOn w:val="a"/>
    <w:rsid w:val="00700D7A"/>
    <w:pPr>
      <w:ind w:firstLine="709"/>
      <w:jc w:val="both"/>
    </w:pPr>
    <w:rPr>
      <w:b/>
      <w:sz w:val="28"/>
      <w:szCs w:val="28"/>
    </w:rPr>
  </w:style>
  <w:style w:type="character" w:customStyle="1" w:styleId="FontStyle31">
    <w:name w:val="Font Style31"/>
    <w:rsid w:val="007D02DE"/>
    <w:rPr>
      <w:rFonts w:ascii="Times New Roman" w:hAnsi="Times New Roman" w:cs="Times New Roman"/>
      <w:i/>
      <w:iCs/>
      <w:spacing w:val="10"/>
      <w:sz w:val="24"/>
      <w:szCs w:val="24"/>
    </w:rPr>
  </w:style>
  <w:style w:type="paragraph" w:customStyle="1" w:styleId="affd">
    <w:name w:val="Базовый"/>
    <w:rsid w:val="00811E6A"/>
    <w:pPr>
      <w:pBdr>
        <w:top w:val="nil"/>
        <w:left w:val="nil"/>
        <w:bottom w:val="nil"/>
        <w:right w:val="nil"/>
        <w:between w:val="nil"/>
        <w:bar w:val="nil"/>
      </w:pBdr>
      <w:suppressAutoHyphens/>
    </w:pPr>
    <w:rPr>
      <w:rFonts w:eastAsia="Arial Unicode MS" w:cs="Arial Unicode MS"/>
      <w:color w:val="000000"/>
      <w:u w:color="000000"/>
      <w:bdr w:val="nil"/>
    </w:rPr>
  </w:style>
  <w:style w:type="character" w:customStyle="1" w:styleId="2094">
    <w:name w:val="2094"/>
    <w:aliases w:val="baiaagaaboqcaaadhgqaaausbaaaaaaaaaaaaaaaaaaaaaaaaaaaaaaaaaaaaaaaaaaaaaaaaaaaaaaaaaaaaaaaaaaaaaaaaaaaaaaaaaaaaaaaaaaaaaaaaaaaaaaaaaaaaaaaaaaaaaaaaaaaaaaaaaaaaaaaaaaaaaaaaaaaaaaaaaaaaaaaaaaaaaaaaaaaaaaaaaaaaaaaaaaaaaaaaaaaaaaaaaaaaaaa"/>
    <w:basedOn w:val="a0"/>
    <w:rsid w:val="00600063"/>
  </w:style>
  <w:style w:type="character" w:customStyle="1" w:styleId="afe">
    <w:name w:val="Абзац списка Знак"/>
    <w:link w:val="afd"/>
    <w:uiPriority w:val="99"/>
    <w:locked/>
    <w:rsid w:val="00747132"/>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0431">
      <w:bodyDiv w:val="1"/>
      <w:marLeft w:val="0"/>
      <w:marRight w:val="0"/>
      <w:marTop w:val="0"/>
      <w:marBottom w:val="0"/>
      <w:divBdr>
        <w:top w:val="none" w:sz="0" w:space="0" w:color="auto"/>
        <w:left w:val="none" w:sz="0" w:space="0" w:color="auto"/>
        <w:bottom w:val="none" w:sz="0" w:space="0" w:color="auto"/>
        <w:right w:val="none" w:sz="0" w:space="0" w:color="auto"/>
      </w:divBdr>
    </w:div>
    <w:div w:id="44762114">
      <w:bodyDiv w:val="1"/>
      <w:marLeft w:val="0"/>
      <w:marRight w:val="0"/>
      <w:marTop w:val="0"/>
      <w:marBottom w:val="0"/>
      <w:divBdr>
        <w:top w:val="none" w:sz="0" w:space="0" w:color="auto"/>
        <w:left w:val="none" w:sz="0" w:space="0" w:color="auto"/>
        <w:bottom w:val="none" w:sz="0" w:space="0" w:color="auto"/>
        <w:right w:val="none" w:sz="0" w:space="0" w:color="auto"/>
      </w:divBdr>
    </w:div>
    <w:div w:id="48311294">
      <w:bodyDiv w:val="1"/>
      <w:marLeft w:val="0"/>
      <w:marRight w:val="0"/>
      <w:marTop w:val="0"/>
      <w:marBottom w:val="0"/>
      <w:divBdr>
        <w:top w:val="none" w:sz="0" w:space="0" w:color="auto"/>
        <w:left w:val="none" w:sz="0" w:space="0" w:color="auto"/>
        <w:bottom w:val="none" w:sz="0" w:space="0" w:color="auto"/>
        <w:right w:val="none" w:sz="0" w:space="0" w:color="auto"/>
      </w:divBdr>
    </w:div>
    <w:div w:id="64114196">
      <w:bodyDiv w:val="1"/>
      <w:marLeft w:val="0"/>
      <w:marRight w:val="0"/>
      <w:marTop w:val="0"/>
      <w:marBottom w:val="0"/>
      <w:divBdr>
        <w:top w:val="none" w:sz="0" w:space="0" w:color="auto"/>
        <w:left w:val="none" w:sz="0" w:space="0" w:color="auto"/>
        <w:bottom w:val="none" w:sz="0" w:space="0" w:color="auto"/>
        <w:right w:val="none" w:sz="0" w:space="0" w:color="auto"/>
      </w:divBdr>
    </w:div>
    <w:div w:id="83721918">
      <w:bodyDiv w:val="1"/>
      <w:marLeft w:val="0"/>
      <w:marRight w:val="0"/>
      <w:marTop w:val="0"/>
      <w:marBottom w:val="0"/>
      <w:divBdr>
        <w:top w:val="none" w:sz="0" w:space="0" w:color="auto"/>
        <w:left w:val="none" w:sz="0" w:space="0" w:color="auto"/>
        <w:bottom w:val="none" w:sz="0" w:space="0" w:color="auto"/>
        <w:right w:val="none" w:sz="0" w:space="0" w:color="auto"/>
      </w:divBdr>
    </w:div>
    <w:div w:id="221601496">
      <w:bodyDiv w:val="1"/>
      <w:marLeft w:val="0"/>
      <w:marRight w:val="0"/>
      <w:marTop w:val="0"/>
      <w:marBottom w:val="0"/>
      <w:divBdr>
        <w:top w:val="none" w:sz="0" w:space="0" w:color="auto"/>
        <w:left w:val="none" w:sz="0" w:space="0" w:color="auto"/>
        <w:bottom w:val="none" w:sz="0" w:space="0" w:color="auto"/>
        <w:right w:val="none" w:sz="0" w:space="0" w:color="auto"/>
      </w:divBdr>
    </w:div>
    <w:div w:id="239217348">
      <w:bodyDiv w:val="1"/>
      <w:marLeft w:val="0"/>
      <w:marRight w:val="0"/>
      <w:marTop w:val="0"/>
      <w:marBottom w:val="0"/>
      <w:divBdr>
        <w:top w:val="none" w:sz="0" w:space="0" w:color="auto"/>
        <w:left w:val="none" w:sz="0" w:space="0" w:color="auto"/>
        <w:bottom w:val="none" w:sz="0" w:space="0" w:color="auto"/>
        <w:right w:val="none" w:sz="0" w:space="0" w:color="auto"/>
      </w:divBdr>
    </w:div>
    <w:div w:id="311102307">
      <w:bodyDiv w:val="1"/>
      <w:marLeft w:val="0"/>
      <w:marRight w:val="0"/>
      <w:marTop w:val="0"/>
      <w:marBottom w:val="0"/>
      <w:divBdr>
        <w:top w:val="none" w:sz="0" w:space="0" w:color="auto"/>
        <w:left w:val="none" w:sz="0" w:space="0" w:color="auto"/>
        <w:bottom w:val="none" w:sz="0" w:space="0" w:color="auto"/>
        <w:right w:val="none" w:sz="0" w:space="0" w:color="auto"/>
      </w:divBdr>
    </w:div>
    <w:div w:id="312487573">
      <w:bodyDiv w:val="1"/>
      <w:marLeft w:val="0"/>
      <w:marRight w:val="0"/>
      <w:marTop w:val="0"/>
      <w:marBottom w:val="0"/>
      <w:divBdr>
        <w:top w:val="none" w:sz="0" w:space="0" w:color="auto"/>
        <w:left w:val="none" w:sz="0" w:space="0" w:color="auto"/>
        <w:bottom w:val="none" w:sz="0" w:space="0" w:color="auto"/>
        <w:right w:val="none" w:sz="0" w:space="0" w:color="auto"/>
      </w:divBdr>
    </w:div>
    <w:div w:id="365642128">
      <w:bodyDiv w:val="1"/>
      <w:marLeft w:val="0"/>
      <w:marRight w:val="0"/>
      <w:marTop w:val="0"/>
      <w:marBottom w:val="0"/>
      <w:divBdr>
        <w:top w:val="none" w:sz="0" w:space="0" w:color="auto"/>
        <w:left w:val="none" w:sz="0" w:space="0" w:color="auto"/>
        <w:bottom w:val="none" w:sz="0" w:space="0" w:color="auto"/>
        <w:right w:val="none" w:sz="0" w:space="0" w:color="auto"/>
      </w:divBdr>
    </w:div>
    <w:div w:id="397747960">
      <w:bodyDiv w:val="1"/>
      <w:marLeft w:val="0"/>
      <w:marRight w:val="0"/>
      <w:marTop w:val="0"/>
      <w:marBottom w:val="0"/>
      <w:divBdr>
        <w:top w:val="none" w:sz="0" w:space="0" w:color="auto"/>
        <w:left w:val="none" w:sz="0" w:space="0" w:color="auto"/>
        <w:bottom w:val="none" w:sz="0" w:space="0" w:color="auto"/>
        <w:right w:val="none" w:sz="0" w:space="0" w:color="auto"/>
      </w:divBdr>
    </w:div>
    <w:div w:id="441924720">
      <w:bodyDiv w:val="1"/>
      <w:marLeft w:val="0"/>
      <w:marRight w:val="0"/>
      <w:marTop w:val="0"/>
      <w:marBottom w:val="0"/>
      <w:divBdr>
        <w:top w:val="none" w:sz="0" w:space="0" w:color="auto"/>
        <w:left w:val="none" w:sz="0" w:space="0" w:color="auto"/>
        <w:bottom w:val="none" w:sz="0" w:space="0" w:color="auto"/>
        <w:right w:val="none" w:sz="0" w:space="0" w:color="auto"/>
      </w:divBdr>
    </w:div>
    <w:div w:id="458231693">
      <w:bodyDiv w:val="1"/>
      <w:marLeft w:val="0"/>
      <w:marRight w:val="0"/>
      <w:marTop w:val="0"/>
      <w:marBottom w:val="0"/>
      <w:divBdr>
        <w:top w:val="none" w:sz="0" w:space="0" w:color="auto"/>
        <w:left w:val="none" w:sz="0" w:space="0" w:color="auto"/>
        <w:bottom w:val="none" w:sz="0" w:space="0" w:color="auto"/>
        <w:right w:val="none" w:sz="0" w:space="0" w:color="auto"/>
      </w:divBdr>
    </w:div>
    <w:div w:id="551580449">
      <w:bodyDiv w:val="1"/>
      <w:marLeft w:val="0"/>
      <w:marRight w:val="0"/>
      <w:marTop w:val="0"/>
      <w:marBottom w:val="0"/>
      <w:divBdr>
        <w:top w:val="none" w:sz="0" w:space="0" w:color="auto"/>
        <w:left w:val="none" w:sz="0" w:space="0" w:color="auto"/>
        <w:bottom w:val="none" w:sz="0" w:space="0" w:color="auto"/>
        <w:right w:val="none" w:sz="0" w:space="0" w:color="auto"/>
      </w:divBdr>
    </w:div>
    <w:div w:id="618726141">
      <w:bodyDiv w:val="1"/>
      <w:marLeft w:val="0"/>
      <w:marRight w:val="0"/>
      <w:marTop w:val="0"/>
      <w:marBottom w:val="0"/>
      <w:divBdr>
        <w:top w:val="none" w:sz="0" w:space="0" w:color="auto"/>
        <w:left w:val="none" w:sz="0" w:space="0" w:color="auto"/>
        <w:bottom w:val="none" w:sz="0" w:space="0" w:color="auto"/>
        <w:right w:val="none" w:sz="0" w:space="0" w:color="auto"/>
      </w:divBdr>
    </w:div>
    <w:div w:id="732240565">
      <w:bodyDiv w:val="1"/>
      <w:marLeft w:val="0"/>
      <w:marRight w:val="0"/>
      <w:marTop w:val="0"/>
      <w:marBottom w:val="0"/>
      <w:divBdr>
        <w:top w:val="none" w:sz="0" w:space="0" w:color="auto"/>
        <w:left w:val="none" w:sz="0" w:space="0" w:color="auto"/>
        <w:bottom w:val="none" w:sz="0" w:space="0" w:color="auto"/>
        <w:right w:val="none" w:sz="0" w:space="0" w:color="auto"/>
      </w:divBdr>
    </w:div>
    <w:div w:id="785585978">
      <w:bodyDiv w:val="1"/>
      <w:marLeft w:val="0"/>
      <w:marRight w:val="0"/>
      <w:marTop w:val="0"/>
      <w:marBottom w:val="0"/>
      <w:divBdr>
        <w:top w:val="none" w:sz="0" w:space="0" w:color="auto"/>
        <w:left w:val="none" w:sz="0" w:space="0" w:color="auto"/>
        <w:bottom w:val="none" w:sz="0" w:space="0" w:color="auto"/>
        <w:right w:val="none" w:sz="0" w:space="0" w:color="auto"/>
      </w:divBdr>
    </w:div>
    <w:div w:id="839544995">
      <w:bodyDiv w:val="1"/>
      <w:marLeft w:val="0"/>
      <w:marRight w:val="0"/>
      <w:marTop w:val="0"/>
      <w:marBottom w:val="0"/>
      <w:divBdr>
        <w:top w:val="none" w:sz="0" w:space="0" w:color="auto"/>
        <w:left w:val="none" w:sz="0" w:space="0" w:color="auto"/>
        <w:bottom w:val="none" w:sz="0" w:space="0" w:color="auto"/>
        <w:right w:val="none" w:sz="0" w:space="0" w:color="auto"/>
      </w:divBdr>
    </w:div>
    <w:div w:id="966855271">
      <w:bodyDiv w:val="1"/>
      <w:marLeft w:val="0"/>
      <w:marRight w:val="0"/>
      <w:marTop w:val="0"/>
      <w:marBottom w:val="0"/>
      <w:divBdr>
        <w:top w:val="none" w:sz="0" w:space="0" w:color="auto"/>
        <w:left w:val="none" w:sz="0" w:space="0" w:color="auto"/>
        <w:bottom w:val="none" w:sz="0" w:space="0" w:color="auto"/>
        <w:right w:val="none" w:sz="0" w:space="0" w:color="auto"/>
      </w:divBdr>
    </w:div>
    <w:div w:id="1013075615">
      <w:bodyDiv w:val="1"/>
      <w:marLeft w:val="0"/>
      <w:marRight w:val="0"/>
      <w:marTop w:val="0"/>
      <w:marBottom w:val="0"/>
      <w:divBdr>
        <w:top w:val="none" w:sz="0" w:space="0" w:color="auto"/>
        <w:left w:val="none" w:sz="0" w:space="0" w:color="auto"/>
        <w:bottom w:val="none" w:sz="0" w:space="0" w:color="auto"/>
        <w:right w:val="none" w:sz="0" w:space="0" w:color="auto"/>
      </w:divBdr>
    </w:div>
    <w:div w:id="1056856961">
      <w:bodyDiv w:val="1"/>
      <w:marLeft w:val="0"/>
      <w:marRight w:val="0"/>
      <w:marTop w:val="0"/>
      <w:marBottom w:val="0"/>
      <w:divBdr>
        <w:top w:val="none" w:sz="0" w:space="0" w:color="auto"/>
        <w:left w:val="none" w:sz="0" w:space="0" w:color="auto"/>
        <w:bottom w:val="none" w:sz="0" w:space="0" w:color="auto"/>
        <w:right w:val="none" w:sz="0" w:space="0" w:color="auto"/>
      </w:divBdr>
    </w:div>
    <w:div w:id="1398552324">
      <w:bodyDiv w:val="1"/>
      <w:marLeft w:val="0"/>
      <w:marRight w:val="0"/>
      <w:marTop w:val="0"/>
      <w:marBottom w:val="0"/>
      <w:divBdr>
        <w:top w:val="none" w:sz="0" w:space="0" w:color="auto"/>
        <w:left w:val="none" w:sz="0" w:space="0" w:color="auto"/>
        <w:bottom w:val="none" w:sz="0" w:space="0" w:color="auto"/>
        <w:right w:val="none" w:sz="0" w:space="0" w:color="auto"/>
      </w:divBdr>
    </w:div>
    <w:div w:id="1413971779">
      <w:bodyDiv w:val="1"/>
      <w:marLeft w:val="0"/>
      <w:marRight w:val="0"/>
      <w:marTop w:val="0"/>
      <w:marBottom w:val="0"/>
      <w:divBdr>
        <w:top w:val="none" w:sz="0" w:space="0" w:color="auto"/>
        <w:left w:val="none" w:sz="0" w:space="0" w:color="auto"/>
        <w:bottom w:val="none" w:sz="0" w:space="0" w:color="auto"/>
        <w:right w:val="none" w:sz="0" w:space="0" w:color="auto"/>
      </w:divBdr>
    </w:div>
    <w:div w:id="1460342421">
      <w:bodyDiv w:val="1"/>
      <w:marLeft w:val="0"/>
      <w:marRight w:val="0"/>
      <w:marTop w:val="0"/>
      <w:marBottom w:val="0"/>
      <w:divBdr>
        <w:top w:val="none" w:sz="0" w:space="0" w:color="auto"/>
        <w:left w:val="none" w:sz="0" w:space="0" w:color="auto"/>
        <w:bottom w:val="none" w:sz="0" w:space="0" w:color="auto"/>
        <w:right w:val="none" w:sz="0" w:space="0" w:color="auto"/>
      </w:divBdr>
    </w:div>
    <w:div w:id="1481652711">
      <w:bodyDiv w:val="1"/>
      <w:marLeft w:val="0"/>
      <w:marRight w:val="0"/>
      <w:marTop w:val="0"/>
      <w:marBottom w:val="0"/>
      <w:divBdr>
        <w:top w:val="none" w:sz="0" w:space="0" w:color="auto"/>
        <w:left w:val="none" w:sz="0" w:space="0" w:color="auto"/>
        <w:bottom w:val="none" w:sz="0" w:space="0" w:color="auto"/>
        <w:right w:val="none" w:sz="0" w:space="0" w:color="auto"/>
      </w:divBdr>
      <w:divsChild>
        <w:div w:id="1168444558">
          <w:marLeft w:val="0"/>
          <w:marRight w:val="0"/>
          <w:marTop w:val="0"/>
          <w:marBottom w:val="0"/>
          <w:divBdr>
            <w:top w:val="none" w:sz="0" w:space="0" w:color="auto"/>
            <w:left w:val="none" w:sz="0" w:space="0" w:color="auto"/>
            <w:bottom w:val="none" w:sz="0" w:space="0" w:color="auto"/>
            <w:right w:val="none" w:sz="0" w:space="0" w:color="auto"/>
          </w:divBdr>
          <w:divsChild>
            <w:div w:id="120193670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79306592">
                  <w:marLeft w:val="0"/>
                  <w:marRight w:val="0"/>
                  <w:marTop w:val="0"/>
                  <w:marBottom w:val="0"/>
                  <w:divBdr>
                    <w:top w:val="none" w:sz="0" w:space="0" w:color="auto"/>
                    <w:left w:val="none" w:sz="0" w:space="0" w:color="auto"/>
                    <w:bottom w:val="none" w:sz="0" w:space="0" w:color="auto"/>
                    <w:right w:val="none" w:sz="0" w:space="0" w:color="auto"/>
                  </w:divBdr>
                  <w:divsChild>
                    <w:div w:id="89099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653196">
          <w:marLeft w:val="0"/>
          <w:marRight w:val="0"/>
          <w:marTop w:val="0"/>
          <w:marBottom w:val="0"/>
          <w:divBdr>
            <w:top w:val="none" w:sz="0" w:space="0" w:color="auto"/>
            <w:left w:val="none" w:sz="0" w:space="0" w:color="auto"/>
            <w:bottom w:val="none" w:sz="0" w:space="0" w:color="auto"/>
            <w:right w:val="none" w:sz="0" w:space="0" w:color="auto"/>
          </w:divBdr>
          <w:divsChild>
            <w:div w:id="777263675">
              <w:marLeft w:val="0"/>
              <w:marRight w:val="0"/>
              <w:marTop w:val="0"/>
              <w:marBottom w:val="0"/>
              <w:divBdr>
                <w:top w:val="single" w:sz="6" w:space="0" w:color="DDDDDD"/>
                <w:left w:val="none" w:sz="0" w:space="0" w:color="auto"/>
                <w:bottom w:val="single" w:sz="6" w:space="0" w:color="E8E8E6"/>
                <w:right w:val="none" w:sz="0" w:space="0" w:color="auto"/>
              </w:divBdr>
            </w:div>
          </w:divsChild>
        </w:div>
      </w:divsChild>
    </w:div>
    <w:div w:id="1505513668">
      <w:bodyDiv w:val="1"/>
      <w:marLeft w:val="0"/>
      <w:marRight w:val="0"/>
      <w:marTop w:val="0"/>
      <w:marBottom w:val="0"/>
      <w:divBdr>
        <w:top w:val="none" w:sz="0" w:space="0" w:color="auto"/>
        <w:left w:val="none" w:sz="0" w:space="0" w:color="auto"/>
        <w:bottom w:val="none" w:sz="0" w:space="0" w:color="auto"/>
        <w:right w:val="none" w:sz="0" w:space="0" w:color="auto"/>
      </w:divBdr>
    </w:div>
    <w:div w:id="1540625884">
      <w:bodyDiv w:val="1"/>
      <w:marLeft w:val="0"/>
      <w:marRight w:val="0"/>
      <w:marTop w:val="0"/>
      <w:marBottom w:val="0"/>
      <w:divBdr>
        <w:top w:val="none" w:sz="0" w:space="0" w:color="auto"/>
        <w:left w:val="none" w:sz="0" w:space="0" w:color="auto"/>
        <w:bottom w:val="none" w:sz="0" w:space="0" w:color="auto"/>
        <w:right w:val="none" w:sz="0" w:space="0" w:color="auto"/>
      </w:divBdr>
    </w:div>
    <w:div w:id="1561866894">
      <w:bodyDiv w:val="1"/>
      <w:marLeft w:val="0"/>
      <w:marRight w:val="0"/>
      <w:marTop w:val="0"/>
      <w:marBottom w:val="0"/>
      <w:divBdr>
        <w:top w:val="none" w:sz="0" w:space="0" w:color="auto"/>
        <w:left w:val="none" w:sz="0" w:space="0" w:color="auto"/>
        <w:bottom w:val="none" w:sz="0" w:space="0" w:color="auto"/>
        <w:right w:val="none" w:sz="0" w:space="0" w:color="auto"/>
      </w:divBdr>
    </w:div>
    <w:div w:id="1616668097">
      <w:bodyDiv w:val="1"/>
      <w:marLeft w:val="0"/>
      <w:marRight w:val="0"/>
      <w:marTop w:val="0"/>
      <w:marBottom w:val="0"/>
      <w:divBdr>
        <w:top w:val="none" w:sz="0" w:space="0" w:color="auto"/>
        <w:left w:val="none" w:sz="0" w:space="0" w:color="auto"/>
        <w:bottom w:val="none" w:sz="0" w:space="0" w:color="auto"/>
        <w:right w:val="none" w:sz="0" w:space="0" w:color="auto"/>
      </w:divBdr>
    </w:div>
    <w:div w:id="1675918131">
      <w:bodyDiv w:val="1"/>
      <w:marLeft w:val="0"/>
      <w:marRight w:val="0"/>
      <w:marTop w:val="0"/>
      <w:marBottom w:val="0"/>
      <w:divBdr>
        <w:top w:val="none" w:sz="0" w:space="0" w:color="auto"/>
        <w:left w:val="none" w:sz="0" w:space="0" w:color="auto"/>
        <w:bottom w:val="none" w:sz="0" w:space="0" w:color="auto"/>
        <w:right w:val="none" w:sz="0" w:space="0" w:color="auto"/>
      </w:divBdr>
    </w:div>
    <w:div w:id="1736774926">
      <w:bodyDiv w:val="1"/>
      <w:marLeft w:val="0"/>
      <w:marRight w:val="0"/>
      <w:marTop w:val="0"/>
      <w:marBottom w:val="0"/>
      <w:divBdr>
        <w:top w:val="none" w:sz="0" w:space="0" w:color="auto"/>
        <w:left w:val="none" w:sz="0" w:space="0" w:color="auto"/>
        <w:bottom w:val="none" w:sz="0" w:space="0" w:color="auto"/>
        <w:right w:val="none" w:sz="0" w:space="0" w:color="auto"/>
      </w:divBdr>
    </w:div>
    <w:div w:id="1759788282">
      <w:bodyDiv w:val="1"/>
      <w:marLeft w:val="0"/>
      <w:marRight w:val="0"/>
      <w:marTop w:val="0"/>
      <w:marBottom w:val="0"/>
      <w:divBdr>
        <w:top w:val="none" w:sz="0" w:space="0" w:color="auto"/>
        <w:left w:val="none" w:sz="0" w:space="0" w:color="auto"/>
        <w:bottom w:val="none" w:sz="0" w:space="0" w:color="auto"/>
        <w:right w:val="none" w:sz="0" w:space="0" w:color="auto"/>
      </w:divBdr>
    </w:div>
    <w:div w:id="1776754837">
      <w:bodyDiv w:val="1"/>
      <w:marLeft w:val="0"/>
      <w:marRight w:val="0"/>
      <w:marTop w:val="0"/>
      <w:marBottom w:val="0"/>
      <w:divBdr>
        <w:top w:val="none" w:sz="0" w:space="0" w:color="auto"/>
        <w:left w:val="none" w:sz="0" w:space="0" w:color="auto"/>
        <w:bottom w:val="none" w:sz="0" w:space="0" w:color="auto"/>
        <w:right w:val="none" w:sz="0" w:space="0" w:color="auto"/>
      </w:divBdr>
    </w:div>
    <w:div w:id="2030524413">
      <w:bodyDiv w:val="1"/>
      <w:marLeft w:val="0"/>
      <w:marRight w:val="0"/>
      <w:marTop w:val="0"/>
      <w:marBottom w:val="0"/>
      <w:divBdr>
        <w:top w:val="none" w:sz="0" w:space="0" w:color="auto"/>
        <w:left w:val="none" w:sz="0" w:space="0" w:color="auto"/>
        <w:bottom w:val="none" w:sz="0" w:space="0" w:color="auto"/>
        <w:right w:val="none" w:sz="0" w:space="0" w:color="auto"/>
      </w:divBdr>
    </w:div>
    <w:div w:id="2059744051">
      <w:bodyDiv w:val="1"/>
      <w:marLeft w:val="0"/>
      <w:marRight w:val="0"/>
      <w:marTop w:val="0"/>
      <w:marBottom w:val="0"/>
      <w:divBdr>
        <w:top w:val="none" w:sz="0" w:space="0" w:color="auto"/>
        <w:left w:val="none" w:sz="0" w:space="0" w:color="auto"/>
        <w:bottom w:val="none" w:sz="0" w:space="0" w:color="auto"/>
        <w:right w:val="none" w:sz="0" w:space="0" w:color="auto"/>
      </w:divBdr>
    </w:div>
    <w:div w:id="2060593745">
      <w:bodyDiv w:val="1"/>
      <w:marLeft w:val="0"/>
      <w:marRight w:val="0"/>
      <w:marTop w:val="0"/>
      <w:marBottom w:val="0"/>
      <w:divBdr>
        <w:top w:val="none" w:sz="0" w:space="0" w:color="auto"/>
        <w:left w:val="none" w:sz="0" w:space="0" w:color="auto"/>
        <w:bottom w:val="none" w:sz="0" w:space="0" w:color="auto"/>
        <w:right w:val="none" w:sz="0" w:space="0" w:color="auto"/>
      </w:divBdr>
    </w:div>
    <w:div w:id="2072462274">
      <w:bodyDiv w:val="1"/>
      <w:marLeft w:val="0"/>
      <w:marRight w:val="0"/>
      <w:marTop w:val="0"/>
      <w:marBottom w:val="0"/>
      <w:divBdr>
        <w:top w:val="none" w:sz="0" w:space="0" w:color="auto"/>
        <w:left w:val="none" w:sz="0" w:space="0" w:color="auto"/>
        <w:bottom w:val="none" w:sz="0" w:space="0" w:color="auto"/>
        <w:right w:val="none" w:sz="0" w:space="0" w:color="auto"/>
      </w:divBdr>
    </w:div>
    <w:div w:id="214685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s>
</file>

<file path=word/charts/_rels/chart1.xml.rels><?xml version="1.0" encoding="UTF-8" standalone="yes"?>
<Relationships xmlns="http://schemas.openxmlformats.org/package/2006/relationships"><Relationship Id="rId3" Type="http://schemas.openxmlformats.org/officeDocument/2006/relationships/oleObject" Target="file:///D:\2020\&#1087;&#1088;&#1086;&#1075;&#1088;&#1072;&#1084;&#1072;%20&#1089;&#1086;&#1094;.&#1077;&#1082;.&#1088;&#1086;&#1079;&#1074;.&#1085;&#1072;%202020%20&#1088;\&#1079;&#1074;&#1110;&#1090;%20&#1087;&#1086;%20&#1087;&#1088;&#1086;&#1075;&#1088;&#1072;&#1084;&#1110;%202020%20&#1088;&#1110;&#1082;\&#1076;&#1110;&#1072;&#1075;&#1088;&#1072;&#1084;&#1080;.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6.xm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embeddings/oleObject2.bin"/></Relationships>
</file>

<file path=word/charts/_rels/chart12.xml.rels><?xml version="1.0" encoding="UTF-8" standalone="yes"?>
<Relationships xmlns="http://schemas.openxmlformats.org/package/2006/relationships"><Relationship Id="rId3" Type="http://schemas.openxmlformats.org/officeDocument/2006/relationships/oleObject" Target="file:///D:\2020\&#1087;&#1088;&#1086;&#1075;&#1088;&#1072;&#1084;&#1072;%20&#1089;&#1086;&#1094;.&#1077;&#1082;.&#1088;&#1086;&#1079;&#1074;.&#1085;&#1072;%202020%20&#1088;\&#1079;&#1074;&#1110;&#1090;%20&#1087;&#1086;%20&#1087;&#1088;&#1086;&#1075;&#1088;&#1072;&#1084;&#1110;%202020%20&#1088;&#1110;&#1082;\&#1075;&#1088;&#1072;&#1092;&#1110;&#1082;%20&#1085;&#1072;&#1089;&#1077;&#1083;&#1077;&#1085;&#1085;&#1103;.xlsx" TargetMode="External"/><Relationship Id="rId2" Type="http://schemas.microsoft.com/office/2011/relationships/chartColorStyle" Target="colors8.xml"/><Relationship Id="rId1" Type="http://schemas.microsoft.com/office/2011/relationships/chartStyle" Target="style8.xml"/></Relationships>
</file>

<file path=word/charts/_rels/chart13.xml.rels><?xml version="1.0" encoding="UTF-8" standalone="yes"?>
<Relationships xmlns="http://schemas.openxmlformats.org/package/2006/relationships"><Relationship Id="rId3" Type="http://schemas.openxmlformats.org/officeDocument/2006/relationships/oleObject" Target="file:///D:\2020\&#1087;&#1088;&#1086;&#1075;&#1088;&#1072;&#1084;&#1072;%20&#1089;&#1086;&#1094;.&#1077;&#1082;.&#1088;&#1086;&#1079;&#1074;.&#1085;&#1072;%202020%20&#1088;\&#1079;&#1074;&#1110;&#1090;%20&#1087;&#1086;%20&#1087;&#1088;&#1086;&#1075;&#1088;&#1072;&#1084;&#1110;%202020%20&#1088;&#1110;&#1082;\&#1075;&#1088;&#1072;&#1092;&#1110;&#1082;%20&#1085;&#1072;&#1089;&#1077;&#1083;&#1077;&#1085;&#1085;&#1103;.xlsx" TargetMode="External"/><Relationship Id="rId2" Type="http://schemas.microsoft.com/office/2011/relationships/chartColorStyle" Target="colors9.xml"/><Relationship Id="rId1" Type="http://schemas.microsoft.com/office/2011/relationships/chartStyle" Target="style9.xml"/></Relationships>
</file>

<file path=word/charts/_rels/chart14.xml.rels><?xml version="1.0" encoding="UTF-8" standalone="yes"?>
<Relationships xmlns="http://schemas.openxmlformats.org/package/2006/relationships"><Relationship Id="rId3" Type="http://schemas.openxmlformats.org/officeDocument/2006/relationships/oleObject" Target="file:///D:\2020\&#1087;&#1088;&#1086;&#1075;&#1088;&#1072;&#1084;&#1072;%20&#1089;&#1086;&#1094;.&#1077;&#1082;.&#1088;&#1086;&#1079;&#1074;.&#1085;&#1072;%202020%20&#1088;\&#1079;&#1074;&#1110;&#1090;%20&#1087;&#1086;%20&#1087;&#1088;&#1086;&#1075;&#1088;&#1072;&#1084;&#1110;%202020%20&#1088;&#1110;&#1082;\&#1075;&#1088;&#1072;&#1092;&#1110;&#1082;%20&#1085;&#1072;&#1089;&#1077;&#1083;&#1077;&#1085;&#1085;&#1103;.xlsx" TargetMode="External"/><Relationship Id="rId2" Type="http://schemas.microsoft.com/office/2011/relationships/chartColorStyle" Target="colors10.xml"/><Relationship Id="rId1" Type="http://schemas.microsoft.com/office/2011/relationships/chartStyle" Target="style10.xml"/></Relationships>
</file>

<file path=word/charts/_rels/chart15.xml.rels><?xml version="1.0" encoding="UTF-8" standalone="yes"?>
<Relationships xmlns="http://schemas.openxmlformats.org/package/2006/relationships"><Relationship Id="rId3" Type="http://schemas.openxmlformats.org/officeDocument/2006/relationships/oleObject" Target="file:///D:\2020\&#1087;&#1088;&#1086;&#1075;&#1088;&#1072;&#1084;&#1072;%20&#1089;&#1086;&#1094;.&#1077;&#1082;.&#1088;&#1086;&#1079;&#1074;.&#1085;&#1072;%202020%20&#1088;\&#1079;&#1074;&#1110;&#1090;%20&#1087;&#1086;%20&#1087;&#1088;&#1086;&#1075;&#1088;&#1072;&#1084;&#1110;%202020%20&#1088;&#1110;&#1082;\&#1076;&#1110;&#1072;&#1075;&#1088;&#1072;&#1084;&#1080;.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D:\2020\&#1087;&#1088;&#1086;&#1075;&#1088;&#1072;&#1084;&#1072;%20&#1089;&#1086;&#1094;.&#1077;&#1082;.&#1088;&#1086;&#1079;&#1074;.&#1085;&#1072;%202020%20&#1088;\&#1079;&#1074;&#1110;&#1090;%20&#1087;&#1086;%20&#1087;&#1088;&#1086;&#1075;&#1088;&#1072;&#1084;&#1110;%202020%20&#1088;&#1110;&#1082;\&#1076;&#1110;&#1072;&#1075;&#1088;&#1072;&#1084;&#108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2020\&#1087;&#1088;&#1086;&#1075;&#1088;&#1072;&#1084;&#1072;%20&#1089;&#1086;&#1094;.&#1077;&#1082;.&#1088;&#1086;&#1079;&#1074;.&#1085;&#1072;%202020%20&#1088;\&#1079;&#1074;&#1110;&#1090;%20&#1087;&#1086;%20&#1087;&#1088;&#1086;&#1075;&#1088;&#1072;&#1084;&#1110;%202020%20&#1088;&#1110;&#1082;\&#1076;&#1110;&#1072;&#1075;&#1088;&#1072;&#1084;&#108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_____Microsoft_Excel.xlsx"/></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3.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_____Microsoft_Excel3.xlsx"/></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uk-UA" sz="1200" b="0" i="0" baseline="0">
                <a:effectLst/>
              </a:rPr>
              <a:t>Обсяг реалізованої  продукції (товарів, послуг) підприємствами Калуської міської ТГ, млн. грн</a:t>
            </a:r>
            <a:r>
              <a:rPr lang="uk-UA" sz="1800" b="0" i="0" baseline="0">
                <a:effectLst/>
              </a:rPr>
              <a:t>.</a:t>
            </a:r>
            <a:endParaRPr lang="uk-UA">
              <a:effectLst/>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uk-UA"/>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uk-UA"/>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Лист1!$B$31:$B$34</c:f>
              <c:strCache>
                <c:ptCount val="4"/>
                <c:pt idx="0">
                  <c:v>2017 рік</c:v>
                </c:pt>
                <c:pt idx="1">
                  <c:v>2018 рік</c:v>
                </c:pt>
                <c:pt idx="2">
                  <c:v>2019 рік</c:v>
                </c:pt>
                <c:pt idx="3">
                  <c:v> 2020 рік</c:v>
                </c:pt>
              </c:strCache>
            </c:strRef>
          </c:cat>
          <c:val>
            <c:numRef>
              <c:f>Лист1!$C$31:$C$34</c:f>
              <c:numCache>
                <c:formatCode>General</c:formatCode>
                <c:ptCount val="4"/>
                <c:pt idx="0">
                  <c:v>9518.9</c:v>
                </c:pt>
                <c:pt idx="1">
                  <c:v>18986.400000000001</c:v>
                </c:pt>
                <c:pt idx="2">
                  <c:v>17646.900000000001</c:v>
                </c:pt>
                <c:pt idx="3">
                  <c:v>14801.9</c:v>
                </c:pt>
              </c:numCache>
            </c:numRef>
          </c:val>
          <c:extLst>
            <c:ext xmlns:c16="http://schemas.microsoft.com/office/drawing/2014/chart" uri="{C3380CC4-5D6E-409C-BE32-E72D297353CC}">
              <c16:uniqueId val="{00000000-9245-4300-B13E-3DAFF523BD39}"/>
            </c:ext>
          </c:extLst>
        </c:ser>
        <c:dLbls>
          <c:showLegendKey val="0"/>
          <c:showVal val="1"/>
          <c:showCatName val="0"/>
          <c:showSerName val="0"/>
          <c:showPercent val="0"/>
          <c:showBubbleSize val="0"/>
        </c:dLbls>
        <c:gapWidth val="150"/>
        <c:shape val="box"/>
        <c:axId val="270078728"/>
        <c:axId val="270644792"/>
        <c:axId val="0"/>
      </c:bar3DChart>
      <c:catAx>
        <c:axId val="2700787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70644792"/>
        <c:crosses val="autoZero"/>
        <c:auto val="1"/>
        <c:lblAlgn val="ctr"/>
        <c:lblOffset val="100"/>
        <c:noMultiLvlLbl val="0"/>
      </c:catAx>
      <c:valAx>
        <c:axId val="270644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700787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uk-UA" sz="1300"/>
              <a:t>Питома вага імпорту товарів у </a:t>
            </a:r>
          </a:p>
          <a:p>
            <a:pPr>
              <a:defRPr sz="1600" b="1" i="0" u="none" strike="noStrike" kern="1200" baseline="0">
                <a:solidFill>
                  <a:schemeClr val="tx2"/>
                </a:solidFill>
                <a:latin typeface="+mn-lt"/>
                <a:ea typeface="+mn-ea"/>
                <a:cs typeface="+mn-cs"/>
              </a:defRPr>
            </a:pPr>
            <a:r>
              <a:rPr lang="uk-UA" sz="1300"/>
              <a:t>млн. дол. США</a:t>
            </a:r>
          </a:p>
        </c:rich>
      </c:tx>
      <c:layout>
        <c:manualLayout>
          <c:xMode val="edge"/>
          <c:yMode val="edge"/>
          <c:x val="0.12465912349191643"/>
          <c:y val="4.5088566827697261E-2"/>
        </c:manualLayout>
      </c:layout>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sp3d/>
            </c:spPr>
            <c:extLst>
              <c:ext xmlns:c16="http://schemas.microsoft.com/office/drawing/2014/chart" uri="{C3380CC4-5D6E-409C-BE32-E72D297353CC}">
                <c16:uniqueId val="{00000001-C231-4708-B028-2E533F977F60}"/>
              </c:ext>
            </c:extLst>
          </c:dPt>
          <c:dPt>
            <c:idx val="1"/>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sp3d/>
            </c:spPr>
            <c:extLst>
              <c:ext xmlns:c16="http://schemas.microsoft.com/office/drawing/2014/chart" uri="{C3380CC4-5D6E-409C-BE32-E72D297353CC}">
                <c16:uniqueId val="{00000003-C231-4708-B028-2E533F977F60}"/>
              </c:ext>
            </c:extLst>
          </c:dPt>
          <c:dPt>
            <c:idx val="2"/>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sp3d/>
            </c:spPr>
            <c:extLst>
              <c:ext xmlns:c16="http://schemas.microsoft.com/office/drawing/2014/chart" uri="{C3380CC4-5D6E-409C-BE32-E72D297353CC}">
                <c16:uniqueId val="{00000005-C231-4708-B028-2E533F977F60}"/>
              </c:ext>
            </c:extLst>
          </c:dPt>
          <c:dLbls>
            <c:dLbl>
              <c:idx val="0"/>
              <c:tx>
                <c:rich>
                  <a:bodyPr/>
                  <a:lstStyle/>
                  <a:p>
                    <a:fld id="{AC05659E-20A5-4FC7-A5E9-D007CCF6A124}" type="CATEGORYNAME">
                      <a:rPr lang="uk-UA"/>
                      <a:pPr/>
                      <a:t>[ИМЯ КАТЕГОРИИ]</a:t>
                    </a:fld>
                    <a:r>
                      <a:rPr lang="uk-UA" baseline="0"/>
                      <a:t>
249,8</a:t>
                    </a: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231-4708-B028-2E533F977F60}"/>
                </c:ext>
              </c:extLst>
            </c:dLbl>
            <c:dLbl>
              <c:idx val="1"/>
              <c:tx>
                <c:rich>
                  <a:bodyPr/>
                  <a:lstStyle/>
                  <a:p>
                    <a:fld id="{51A8D82D-741D-463A-8702-CB0A36E8EB59}" type="CATEGORYNAME">
                      <a:rPr lang="uk-UA"/>
                      <a:pPr/>
                      <a:t>[ИМЯ КАТЕГОРИИ]</a:t>
                    </a:fld>
                    <a:r>
                      <a:rPr lang="uk-UA" baseline="0"/>
                      <a:t>
255,0</a:t>
                    </a: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231-4708-B028-2E533F977F60}"/>
                </c:ext>
              </c:extLst>
            </c:dLbl>
            <c:dLbl>
              <c:idx val="2"/>
              <c:layout>
                <c:manualLayout>
                  <c:x val="-3.0651340996168865E-3"/>
                  <c:y val="0.12698412698412695"/>
                </c:manualLayout>
              </c:layout>
              <c:tx>
                <c:rich>
                  <a:bodyPr/>
                  <a:lstStyle/>
                  <a:p>
                    <a:fld id="{F8FFCD08-DBE1-4745-A402-9C3D1227B76E}" type="CATEGORYNAME">
                      <a:rPr lang="uk-UA"/>
                      <a:pPr/>
                      <a:t>[ИМЯ КАТЕГОРИИ]</a:t>
                    </a:fld>
                    <a:r>
                      <a:rPr lang="uk-UA" baseline="0"/>
                      <a:t>
136,6</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231-4708-B028-2E533F977F60}"/>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dk2">
                        <a:lumMod val="75000"/>
                      </a:schemeClr>
                    </a:solidFill>
                    <a:latin typeface="+mn-lt"/>
                    <a:ea typeface="+mn-ea"/>
                    <a:cs typeface="+mn-cs"/>
                  </a:defRPr>
                </a:pPr>
                <a:endParaRPr lang="uk-UA"/>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Лист1!$B$50:$B$52</c:f>
              <c:strCache>
                <c:ptCount val="3"/>
                <c:pt idx="0">
                  <c:v>м.Калуш</c:v>
                </c:pt>
                <c:pt idx="1">
                  <c:v>м.Івано-Франківськ</c:v>
                </c:pt>
                <c:pt idx="2">
                  <c:v>інші міста та райони області</c:v>
                </c:pt>
              </c:strCache>
            </c:strRef>
          </c:cat>
          <c:val>
            <c:numRef>
              <c:f>Лист1!$C$50:$C$52</c:f>
              <c:numCache>
                <c:formatCode>General</c:formatCode>
                <c:ptCount val="3"/>
                <c:pt idx="0">
                  <c:v>200.8</c:v>
                </c:pt>
                <c:pt idx="1">
                  <c:v>201.5</c:v>
                </c:pt>
                <c:pt idx="2">
                  <c:v>106.3</c:v>
                </c:pt>
              </c:numCache>
            </c:numRef>
          </c:val>
          <c:extLst>
            <c:ext xmlns:c16="http://schemas.microsoft.com/office/drawing/2014/chart" uri="{C3380CC4-5D6E-409C-BE32-E72D297353CC}">
              <c16:uniqueId val="{00000006-C231-4708-B028-2E533F977F60}"/>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2">
        <a:lumMod val="90000"/>
      </a:schemeClr>
    </a:solidFill>
    <a:ln w="9525" cap="flat" cmpd="sng" algn="ctr">
      <a:solidFill>
        <a:schemeClr val="tx2">
          <a:lumMod val="15000"/>
          <a:lumOff val="85000"/>
        </a:schemeClr>
      </a:solidFill>
      <a:round/>
    </a:ln>
    <a:effectLst/>
  </c:spPr>
  <c:txPr>
    <a:bodyPr/>
    <a:lstStyle/>
    <a:p>
      <a:pPr>
        <a:defRPr/>
      </a:pPr>
      <a:endParaRPr lang="uk-UA"/>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uk-UA" sz="1300">
                <a:latin typeface="Times New Roman" panose="02020603050405020304" pitchFamily="18" charset="0"/>
                <a:cs typeface="Times New Roman" panose="02020603050405020304" pitchFamily="18" charset="0"/>
              </a:rPr>
              <a:t>Товарна структура експорту та імпорту,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uk-UA"/>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Лист1!$B$79</c:f>
              <c:strCache>
                <c:ptCount val="1"/>
                <c:pt idx="0">
                  <c:v>Полімерні матеріали, пластмаси</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Лист1!$C$78:$D$78</c:f>
              <c:strCache>
                <c:ptCount val="2"/>
                <c:pt idx="0">
                  <c:v>експорт</c:v>
                </c:pt>
                <c:pt idx="1">
                  <c:v>імпорт</c:v>
                </c:pt>
              </c:strCache>
            </c:strRef>
          </c:cat>
          <c:val>
            <c:numRef>
              <c:f>Лист1!$C$79:$D$79</c:f>
              <c:numCache>
                <c:formatCode>General</c:formatCode>
                <c:ptCount val="2"/>
                <c:pt idx="0">
                  <c:v>50.5</c:v>
                </c:pt>
                <c:pt idx="1">
                  <c:v>4.0999999999999996</c:v>
                </c:pt>
              </c:numCache>
            </c:numRef>
          </c:val>
          <c:extLst>
            <c:ext xmlns:c16="http://schemas.microsoft.com/office/drawing/2014/chart" uri="{C3380CC4-5D6E-409C-BE32-E72D297353CC}">
              <c16:uniqueId val="{00000000-93C7-474A-8F23-32CBFE3AD598}"/>
            </c:ext>
          </c:extLst>
        </c:ser>
        <c:ser>
          <c:idx val="1"/>
          <c:order val="1"/>
          <c:tx>
            <c:strRef>
              <c:f>Лист1!$B$80</c:f>
              <c:strCache>
                <c:ptCount val="1"/>
                <c:pt idx="0">
                  <c:v>Хімічна продукція</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dLbl>
              <c:idx val="0"/>
              <c:layout>
                <c:manualLayout>
                  <c:x val="2.316602316602316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3C7-474A-8F23-32CBFE3AD59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Лист1!$C$78:$D$78</c:f>
              <c:strCache>
                <c:ptCount val="2"/>
                <c:pt idx="0">
                  <c:v>експорт</c:v>
                </c:pt>
                <c:pt idx="1">
                  <c:v>імпорт</c:v>
                </c:pt>
              </c:strCache>
            </c:strRef>
          </c:cat>
          <c:val>
            <c:numRef>
              <c:f>Лист1!$C$80:$D$80</c:f>
              <c:numCache>
                <c:formatCode>General</c:formatCode>
                <c:ptCount val="2"/>
                <c:pt idx="0">
                  <c:v>35.799999999999997</c:v>
                </c:pt>
                <c:pt idx="1">
                  <c:v>13.6</c:v>
                </c:pt>
              </c:numCache>
            </c:numRef>
          </c:val>
          <c:extLst>
            <c:ext xmlns:c16="http://schemas.microsoft.com/office/drawing/2014/chart" uri="{C3380CC4-5D6E-409C-BE32-E72D297353CC}">
              <c16:uniqueId val="{00000002-93C7-474A-8F23-32CBFE3AD598}"/>
            </c:ext>
          </c:extLst>
        </c:ser>
        <c:ser>
          <c:idx val="2"/>
          <c:order val="2"/>
          <c:tx>
            <c:strRef>
              <c:f>Лист1!$B$81</c:f>
              <c:strCache>
                <c:ptCount val="1"/>
                <c:pt idx="0">
                  <c:v>Деревина, вироби з деревини</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dLbl>
              <c:idx val="1"/>
              <c:layout>
                <c:manualLayout>
                  <c:x val="-1.544401544401553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3C7-474A-8F23-32CBFE3AD59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Лист1!$C$78:$D$78</c:f>
              <c:strCache>
                <c:ptCount val="2"/>
                <c:pt idx="0">
                  <c:v>експорт</c:v>
                </c:pt>
                <c:pt idx="1">
                  <c:v>імпорт</c:v>
                </c:pt>
              </c:strCache>
            </c:strRef>
          </c:cat>
          <c:val>
            <c:numRef>
              <c:f>Лист1!$C$81:$D$81</c:f>
              <c:numCache>
                <c:formatCode>General</c:formatCode>
                <c:ptCount val="2"/>
                <c:pt idx="0">
                  <c:v>6.1</c:v>
                </c:pt>
                <c:pt idx="1">
                  <c:v>3.1</c:v>
                </c:pt>
              </c:numCache>
            </c:numRef>
          </c:val>
          <c:extLst>
            <c:ext xmlns:c16="http://schemas.microsoft.com/office/drawing/2014/chart" uri="{C3380CC4-5D6E-409C-BE32-E72D297353CC}">
              <c16:uniqueId val="{00000004-93C7-474A-8F23-32CBFE3AD598}"/>
            </c:ext>
          </c:extLst>
        </c:ser>
        <c:ser>
          <c:idx val="3"/>
          <c:order val="3"/>
          <c:tx>
            <c:strRef>
              <c:f>Лист1!$B$82</c:f>
              <c:strCache>
                <c:ptCount val="1"/>
                <c:pt idx="0">
                  <c:v>Мінеральні продукти</c:v>
                </c:pt>
              </c:strCache>
            </c:strRef>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Лист1!$C$78:$D$78</c:f>
              <c:strCache>
                <c:ptCount val="2"/>
                <c:pt idx="0">
                  <c:v>експорт</c:v>
                </c:pt>
                <c:pt idx="1">
                  <c:v>імпорт</c:v>
                </c:pt>
              </c:strCache>
            </c:strRef>
          </c:cat>
          <c:val>
            <c:numRef>
              <c:f>Лист1!$C$82:$D$82</c:f>
              <c:numCache>
                <c:formatCode>General</c:formatCode>
                <c:ptCount val="2"/>
                <c:pt idx="0">
                  <c:v>4.2</c:v>
                </c:pt>
                <c:pt idx="1">
                  <c:v>71.3</c:v>
                </c:pt>
              </c:numCache>
            </c:numRef>
          </c:val>
          <c:extLst>
            <c:ext xmlns:c16="http://schemas.microsoft.com/office/drawing/2014/chart" uri="{C3380CC4-5D6E-409C-BE32-E72D297353CC}">
              <c16:uniqueId val="{00000005-93C7-474A-8F23-32CBFE3AD598}"/>
            </c:ext>
          </c:extLst>
        </c:ser>
        <c:dLbls>
          <c:showLegendKey val="0"/>
          <c:showVal val="1"/>
          <c:showCatName val="0"/>
          <c:showSerName val="0"/>
          <c:showPercent val="0"/>
          <c:showBubbleSize val="0"/>
        </c:dLbls>
        <c:gapWidth val="65"/>
        <c:shape val="box"/>
        <c:axId val="326590656"/>
        <c:axId val="326590000"/>
        <c:axId val="0"/>
      </c:bar3DChart>
      <c:catAx>
        <c:axId val="32659065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0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uk-UA"/>
          </a:p>
        </c:txPr>
        <c:crossAx val="326590000"/>
        <c:crosses val="autoZero"/>
        <c:auto val="1"/>
        <c:lblAlgn val="ctr"/>
        <c:lblOffset val="100"/>
        <c:noMultiLvlLbl val="0"/>
      </c:catAx>
      <c:valAx>
        <c:axId val="32659000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uk-UA"/>
          </a:p>
        </c:txPr>
        <c:crossAx val="326590656"/>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uk-UA"/>
          </a:p>
        </c:txPr>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uk-UA"/>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latin typeface="Times New Roman" panose="02020603050405020304" pitchFamily="18" charset="0"/>
                <a:cs typeface="Times New Roman" panose="02020603050405020304" pitchFamily="18" charset="0"/>
              </a:rPr>
              <a:t>Чисельність</a:t>
            </a:r>
            <a:r>
              <a:rPr lang="uk-UA" baseline="0">
                <a:latin typeface="Times New Roman" panose="02020603050405020304" pitchFamily="18" charset="0"/>
                <a:cs typeface="Times New Roman" panose="02020603050405020304" pitchFamily="18" charset="0"/>
              </a:rPr>
              <a:t> наявного населення, осіб</a:t>
            </a:r>
            <a:endParaRPr lang="uk-UA">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spPr>
            <a:solidFill>
              <a:schemeClr val="accent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Лист1!$B$5:$E$5</c:f>
              <c:strCache>
                <c:ptCount val="4"/>
                <c:pt idx="0">
                  <c:v>2017 рік</c:v>
                </c:pt>
                <c:pt idx="1">
                  <c:v>2018 рік</c:v>
                </c:pt>
                <c:pt idx="2">
                  <c:v>2019 рік</c:v>
                </c:pt>
                <c:pt idx="3">
                  <c:v>2020 рік </c:v>
                </c:pt>
              </c:strCache>
            </c:strRef>
          </c:cat>
          <c:val>
            <c:numRef>
              <c:f>Лист1!$B$6:$E$6</c:f>
              <c:numCache>
                <c:formatCode>General</c:formatCode>
                <c:ptCount val="4"/>
                <c:pt idx="0">
                  <c:v>66404</c:v>
                </c:pt>
                <c:pt idx="1">
                  <c:v>66406</c:v>
                </c:pt>
                <c:pt idx="2">
                  <c:v>66140</c:v>
                </c:pt>
                <c:pt idx="3">
                  <c:v>65814</c:v>
                </c:pt>
              </c:numCache>
            </c:numRef>
          </c:val>
          <c:extLst>
            <c:ext xmlns:c16="http://schemas.microsoft.com/office/drawing/2014/chart" uri="{C3380CC4-5D6E-409C-BE32-E72D297353CC}">
              <c16:uniqueId val="{00000000-8050-40A6-8355-B44654852D43}"/>
            </c:ext>
          </c:extLst>
        </c:ser>
        <c:dLbls>
          <c:dLblPos val="outEnd"/>
          <c:showLegendKey val="0"/>
          <c:showVal val="1"/>
          <c:showCatName val="0"/>
          <c:showSerName val="0"/>
          <c:showPercent val="0"/>
          <c:showBubbleSize val="0"/>
        </c:dLbls>
        <c:gapWidth val="219"/>
        <c:overlap val="-27"/>
        <c:axId val="262528288"/>
        <c:axId val="120187152"/>
      </c:barChart>
      <c:catAx>
        <c:axId val="262528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20187152"/>
        <c:crosses val="autoZero"/>
        <c:auto val="1"/>
        <c:lblAlgn val="ctr"/>
        <c:lblOffset val="100"/>
        <c:noMultiLvlLbl val="0"/>
      </c:catAx>
      <c:valAx>
        <c:axId val="120187152"/>
        <c:scaling>
          <c:orientation val="minMax"/>
          <c:min val="60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62528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200">
                <a:latin typeface="Times New Roman" panose="02020603050405020304" pitchFamily="18" charset="0"/>
                <a:cs typeface="Times New Roman" panose="02020603050405020304" pitchFamily="18" charset="0"/>
              </a:rPr>
              <a:t>Природний приріст (скорочення), осіб</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title>
    <c:autoTitleDeleted val="0"/>
    <c:plotArea>
      <c:layout/>
      <c:barChart>
        <c:barDir val="col"/>
        <c:grouping val="clustered"/>
        <c:varyColors val="0"/>
        <c:ser>
          <c:idx val="0"/>
          <c:order val="0"/>
          <c:tx>
            <c:strRef>
              <c:f>Лист1!$C$26</c:f>
              <c:strCache>
                <c:ptCount val="1"/>
                <c:pt idx="0">
                  <c:v>к-сть народжених</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Лист1!$B$27:$B$30</c:f>
              <c:strCache>
                <c:ptCount val="4"/>
                <c:pt idx="0">
                  <c:v>2017 рік</c:v>
                </c:pt>
                <c:pt idx="1">
                  <c:v>2018 рік</c:v>
                </c:pt>
                <c:pt idx="2">
                  <c:v>2019 рік</c:v>
                </c:pt>
                <c:pt idx="3">
                  <c:v>2020 рік</c:v>
                </c:pt>
              </c:strCache>
            </c:strRef>
          </c:cat>
          <c:val>
            <c:numRef>
              <c:f>Лист1!$C$27:$C$30</c:f>
              <c:numCache>
                <c:formatCode>General</c:formatCode>
                <c:ptCount val="4"/>
                <c:pt idx="0">
                  <c:v>562</c:v>
                </c:pt>
                <c:pt idx="1">
                  <c:v>528</c:v>
                </c:pt>
                <c:pt idx="2">
                  <c:v>512</c:v>
                </c:pt>
                <c:pt idx="3">
                  <c:v>502</c:v>
                </c:pt>
              </c:numCache>
            </c:numRef>
          </c:val>
          <c:extLst>
            <c:ext xmlns:c16="http://schemas.microsoft.com/office/drawing/2014/chart" uri="{C3380CC4-5D6E-409C-BE32-E72D297353CC}">
              <c16:uniqueId val="{00000000-9043-442F-BD27-183531BF031C}"/>
            </c:ext>
          </c:extLst>
        </c:ser>
        <c:ser>
          <c:idx val="1"/>
          <c:order val="1"/>
          <c:tx>
            <c:strRef>
              <c:f>Лист1!$D$26</c:f>
              <c:strCache>
                <c:ptCount val="1"/>
                <c:pt idx="0">
                  <c:v>к-сть померлих</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Лист1!$B$27:$B$30</c:f>
              <c:strCache>
                <c:ptCount val="4"/>
                <c:pt idx="0">
                  <c:v>2017 рік</c:v>
                </c:pt>
                <c:pt idx="1">
                  <c:v>2018 рік</c:v>
                </c:pt>
                <c:pt idx="2">
                  <c:v>2019 рік</c:v>
                </c:pt>
                <c:pt idx="3">
                  <c:v>2020 рік</c:v>
                </c:pt>
              </c:strCache>
            </c:strRef>
          </c:cat>
          <c:val>
            <c:numRef>
              <c:f>Лист1!$D$27:$D$30</c:f>
              <c:numCache>
                <c:formatCode>General</c:formatCode>
                <c:ptCount val="4"/>
                <c:pt idx="0">
                  <c:v>716</c:v>
                </c:pt>
                <c:pt idx="1">
                  <c:v>731</c:v>
                </c:pt>
                <c:pt idx="2">
                  <c:v>777</c:v>
                </c:pt>
                <c:pt idx="3">
                  <c:v>843</c:v>
                </c:pt>
              </c:numCache>
            </c:numRef>
          </c:val>
          <c:extLst>
            <c:ext xmlns:c16="http://schemas.microsoft.com/office/drawing/2014/chart" uri="{C3380CC4-5D6E-409C-BE32-E72D297353CC}">
              <c16:uniqueId val="{00000001-9043-442F-BD27-183531BF031C}"/>
            </c:ext>
          </c:extLst>
        </c:ser>
        <c:ser>
          <c:idx val="2"/>
          <c:order val="2"/>
          <c:tx>
            <c:strRef>
              <c:f>Лист1!$E$26</c:f>
              <c:strCache>
                <c:ptCount val="1"/>
                <c:pt idx="0">
                  <c:v>природний приріст, осіб</c:v>
                </c:pt>
              </c:strCache>
            </c:strRef>
          </c:tx>
          <c:spPr>
            <a:solidFill>
              <a:schemeClr val="accent3"/>
            </a:solidFill>
            <a:ln>
              <a:noFill/>
            </a:ln>
            <a:effectLst/>
          </c:spPr>
          <c:invertIfNegative val="0"/>
          <c:dLbls>
            <c:dLbl>
              <c:idx val="0"/>
              <c:layout>
                <c:manualLayout>
                  <c:x val="-1.388888888888894E-2"/>
                  <c:y val="-1.410287255759688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043-442F-BD27-183531BF031C}"/>
                </c:ext>
              </c:extLst>
            </c:dLbl>
            <c:dLbl>
              <c:idx val="1"/>
              <c:layout>
                <c:manualLayout>
                  <c:x val="5.5555555555555046E-3"/>
                  <c:y val="-9.328521434820647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043-442F-BD27-183531BF031C}"/>
                </c:ext>
              </c:extLst>
            </c:dLbl>
            <c:dLbl>
              <c:idx val="2"/>
              <c:layout>
                <c:manualLayout>
                  <c:x val="0"/>
                  <c:y val="2.307925051035287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043-442F-BD27-183531BF031C}"/>
                </c:ext>
              </c:extLst>
            </c:dLbl>
            <c:dLbl>
              <c:idx val="3"/>
              <c:layout>
                <c:manualLayout>
                  <c:x val="0"/>
                  <c:y val="-3.053623505395141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043-442F-BD27-183531BF031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Лист1!$B$27:$B$30</c:f>
              <c:strCache>
                <c:ptCount val="4"/>
                <c:pt idx="0">
                  <c:v>2017 рік</c:v>
                </c:pt>
                <c:pt idx="1">
                  <c:v>2018 рік</c:v>
                </c:pt>
                <c:pt idx="2">
                  <c:v>2019 рік</c:v>
                </c:pt>
                <c:pt idx="3">
                  <c:v>2020 рік</c:v>
                </c:pt>
              </c:strCache>
            </c:strRef>
          </c:cat>
          <c:val>
            <c:numRef>
              <c:f>Лист1!$E$27:$E$30</c:f>
              <c:numCache>
                <c:formatCode>General</c:formatCode>
                <c:ptCount val="4"/>
                <c:pt idx="0">
                  <c:v>-154</c:v>
                </c:pt>
                <c:pt idx="1">
                  <c:v>-203</c:v>
                </c:pt>
                <c:pt idx="2">
                  <c:v>-265</c:v>
                </c:pt>
                <c:pt idx="3">
                  <c:v>-341</c:v>
                </c:pt>
              </c:numCache>
            </c:numRef>
          </c:val>
          <c:extLst>
            <c:ext xmlns:c16="http://schemas.microsoft.com/office/drawing/2014/chart" uri="{C3380CC4-5D6E-409C-BE32-E72D297353CC}">
              <c16:uniqueId val="{00000006-9043-442F-BD27-183531BF031C}"/>
            </c:ext>
          </c:extLst>
        </c:ser>
        <c:dLbls>
          <c:dLblPos val="inEnd"/>
          <c:showLegendKey val="0"/>
          <c:showVal val="1"/>
          <c:showCatName val="0"/>
          <c:showSerName val="0"/>
          <c:showPercent val="0"/>
          <c:showBubbleSize val="0"/>
        </c:dLbls>
        <c:gapWidth val="219"/>
        <c:overlap val="-27"/>
        <c:axId val="188662680"/>
        <c:axId val="242760872"/>
      </c:barChart>
      <c:catAx>
        <c:axId val="188662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42760872"/>
        <c:crosses val="autoZero"/>
        <c:auto val="1"/>
        <c:lblAlgn val="ctr"/>
        <c:lblOffset val="100"/>
        <c:noMultiLvlLbl val="0"/>
      </c:catAx>
      <c:valAx>
        <c:axId val="242760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88662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accent2">
        <a:lumMod val="20000"/>
        <a:lumOff val="80000"/>
      </a:schemeClr>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200">
                <a:latin typeface="Times New Roman" panose="02020603050405020304" pitchFamily="18" charset="0"/>
                <a:cs typeface="Times New Roman" panose="02020603050405020304" pitchFamily="18" charset="0"/>
              </a:rPr>
              <a:t>Міграційний приріст</a:t>
            </a:r>
            <a:r>
              <a:rPr lang="uk-UA" sz="1200" baseline="0">
                <a:latin typeface="Times New Roman" panose="02020603050405020304" pitchFamily="18" charset="0"/>
                <a:cs typeface="Times New Roman" panose="02020603050405020304" pitchFamily="18" charset="0"/>
              </a:rPr>
              <a:t> (</a:t>
            </a:r>
            <a:r>
              <a:rPr lang="uk-UA" sz="1200">
                <a:latin typeface="Times New Roman" panose="02020603050405020304" pitchFamily="18" charset="0"/>
                <a:cs typeface="Times New Roman" panose="02020603050405020304" pitchFamily="18" charset="0"/>
              </a:rPr>
              <a:t>скорочення),</a:t>
            </a:r>
            <a:r>
              <a:rPr lang="uk-UA" sz="1200" baseline="0">
                <a:latin typeface="Times New Roman" panose="02020603050405020304" pitchFamily="18" charset="0"/>
                <a:cs typeface="Times New Roman" panose="02020603050405020304" pitchFamily="18" charset="0"/>
              </a:rPr>
              <a:t> осіб</a:t>
            </a:r>
            <a:endParaRPr lang="uk-UA"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Лист1!$C$32</c:f>
              <c:strCache>
                <c:ptCount val="1"/>
                <c:pt idx="0">
                  <c:v>к-сть вибулих</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Лист1!$B$33:$B$36</c:f>
              <c:strCache>
                <c:ptCount val="4"/>
                <c:pt idx="0">
                  <c:v>2017 рік</c:v>
                </c:pt>
                <c:pt idx="1">
                  <c:v>2018 рік</c:v>
                </c:pt>
                <c:pt idx="2">
                  <c:v>2019 рік</c:v>
                </c:pt>
                <c:pt idx="3">
                  <c:v>2020 рік</c:v>
                </c:pt>
              </c:strCache>
            </c:strRef>
          </c:cat>
          <c:val>
            <c:numRef>
              <c:f>Лист1!$C$33:$C$36</c:f>
              <c:numCache>
                <c:formatCode>General</c:formatCode>
                <c:ptCount val="4"/>
                <c:pt idx="0">
                  <c:v>243</c:v>
                </c:pt>
                <c:pt idx="1">
                  <c:v>977</c:v>
                </c:pt>
                <c:pt idx="2">
                  <c:v>770</c:v>
                </c:pt>
                <c:pt idx="3">
                  <c:v>641</c:v>
                </c:pt>
              </c:numCache>
            </c:numRef>
          </c:val>
          <c:extLst>
            <c:ext xmlns:c16="http://schemas.microsoft.com/office/drawing/2014/chart" uri="{C3380CC4-5D6E-409C-BE32-E72D297353CC}">
              <c16:uniqueId val="{00000000-A21C-4A35-95FA-B05130F4A90C}"/>
            </c:ext>
          </c:extLst>
        </c:ser>
        <c:ser>
          <c:idx val="1"/>
          <c:order val="1"/>
          <c:tx>
            <c:strRef>
              <c:f>Лист1!$D$32</c:f>
              <c:strCache>
                <c:ptCount val="1"/>
                <c:pt idx="0">
                  <c:v>к-сть прибулих</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Лист1!$B$33:$B$36</c:f>
              <c:strCache>
                <c:ptCount val="4"/>
                <c:pt idx="0">
                  <c:v>2017 рік</c:v>
                </c:pt>
                <c:pt idx="1">
                  <c:v>2018 рік</c:v>
                </c:pt>
                <c:pt idx="2">
                  <c:v>2019 рік</c:v>
                </c:pt>
                <c:pt idx="3">
                  <c:v>2020 рік</c:v>
                </c:pt>
              </c:strCache>
            </c:strRef>
          </c:cat>
          <c:val>
            <c:numRef>
              <c:f>Лист1!$D$33:$D$36</c:f>
              <c:numCache>
                <c:formatCode>General</c:formatCode>
                <c:ptCount val="4"/>
                <c:pt idx="0">
                  <c:v>764</c:v>
                </c:pt>
                <c:pt idx="1">
                  <c:v>702</c:v>
                </c:pt>
                <c:pt idx="2">
                  <c:v>771</c:v>
                </c:pt>
                <c:pt idx="3">
                  <c:v>626</c:v>
                </c:pt>
              </c:numCache>
            </c:numRef>
          </c:val>
          <c:extLst>
            <c:ext xmlns:c16="http://schemas.microsoft.com/office/drawing/2014/chart" uri="{C3380CC4-5D6E-409C-BE32-E72D297353CC}">
              <c16:uniqueId val="{00000001-A21C-4A35-95FA-B05130F4A90C}"/>
            </c:ext>
          </c:extLst>
        </c:ser>
        <c:ser>
          <c:idx val="2"/>
          <c:order val="2"/>
          <c:tx>
            <c:strRef>
              <c:f>Лист1!$E$32</c:f>
              <c:strCache>
                <c:ptCount val="1"/>
                <c:pt idx="0">
                  <c:v>міграційний приріст, скорочення, осіб</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Лист1!$B$33:$B$36</c:f>
              <c:strCache>
                <c:ptCount val="4"/>
                <c:pt idx="0">
                  <c:v>2017 рік</c:v>
                </c:pt>
                <c:pt idx="1">
                  <c:v>2018 рік</c:v>
                </c:pt>
                <c:pt idx="2">
                  <c:v>2019 рік</c:v>
                </c:pt>
                <c:pt idx="3">
                  <c:v>2020 рік</c:v>
                </c:pt>
              </c:strCache>
            </c:strRef>
          </c:cat>
          <c:val>
            <c:numRef>
              <c:f>Лист1!$E$33:$E$36</c:f>
              <c:numCache>
                <c:formatCode>General</c:formatCode>
                <c:ptCount val="4"/>
                <c:pt idx="0">
                  <c:v>-521</c:v>
                </c:pt>
                <c:pt idx="1">
                  <c:v>205</c:v>
                </c:pt>
                <c:pt idx="2">
                  <c:v>-1</c:v>
                </c:pt>
                <c:pt idx="3">
                  <c:v>15</c:v>
                </c:pt>
              </c:numCache>
            </c:numRef>
          </c:val>
          <c:extLst>
            <c:ext xmlns:c16="http://schemas.microsoft.com/office/drawing/2014/chart" uri="{C3380CC4-5D6E-409C-BE32-E72D297353CC}">
              <c16:uniqueId val="{00000002-A21C-4A35-95FA-B05130F4A90C}"/>
            </c:ext>
          </c:extLst>
        </c:ser>
        <c:dLbls>
          <c:dLblPos val="outEnd"/>
          <c:showLegendKey val="0"/>
          <c:showVal val="1"/>
          <c:showCatName val="0"/>
          <c:showSerName val="0"/>
          <c:showPercent val="0"/>
          <c:showBubbleSize val="0"/>
        </c:dLbls>
        <c:gapWidth val="219"/>
        <c:overlap val="-27"/>
        <c:axId val="290110664"/>
        <c:axId val="290110992"/>
      </c:barChart>
      <c:catAx>
        <c:axId val="290110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90110992"/>
        <c:crosses val="autoZero"/>
        <c:auto val="1"/>
        <c:lblAlgn val="ctr"/>
        <c:lblOffset val="100"/>
        <c:noMultiLvlLbl val="0"/>
      </c:catAx>
      <c:valAx>
        <c:axId val="290110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90110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accent4">
        <a:lumMod val="40000"/>
        <a:lumOff val="60000"/>
      </a:schemeClr>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200">
                <a:latin typeface="Times New Roman" panose="02020603050405020304" pitchFamily="18" charset="0"/>
                <a:cs typeface="Times New Roman" panose="02020603050405020304" pitchFamily="18" charset="0"/>
              </a:rPr>
              <a:t>Середньомісячна заробіна плата</a:t>
            </a:r>
            <a:r>
              <a:rPr lang="uk-UA" sz="1200" baseline="0">
                <a:latin typeface="Times New Roman" panose="02020603050405020304" pitchFamily="18" charset="0"/>
                <a:cs typeface="Times New Roman" panose="02020603050405020304" pitchFamily="18" charset="0"/>
              </a:rPr>
              <a:t> одного штатного працівника, грн.</a:t>
            </a:r>
            <a:endParaRPr lang="uk-UA"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spPr>
            <a:solidFill>
              <a:schemeClr val="accent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Лист1!$B$61:$B$64</c:f>
              <c:strCache>
                <c:ptCount val="4"/>
                <c:pt idx="0">
                  <c:v>2017 рік</c:v>
                </c:pt>
                <c:pt idx="1">
                  <c:v>2018 рік</c:v>
                </c:pt>
                <c:pt idx="2">
                  <c:v>2019 рік</c:v>
                </c:pt>
                <c:pt idx="3">
                  <c:v>ІV квартал 2020 року</c:v>
                </c:pt>
              </c:strCache>
            </c:strRef>
          </c:cat>
          <c:val>
            <c:numRef>
              <c:f>Лист1!$C$61:$C$64</c:f>
              <c:numCache>
                <c:formatCode>General</c:formatCode>
                <c:ptCount val="4"/>
                <c:pt idx="0">
                  <c:v>6114</c:v>
                </c:pt>
                <c:pt idx="1">
                  <c:v>8056</c:v>
                </c:pt>
                <c:pt idx="2">
                  <c:v>9557</c:v>
                </c:pt>
                <c:pt idx="3">
                  <c:v>12075</c:v>
                </c:pt>
              </c:numCache>
            </c:numRef>
          </c:val>
          <c:extLst>
            <c:ext xmlns:c16="http://schemas.microsoft.com/office/drawing/2014/chart" uri="{C3380CC4-5D6E-409C-BE32-E72D297353CC}">
              <c16:uniqueId val="{00000000-AFCC-4556-80C7-F7E1622A67E2}"/>
            </c:ext>
          </c:extLst>
        </c:ser>
        <c:dLbls>
          <c:dLblPos val="outEnd"/>
          <c:showLegendKey val="0"/>
          <c:showVal val="1"/>
          <c:showCatName val="0"/>
          <c:showSerName val="0"/>
          <c:showPercent val="0"/>
          <c:showBubbleSize val="0"/>
        </c:dLbls>
        <c:gapWidth val="219"/>
        <c:overlap val="-27"/>
        <c:axId val="281972528"/>
        <c:axId val="281972200"/>
      </c:barChart>
      <c:catAx>
        <c:axId val="281972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81972200"/>
        <c:crosses val="autoZero"/>
        <c:auto val="1"/>
        <c:lblAlgn val="ctr"/>
        <c:lblOffset val="100"/>
        <c:noMultiLvlLbl val="0"/>
      </c:catAx>
      <c:valAx>
        <c:axId val="281972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819725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200">
                <a:latin typeface="Times New Roman" panose="02020603050405020304" pitchFamily="18" charset="0"/>
                <a:cs typeface="Times New Roman" panose="02020603050405020304" pitchFamily="18" charset="0"/>
              </a:rPr>
              <a:t>Реалізація продукції за основними видами діяльності</a:t>
            </a:r>
            <a:r>
              <a:rPr lang="uk-UA" sz="1200" baseline="0">
                <a:latin typeface="Times New Roman" panose="02020603050405020304" pitchFamily="18" charset="0"/>
                <a:cs typeface="Times New Roman" panose="02020603050405020304" pitchFamily="18" charset="0"/>
              </a:rPr>
              <a:t> за 2020 рік</a:t>
            </a:r>
            <a:endParaRPr lang="uk-UA" sz="1200">
              <a:latin typeface="Times New Roman" panose="02020603050405020304" pitchFamily="18" charset="0"/>
              <a:cs typeface="Times New Roman" panose="02020603050405020304" pitchFamily="18" charset="0"/>
            </a:endParaRPr>
          </a:p>
        </c:rich>
      </c:tx>
      <c:layout>
        <c:manualLayout>
          <c:xMode val="edge"/>
          <c:yMode val="edge"/>
          <c:x val="0.12799261630757697"/>
          <c:y val="1.965601965601965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A665-4059-AA81-37FAA7FD38F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A665-4059-AA81-37FAA7FD38F5}"/>
              </c:ext>
            </c:extLst>
          </c:dPt>
          <c:dPt>
            <c:idx val="2"/>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5-A665-4059-AA81-37FAA7FD38F5}"/>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A665-4059-AA81-37FAA7FD38F5}"/>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A665-4059-AA81-37FAA7FD38F5}"/>
              </c:ext>
            </c:extLst>
          </c:dPt>
          <c:dPt>
            <c:idx val="5"/>
            <c:bubble3D val="0"/>
            <c:spPr>
              <a:solidFill>
                <a:schemeClr val="tx2">
                  <a:lumMod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B-A665-4059-AA81-37FAA7FD38F5}"/>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A665-4059-AA81-37FAA7FD38F5}"/>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A665-4059-AA81-37FAA7FD38F5}"/>
              </c:ext>
            </c:extLst>
          </c:dPt>
          <c:cat>
            <c:strRef>
              <c:f>Лист1!$B$42:$B$49</c:f>
              <c:strCache>
                <c:ptCount val="8"/>
                <c:pt idx="0">
                  <c:v>Харчові продукти  та напої</c:v>
                </c:pt>
                <c:pt idx="1">
                  <c:v>Вироби з деревини, виробництво паперу</c:v>
                </c:pt>
                <c:pt idx="2">
                  <c:v>Хімічна продукція</c:v>
                </c:pt>
                <c:pt idx="3">
                  <c:v> Гумові і пластмасові вироби</c:v>
                </c:pt>
                <c:pt idx="4">
                  <c:v> Виробництво меблів</c:v>
                </c:pt>
                <c:pt idx="5">
                  <c:v>Інші</c:v>
                </c:pt>
                <c:pt idx="6">
                  <c:v>Постачання електроенергії, газу, пари</c:v>
                </c:pt>
                <c:pt idx="7">
                  <c:v>Водопостачання, каналізація, відходи</c:v>
                </c:pt>
              </c:strCache>
            </c:strRef>
          </c:cat>
          <c:val>
            <c:numRef>
              <c:f>Лист1!$C$42:$C$49</c:f>
              <c:numCache>
                <c:formatCode>0.00%</c:formatCode>
                <c:ptCount val="8"/>
                <c:pt idx="0">
                  <c:v>1.9E-2</c:v>
                </c:pt>
                <c:pt idx="1">
                  <c:v>7.4999999999999997E-2</c:v>
                </c:pt>
                <c:pt idx="2">
                  <c:v>0.77600000000000002</c:v>
                </c:pt>
                <c:pt idx="3">
                  <c:v>0.03</c:v>
                </c:pt>
                <c:pt idx="4">
                  <c:v>1.2E-2</c:v>
                </c:pt>
                <c:pt idx="5">
                  <c:v>1.9E-2</c:v>
                </c:pt>
                <c:pt idx="6">
                  <c:v>6.4000000000000001E-2</c:v>
                </c:pt>
                <c:pt idx="7">
                  <c:v>5.0000000000000001E-3</c:v>
                </c:pt>
              </c:numCache>
            </c:numRef>
          </c:val>
          <c:extLst>
            <c:ext xmlns:c16="http://schemas.microsoft.com/office/drawing/2014/chart" uri="{C3380CC4-5D6E-409C-BE32-E72D297353CC}">
              <c16:uniqueId val="{00000010-A665-4059-AA81-37FAA7FD38F5}"/>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uk-UA" sz="1200" b="0" i="0" baseline="0">
                <a:effectLst/>
              </a:rPr>
              <a:t>Обсяг реалізованої промислової продукції у розрахунку на 1 особу населення, грн</a:t>
            </a:r>
            <a:endParaRPr lang="uk-UA" sz="1200">
              <a:effectLst/>
            </a:endParaRPr>
          </a:p>
        </c:rich>
      </c:tx>
      <c:layout>
        <c:manualLayout>
          <c:xMode val="edge"/>
          <c:yMode val="edge"/>
          <c:x val="0.25715966754155728"/>
          <c:y val="2.7777777777777776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Лист1!$B$8:$B$11</c:f>
              <c:strCache>
                <c:ptCount val="4"/>
                <c:pt idx="0">
                  <c:v>2017 рік</c:v>
                </c:pt>
                <c:pt idx="1">
                  <c:v>2018 рік</c:v>
                </c:pt>
                <c:pt idx="2">
                  <c:v>2019 рік</c:v>
                </c:pt>
                <c:pt idx="3">
                  <c:v>2020 рік</c:v>
                </c:pt>
              </c:strCache>
            </c:strRef>
          </c:cat>
          <c:val>
            <c:numRef>
              <c:f>Лист1!$C$8:$C$11</c:f>
              <c:numCache>
                <c:formatCode>General</c:formatCode>
                <c:ptCount val="4"/>
                <c:pt idx="0">
                  <c:v>141442.20000000001</c:v>
                </c:pt>
                <c:pt idx="1">
                  <c:v>284479</c:v>
                </c:pt>
                <c:pt idx="2">
                  <c:v>265746</c:v>
                </c:pt>
                <c:pt idx="3">
                  <c:v>223347</c:v>
                </c:pt>
              </c:numCache>
            </c:numRef>
          </c:val>
          <c:extLst>
            <c:ext xmlns:c16="http://schemas.microsoft.com/office/drawing/2014/chart" uri="{C3380CC4-5D6E-409C-BE32-E72D297353CC}">
              <c16:uniqueId val="{00000000-3D9D-45E8-BDB0-7E7E592CB8D1}"/>
            </c:ext>
          </c:extLst>
        </c:ser>
        <c:dLbls>
          <c:dLblPos val="outEnd"/>
          <c:showLegendKey val="0"/>
          <c:showVal val="1"/>
          <c:showCatName val="0"/>
          <c:showSerName val="0"/>
          <c:showPercent val="0"/>
          <c:showBubbleSize val="0"/>
        </c:dLbls>
        <c:gapWidth val="219"/>
        <c:overlap val="-27"/>
        <c:axId val="268080208"/>
        <c:axId val="268075944"/>
      </c:barChart>
      <c:catAx>
        <c:axId val="268080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68075944"/>
        <c:crosses val="autoZero"/>
        <c:auto val="1"/>
        <c:lblAlgn val="ctr"/>
        <c:lblOffset val="100"/>
        <c:noMultiLvlLbl val="0"/>
      </c:catAx>
      <c:valAx>
        <c:axId val="268075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68080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Обсяги</a:t>
            </a:r>
            <a:r>
              <a:rPr lang="uk-UA" baseline="0"/>
              <a:t> перевезення пасажирів та вантажів</a:t>
            </a:r>
            <a:endParaRPr lang="uk-UA"/>
          </a:p>
        </c:rich>
      </c:tx>
      <c:overlay val="0"/>
      <c:spPr>
        <a:noFill/>
        <a:ln w="25400">
          <a:noFill/>
        </a:ln>
      </c:spPr>
    </c:title>
    <c:autoTitleDeleted val="0"/>
    <c:plotArea>
      <c:layout/>
      <c:barChart>
        <c:barDir val="bar"/>
        <c:grouping val="clustered"/>
        <c:varyColors val="0"/>
        <c:ser>
          <c:idx val="1"/>
          <c:order val="0"/>
          <c:tx>
            <c:strRef>
              <c:f>'[Диаграмма в D  2020 програма соц.ек.розв.на 2020 р звіт по програмі 2020 рік До Програми 2020 рік транспорт ОСТАТОЧНИЙ.doc]Лист1'!$C$1</c:f>
              <c:strCache>
                <c:ptCount val="1"/>
                <c:pt idx="0">
                  <c:v>Перевезення вантажів автомобільним транспортом, тис.тонн</c:v>
                </c:pt>
              </c:strCache>
            </c:strRef>
          </c:tx>
          <c:spPr>
            <a:solidFill>
              <a:srgbClr val="ED7D31"/>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'[Диаграмма в D  2020 програма соц.ек.розв.на 2020 р звіт по програмі 2020 рік До Програми 2020 рік транспорт ОСТАТОЧНИЙ.doc]Лист1'!$A$2:$A$5</c:f>
              <c:strCache>
                <c:ptCount val="4"/>
                <c:pt idx="0">
                  <c:v>2017 рік</c:v>
                </c:pt>
                <c:pt idx="1">
                  <c:v>2018 рік</c:v>
                </c:pt>
                <c:pt idx="2">
                  <c:v>2019 рік</c:v>
                </c:pt>
                <c:pt idx="3">
                  <c:v> 2020 рік</c:v>
                </c:pt>
              </c:strCache>
            </c:strRef>
          </c:cat>
          <c:val>
            <c:numRef>
              <c:f>'[Диаграмма в D  2020 програма соц.ек.розв.на 2020 р звіт по програмі 2020 рік До Програми 2020 рік транспорт ОСТАТОЧНИЙ.doc]Лист1'!$C$2:$C$5</c:f>
              <c:numCache>
                <c:formatCode>General</c:formatCode>
                <c:ptCount val="4"/>
                <c:pt idx="0">
                  <c:v>905.3</c:v>
                </c:pt>
                <c:pt idx="1">
                  <c:v>637.5</c:v>
                </c:pt>
                <c:pt idx="2">
                  <c:v>627.29999999999995</c:v>
                </c:pt>
                <c:pt idx="3">
                  <c:v>366</c:v>
                </c:pt>
              </c:numCache>
            </c:numRef>
          </c:val>
          <c:extLst>
            <c:ext xmlns:c16="http://schemas.microsoft.com/office/drawing/2014/chart" uri="{C3380CC4-5D6E-409C-BE32-E72D297353CC}">
              <c16:uniqueId val="{00000000-B626-45E1-B4D1-0B533DC85480}"/>
            </c:ext>
          </c:extLst>
        </c:ser>
        <c:ser>
          <c:idx val="2"/>
          <c:order val="1"/>
          <c:tx>
            <c:strRef>
              <c:f>'[Диаграмма в D  2020 програма соц.ек.розв.на 2020 р звіт по програмі 2020 рік До Програми 2020 рік транспорт ОСТАТОЧНИЙ.doc]Лист1'!$D$1</c:f>
              <c:strCache>
                <c:ptCount val="1"/>
                <c:pt idx="0">
                  <c:v>Перевезення пасажирів у міському сполученні, тис.чол.</c:v>
                </c:pt>
              </c:strCache>
            </c:strRef>
          </c:tx>
          <c:spPr>
            <a:solidFill>
              <a:srgbClr val="A5A5A5"/>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'[Диаграмма в D  2020 програма соц.ек.розв.на 2020 р звіт по програмі 2020 рік До Програми 2020 рік транспорт ОСТАТОЧНИЙ.doc]Лист1'!$A$2:$A$5</c:f>
              <c:strCache>
                <c:ptCount val="4"/>
                <c:pt idx="0">
                  <c:v>2017 рік</c:v>
                </c:pt>
                <c:pt idx="1">
                  <c:v>2018 рік</c:v>
                </c:pt>
                <c:pt idx="2">
                  <c:v>2019 рік</c:v>
                </c:pt>
                <c:pt idx="3">
                  <c:v> 2020 рік</c:v>
                </c:pt>
              </c:strCache>
            </c:strRef>
          </c:cat>
          <c:val>
            <c:numRef>
              <c:f>'[Диаграмма в D  2020 програма соц.ек.розв.на 2020 р звіт по програмі 2020 рік До Програми 2020 рік транспорт ОСТАТОЧНИЙ.doc]Лист1'!$D$2:$D$5</c:f>
              <c:numCache>
                <c:formatCode>General</c:formatCode>
                <c:ptCount val="4"/>
                <c:pt idx="0">
                  <c:v>5400</c:v>
                </c:pt>
                <c:pt idx="1">
                  <c:v>6100</c:v>
                </c:pt>
                <c:pt idx="2">
                  <c:v>5900</c:v>
                </c:pt>
                <c:pt idx="3">
                  <c:v>2534.8000000000002</c:v>
                </c:pt>
              </c:numCache>
            </c:numRef>
          </c:val>
          <c:extLst>
            <c:ext xmlns:c16="http://schemas.microsoft.com/office/drawing/2014/chart" uri="{C3380CC4-5D6E-409C-BE32-E72D297353CC}">
              <c16:uniqueId val="{00000001-B626-45E1-B4D1-0B533DC85480}"/>
            </c:ext>
          </c:extLst>
        </c:ser>
        <c:dLbls>
          <c:showLegendKey val="0"/>
          <c:showVal val="0"/>
          <c:showCatName val="0"/>
          <c:showSerName val="0"/>
          <c:showPercent val="0"/>
          <c:showBubbleSize val="0"/>
        </c:dLbls>
        <c:gapWidth val="182"/>
        <c:axId val="190943032"/>
        <c:axId val="1"/>
      </c:barChart>
      <c:catAx>
        <c:axId val="1909430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
        <c:crosses val="autoZero"/>
        <c:auto val="1"/>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90943032"/>
        <c:crosses val="autoZero"/>
        <c:crossBetween val="between"/>
      </c:valAx>
      <c:spPr>
        <a:noFill/>
        <a:ln w="25400">
          <a:noFill/>
        </a:ln>
      </c:spPr>
    </c:plotArea>
    <c:legend>
      <c:legendPos val="b"/>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300" b="1" i="0" baseline="0">
                <a:effectLst/>
                <a:latin typeface="Times New Roman" panose="02020603050405020304" pitchFamily="18" charset="0"/>
                <a:cs typeface="Times New Roman" panose="02020603050405020304" pitchFamily="18" charset="0"/>
              </a:rPr>
              <a:t>Капітальні інвестиції, млн.грн.</a:t>
            </a:r>
            <a:endParaRPr lang="uk-UA" sz="13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3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rgbClr val="F7964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Лист1!$B$31:$B$34</c:f>
              <c:strCache>
                <c:ptCount val="4"/>
                <c:pt idx="0">
                  <c:v>2017 рік</c:v>
                </c:pt>
                <c:pt idx="1">
                  <c:v>2018 рік</c:v>
                </c:pt>
                <c:pt idx="2">
                  <c:v>2019 рік</c:v>
                </c:pt>
                <c:pt idx="3">
                  <c:v>2020 рік</c:v>
                </c:pt>
              </c:strCache>
            </c:strRef>
          </c:cat>
          <c:val>
            <c:numRef>
              <c:f>Лист1!$C$31:$C$34</c:f>
              <c:numCache>
                <c:formatCode>General</c:formatCode>
                <c:ptCount val="4"/>
                <c:pt idx="0">
                  <c:v>305.7</c:v>
                </c:pt>
                <c:pt idx="1">
                  <c:v>347.2</c:v>
                </c:pt>
                <c:pt idx="2">
                  <c:v>544</c:v>
                </c:pt>
                <c:pt idx="3">
                  <c:v>381</c:v>
                </c:pt>
              </c:numCache>
            </c:numRef>
          </c:val>
          <c:extLst>
            <c:ext xmlns:c16="http://schemas.microsoft.com/office/drawing/2014/chart" uri="{C3380CC4-5D6E-409C-BE32-E72D297353CC}">
              <c16:uniqueId val="{00000000-248A-43B4-A468-4D8E516CCA55}"/>
            </c:ext>
          </c:extLst>
        </c:ser>
        <c:dLbls>
          <c:showLegendKey val="0"/>
          <c:showVal val="1"/>
          <c:showCatName val="0"/>
          <c:showSerName val="0"/>
          <c:showPercent val="0"/>
          <c:showBubbleSize val="0"/>
        </c:dLbls>
        <c:gapWidth val="150"/>
        <c:shape val="box"/>
        <c:axId val="356182104"/>
        <c:axId val="356182432"/>
        <c:axId val="0"/>
      </c:bar3DChart>
      <c:catAx>
        <c:axId val="3561821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56182432"/>
        <c:crosses val="autoZero"/>
        <c:auto val="1"/>
        <c:lblAlgn val="ctr"/>
        <c:lblOffset val="100"/>
        <c:noMultiLvlLbl val="0"/>
      </c:catAx>
      <c:valAx>
        <c:axId val="356182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561821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uk-UA"/>
              <a:t>Динаміка роздрібного товарообороту, млн. грн.</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uk-UA"/>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6595217264508603E-2"/>
          <c:y val="0.14325396825396824"/>
          <c:w val="0.91679224992709241"/>
          <c:h val="0.70119735033120856"/>
        </c:manualLayout>
      </c:layout>
      <c:bar3DChart>
        <c:barDir val="col"/>
        <c:grouping val="standard"/>
        <c:varyColors val="0"/>
        <c:ser>
          <c:idx val="0"/>
          <c:order val="0"/>
          <c:tx>
            <c:strRef>
              <c:f>Лист1!$B$1</c:f>
              <c:strCache>
                <c:ptCount val="1"/>
                <c:pt idx="0">
                  <c:v>Столбец1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dLbl>
              <c:idx val="0"/>
              <c:layout>
                <c:manualLayout>
                  <c:x val="0"/>
                  <c:y val="-4.76190476190476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990-461B-8B3D-46ADD4F1CD23}"/>
                </c:ext>
              </c:extLst>
            </c:dLbl>
            <c:dLbl>
              <c:idx val="1"/>
              <c:layout>
                <c:manualLayout>
                  <c:x val="4.2437781360066642E-17"/>
                  <c:y val="-5.95238095238095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990-461B-8B3D-46ADD4F1CD23}"/>
                </c:ext>
              </c:extLst>
            </c:dLbl>
            <c:dLbl>
              <c:idx val="2"/>
              <c:layout>
                <c:manualLayout>
                  <c:x val="4.6296296296296294E-3"/>
                  <c:y val="-4.3650793650793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990-461B-8B3D-46ADD4F1CD23}"/>
                </c:ext>
              </c:extLst>
            </c:dLbl>
            <c:dLbl>
              <c:idx val="3"/>
              <c:layout>
                <c:manualLayout>
                  <c:x val="0"/>
                  <c:y val="-4.76190476190476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990-461B-8B3D-46ADD4F1CD2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Лист1!$A$2:$A$5</c:f>
              <c:numCache>
                <c:formatCode>General</c:formatCode>
                <c:ptCount val="4"/>
                <c:pt idx="0">
                  <c:v>2017</c:v>
                </c:pt>
                <c:pt idx="1">
                  <c:v>2018</c:v>
                </c:pt>
                <c:pt idx="2">
                  <c:v>2019</c:v>
                </c:pt>
                <c:pt idx="3">
                  <c:v>2020</c:v>
                </c:pt>
              </c:numCache>
            </c:numRef>
          </c:cat>
          <c:val>
            <c:numRef>
              <c:f>Лист1!$B$2:$B$5</c:f>
              <c:numCache>
                <c:formatCode>General</c:formatCode>
                <c:ptCount val="4"/>
                <c:pt idx="0">
                  <c:v>911.5</c:v>
                </c:pt>
                <c:pt idx="1">
                  <c:v>1045.5999999999999</c:v>
                </c:pt>
                <c:pt idx="2">
                  <c:v>1357.9</c:v>
                </c:pt>
                <c:pt idx="3">
                  <c:v>1436.2</c:v>
                </c:pt>
              </c:numCache>
            </c:numRef>
          </c:val>
          <c:extLst>
            <c:ext xmlns:c16="http://schemas.microsoft.com/office/drawing/2014/chart" uri="{C3380CC4-5D6E-409C-BE32-E72D297353CC}">
              <c16:uniqueId val="{00000004-9990-461B-8B3D-46ADD4F1CD23}"/>
            </c:ext>
          </c:extLst>
        </c:ser>
        <c:dLbls>
          <c:showLegendKey val="0"/>
          <c:showVal val="0"/>
          <c:showCatName val="0"/>
          <c:showSerName val="0"/>
          <c:showPercent val="0"/>
          <c:showBubbleSize val="0"/>
        </c:dLbls>
        <c:gapWidth val="150"/>
        <c:shape val="box"/>
        <c:axId val="173144968"/>
        <c:axId val="173138736"/>
        <c:axId val="174411088"/>
      </c:bar3DChart>
      <c:catAx>
        <c:axId val="17314496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73138736"/>
        <c:crosses val="autoZero"/>
        <c:auto val="1"/>
        <c:lblAlgn val="ctr"/>
        <c:lblOffset val="100"/>
        <c:noMultiLvlLbl val="0"/>
      </c:catAx>
      <c:valAx>
        <c:axId val="173138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73144968"/>
        <c:crosses val="autoZero"/>
        <c:crossBetween val="between"/>
      </c:valAx>
      <c:serAx>
        <c:axId val="174411088"/>
        <c:scaling>
          <c:orientation val="minMax"/>
        </c:scaling>
        <c:delete val="1"/>
        <c:axPos val="b"/>
        <c:majorTickMark val="none"/>
        <c:minorTickMark val="none"/>
        <c:tickLblPos val="nextTo"/>
        <c:crossAx val="173138736"/>
        <c:crosses val="autoZero"/>
      </c:ser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підприємства всього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2017</c:v>
                </c:pt>
                <c:pt idx="1">
                  <c:v>2018</c:v>
                </c:pt>
                <c:pt idx="2">
                  <c:v>2019</c:v>
                </c:pt>
              </c:numCache>
            </c:numRef>
          </c:cat>
          <c:val>
            <c:numRef>
              <c:f>Лист1!$B$2:$B$4</c:f>
              <c:numCache>
                <c:formatCode>General</c:formatCode>
                <c:ptCount val="3"/>
                <c:pt idx="0">
                  <c:v>500</c:v>
                </c:pt>
                <c:pt idx="1">
                  <c:v>520</c:v>
                </c:pt>
                <c:pt idx="2">
                  <c:v>538</c:v>
                </c:pt>
              </c:numCache>
            </c:numRef>
          </c:val>
          <c:extLst>
            <c:ext xmlns:c16="http://schemas.microsoft.com/office/drawing/2014/chart" uri="{C3380CC4-5D6E-409C-BE32-E72D297353CC}">
              <c16:uniqueId val="{00000000-E3C7-477F-9DB3-5DC5338991EF}"/>
            </c:ext>
          </c:extLst>
        </c:ser>
        <c:ser>
          <c:idx val="1"/>
          <c:order val="1"/>
          <c:tx>
            <c:strRef>
              <c:f>Лист1!$C$1</c:f>
              <c:strCache>
                <c:ptCount val="1"/>
                <c:pt idx="0">
                  <c:v>малі підприємства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2017</c:v>
                </c:pt>
                <c:pt idx="1">
                  <c:v>2018</c:v>
                </c:pt>
                <c:pt idx="2">
                  <c:v>2019</c:v>
                </c:pt>
              </c:numCache>
            </c:numRef>
          </c:cat>
          <c:val>
            <c:numRef>
              <c:f>Лист1!$C$2:$C$4</c:f>
              <c:numCache>
                <c:formatCode>General</c:formatCode>
                <c:ptCount val="3"/>
                <c:pt idx="0">
                  <c:v>461</c:v>
                </c:pt>
                <c:pt idx="1">
                  <c:v>482</c:v>
                </c:pt>
                <c:pt idx="2">
                  <c:v>497</c:v>
                </c:pt>
              </c:numCache>
            </c:numRef>
          </c:val>
          <c:extLst>
            <c:ext xmlns:c16="http://schemas.microsoft.com/office/drawing/2014/chart" uri="{C3380CC4-5D6E-409C-BE32-E72D297353CC}">
              <c16:uniqueId val="{00000001-E3C7-477F-9DB3-5DC5338991EF}"/>
            </c:ext>
          </c:extLst>
        </c:ser>
        <c:ser>
          <c:idx val="2"/>
          <c:order val="2"/>
          <c:tx>
            <c:strRef>
              <c:f>Лист1!$D$1</c:f>
              <c:strCache>
                <c:ptCount val="1"/>
                <c:pt idx="0">
                  <c:v>середні підприємства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2017</c:v>
                </c:pt>
                <c:pt idx="1">
                  <c:v>2018</c:v>
                </c:pt>
                <c:pt idx="2">
                  <c:v>2019</c:v>
                </c:pt>
              </c:numCache>
            </c:numRef>
          </c:cat>
          <c:val>
            <c:numRef>
              <c:f>Лист1!$D$2:$D$4</c:f>
              <c:numCache>
                <c:formatCode>General</c:formatCode>
                <c:ptCount val="3"/>
                <c:pt idx="0">
                  <c:v>38</c:v>
                </c:pt>
                <c:pt idx="1">
                  <c:v>37</c:v>
                </c:pt>
                <c:pt idx="2">
                  <c:v>40</c:v>
                </c:pt>
              </c:numCache>
            </c:numRef>
          </c:val>
          <c:extLst>
            <c:ext xmlns:c16="http://schemas.microsoft.com/office/drawing/2014/chart" uri="{C3380CC4-5D6E-409C-BE32-E72D297353CC}">
              <c16:uniqueId val="{00000002-E3C7-477F-9DB3-5DC5338991EF}"/>
            </c:ext>
          </c:extLst>
        </c:ser>
        <c:dLbls>
          <c:showLegendKey val="0"/>
          <c:showVal val="0"/>
          <c:showCatName val="0"/>
          <c:showSerName val="0"/>
          <c:showPercent val="0"/>
          <c:showBubbleSize val="0"/>
        </c:dLbls>
        <c:gapWidth val="150"/>
        <c:axId val="221572656"/>
        <c:axId val="1"/>
      </c:barChart>
      <c:catAx>
        <c:axId val="221572656"/>
        <c:scaling>
          <c:orientation val="minMax"/>
        </c:scaling>
        <c:delete val="0"/>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crossAx val="221572656"/>
        <c:crosses val="autoZero"/>
        <c:crossBetween val="between"/>
      </c:valAx>
    </c:plotArea>
    <c:legend>
      <c:legendPos val="r"/>
      <c:layout>
        <c:manualLayout>
          <c:xMode val="edge"/>
          <c:yMode val="edge"/>
          <c:x val="0.72791519434628971"/>
          <c:y val="0.37412587412587411"/>
          <c:w val="0.25618374558303886"/>
          <c:h val="0.25174825174825177"/>
        </c:manualLayout>
      </c:layout>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uk-UA" sz="1400">
                <a:latin typeface="Times New Roman" panose="02020603050405020304" pitchFamily="18" charset="0"/>
                <a:cs typeface="Times New Roman" panose="02020603050405020304" pitchFamily="18" charset="0"/>
              </a:rPr>
              <a:t>Експорт та імпорт товарів, млн. дол. США</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uk-UA"/>
        </a:p>
      </c:txPr>
    </c:title>
    <c:autoTitleDeleted val="0"/>
    <c:plotArea>
      <c:layout/>
      <c:barChart>
        <c:barDir val="col"/>
        <c:grouping val="clustered"/>
        <c:varyColors val="0"/>
        <c:ser>
          <c:idx val="0"/>
          <c:order val="0"/>
          <c:tx>
            <c:strRef>
              <c:f>Лист1!$C$19</c:f>
              <c:strCache>
                <c:ptCount val="1"/>
                <c:pt idx="0">
                  <c:v>Обсяг експорту</c:v>
                </c:pt>
              </c:strCache>
            </c:strRef>
          </c:tx>
          <c:spPr>
            <a:solidFill>
              <a:srgbClr val="9BBB59">
                <a:lumMod val="75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Лист1!$B$20:$B$23</c:f>
              <c:strCache>
                <c:ptCount val="4"/>
                <c:pt idx="0">
                  <c:v>2017 рік</c:v>
                </c:pt>
                <c:pt idx="1">
                  <c:v>2018 рік</c:v>
                </c:pt>
                <c:pt idx="2">
                  <c:v>2019 рік</c:v>
                </c:pt>
                <c:pt idx="3">
                  <c:v>2020 рік</c:v>
                </c:pt>
              </c:strCache>
            </c:strRef>
          </c:cat>
          <c:val>
            <c:numRef>
              <c:f>Лист1!$C$20:$C$23</c:f>
              <c:numCache>
                <c:formatCode>0.00</c:formatCode>
                <c:ptCount val="4"/>
                <c:pt idx="0">
                  <c:v>207.9</c:v>
                </c:pt>
                <c:pt idx="1">
                  <c:v>432.4</c:v>
                </c:pt>
                <c:pt idx="2">
                  <c:v>434.3</c:v>
                </c:pt>
                <c:pt idx="3" formatCode="General">
                  <c:v>316</c:v>
                </c:pt>
              </c:numCache>
            </c:numRef>
          </c:val>
          <c:extLst>
            <c:ext xmlns:c16="http://schemas.microsoft.com/office/drawing/2014/chart" uri="{C3380CC4-5D6E-409C-BE32-E72D297353CC}">
              <c16:uniqueId val="{00000000-FAE7-4CE7-A204-21F97BB15D2D}"/>
            </c:ext>
          </c:extLst>
        </c:ser>
        <c:ser>
          <c:idx val="1"/>
          <c:order val="1"/>
          <c:tx>
            <c:strRef>
              <c:f>Лист1!$D$19</c:f>
              <c:strCache>
                <c:ptCount val="1"/>
                <c:pt idx="0">
                  <c:v>Обсяг імпорту</c:v>
                </c:pt>
              </c:strCache>
            </c:strRef>
          </c:tx>
          <c:spPr>
            <a:solidFill>
              <a:srgbClr val="4BACC6">
                <a:lumMod val="75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Лист1!$B$20:$B$23</c:f>
              <c:strCache>
                <c:ptCount val="4"/>
                <c:pt idx="0">
                  <c:v>2017 рік</c:v>
                </c:pt>
                <c:pt idx="1">
                  <c:v>2018 рік</c:v>
                </c:pt>
                <c:pt idx="2">
                  <c:v>2019 рік</c:v>
                </c:pt>
                <c:pt idx="3">
                  <c:v>2020 рік</c:v>
                </c:pt>
              </c:strCache>
            </c:strRef>
          </c:cat>
          <c:val>
            <c:numRef>
              <c:f>Лист1!$D$20:$D$23</c:f>
              <c:numCache>
                <c:formatCode>@</c:formatCode>
                <c:ptCount val="4"/>
                <c:pt idx="0">
                  <c:v>207.9</c:v>
                </c:pt>
                <c:pt idx="1">
                  <c:v>438</c:v>
                </c:pt>
                <c:pt idx="2">
                  <c:v>384.7</c:v>
                </c:pt>
                <c:pt idx="3" formatCode="General">
                  <c:v>249.8</c:v>
                </c:pt>
              </c:numCache>
            </c:numRef>
          </c:val>
          <c:extLst>
            <c:ext xmlns:c16="http://schemas.microsoft.com/office/drawing/2014/chart" uri="{C3380CC4-5D6E-409C-BE32-E72D297353CC}">
              <c16:uniqueId val="{00000001-FAE7-4CE7-A204-21F97BB15D2D}"/>
            </c:ext>
          </c:extLst>
        </c:ser>
        <c:dLbls>
          <c:dLblPos val="outEnd"/>
          <c:showLegendKey val="0"/>
          <c:showVal val="1"/>
          <c:showCatName val="0"/>
          <c:showSerName val="0"/>
          <c:showPercent val="0"/>
          <c:showBubbleSize val="0"/>
        </c:dLbls>
        <c:gapWidth val="100"/>
        <c:overlap val="-24"/>
        <c:axId val="345438128"/>
        <c:axId val="345438456"/>
      </c:barChart>
      <c:catAx>
        <c:axId val="34543812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crossAx val="345438456"/>
        <c:crosses val="autoZero"/>
        <c:auto val="1"/>
        <c:lblAlgn val="ctr"/>
        <c:lblOffset val="100"/>
        <c:noMultiLvlLbl val="0"/>
      </c:catAx>
      <c:valAx>
        <c:axId val="345438456"/>
        <c:scaling>
          <c:orientation val="minMax"/>
        </c:scaling>
        <c:delete val="0"/>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crossAx val="345438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uk-UA"/>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uk-UA" sz="1300"/>
              <a:t>Питома вага експорту товарів у млн.дол.США</a:t>
            </a:r>
          </a:p>
        </c:rich>
      </c:tx>
      <c:layout>
        <c:manualLayout>
          <c:xMode val="edge"/>
          <c:yMode val="edge"/>
          <c:x val="0.15693780137947871"/>
          <c:y val="3.2388663967611336E-2"/>
        </c:manualLayout>
      </c:layout>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E82D-4A94-B634-0F4DFBD6C7D0}"/>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3-E82D-4A94-B634-0F4DFBD6C7D0}"/>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5-E82D-4A94-B634-0F4DFBD6C7D0}"/>
              </c:ext>
            </c:extLst>
          </c:dPt>
          <c:dLbls>
            <c:dLbl>
              <c:idx val="0"/>
              <c:tx>
                <c:rich>
                  <a:bodyPr/>
                  <a:lstStyle/>
                  <a:p>
                    <a:fld id="{FAA886C3-424D-4B50-B24D-3379187E4CE5}" type="CATEGORYNAME">
                      <a:rPr lang="uk-UA"/>
                      <a:pPr/>
                      <a:t>[ИМЯ КАТЕГОРИИ]</a:t>
                    </a:fld>
                    <a:r>
                      <a:rPr lang="uk-UA" baseline="0"/>
                      <a:t>
316,0</a:t>
                    </a: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82D-4A94-B634-0F4DFBD6C7D0}"/>
                </c:ext>
              </c:extLst>
            </c:dLbl>
            <c:dLbl>
              <c:idx val="1"/>
              <c:tx>
                <c:rich>
                  <a:bodyPr/>
                  <a:lstStyle/>
                  <a:p>
                    <a:fld id="{29B09FD0-859B-4F3F-A670-88352C4841DA}" type="CATEGORYNAME">
                      <a:rPr lang="uk-UA"/>
                      <a:pPr/>
                      <a:t>[ИМЯ КАТЕГОРИИ]</a:t>
                    </a:fld>
                    <a:r>
                      <a:rPr lang="uk-UA" baseline="0"/>
                      <a:t>
259,4</a:t>
                    </a: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82D-4A94-B634-0F4DFBD6C7D0}"/>
                </c:ext>
              </c:extLst>
            </c:dLbl>
            <c:dLbl>
              <c:idx val="2"/>
              <c:layout>
                <c:manualLayout>
                  <c:x val="6.9616709732988807E-2"/>
                  <c:y val="8.0971659919028341E-2"/>
                </c:manualLayout>
              </c:layout>
              <c:tx>
                <c:rich>
                  <a:bodyPr/>
                  <a:lstStyle/>
                  <a:p>
                    <a:fld id="{010661D4-77BC-40E2-A217-9522BE927472}" type="CATEGORYNAME">
                      <a:rPr lang="uk-UA"/>
                      <a:pPr/>
                      <a:t>[ИМЯ КАТЕГОРИИ]</a:t>
                    </a:fld>
                    <a:r>
                      <a:rPr lang="uk-UA" baseline="0"/>
                      <a:t>
182,4</a:t>
                    </a:r>
                  </a:p>
                </c:rich>
              </c:tx>
              <c:dLblPos val="bestFit"/>
              <c:showLegendKey val="0"/>
              <c:showVal val="0"/>
              <c:showCatName val="1"/>
              <c:showSerName val="0"/>
              <c:showPercent val="1"/>
              <c:showBubbleSize val="0"/>
              <c:extLst>
                <c:ext xmlns:c15="http://schemas.microsoft.com/office/drawing/2012/chart" uri="{CE6537A1-D6FC-4f65-9D91-7224C49458BB}">
                  <c15:layout>
                    <c:manualLayout>
                      <c:w val="0.24208466997180908"/>
                      <c:h val="0.3357709840925755"/>
                    </c:manualLayout>
                  </c15:layout>
                  <c15:dlblFieldTable/>
                  <c15:showDataLabelsRange val="0"/>
                </c:ext>
                <c:ext xmlns:c16="http://schemas.microsoft.com/office/drawing/2014/chart" uri="{C3380CC4-5D6E-409C-BE32-E72D297353CC}">
                  <c16:uniqueId val="{00000005-E82D-4A94-B634-0F4DFBD6C7D0}"/>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dk2">
                        <a:lumMod val="75000"/>
                      </a:schemeClr>
                    </a:solidFill>
                    <a:latin typeface="+mn-lt"/>
                    <a:ea typeface="+mn-ea"/>
                    <a:cs typeface="+mn-cs"/>
                  </a:defRPr>
                </a:pPr>
                <a:endParaRPr lang="uk-UA"/>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Лист1!$B$46:$B$48</c:f>
              <c:strCache>
                <c:ptCount val="3"/>
                <c:pt idx="0">
                  <c:v>м.Калуш </c:v>
                </c:pt>
                <c:pt idx="1">
                  <c:v>м.Івано-Франківськ </c:v>
                </c:pt>
                <c:pt idx="2">
                  <c:v>інші міста та райони області </c:v>
                </c:pt>
              </c:strCache>
            </c:strRef>
          </c:cat>
          <c:val>
            <c:numRef>
              <c:f>Лист1!$C$46:$C$48</c:f>
              <c:numCache>
                <c:formatCode>General</c:formatCode>
                <c:ptCount val="3"/>
                <c:pt idx="0">
                  <c:v>259.60000000000002</c:v>
                </c:pt>
                <c:pt idx="1">
                  <c:v>218</c:v>
                </c:pt>
                <c:pt idx="2">
                  <c:v>150.4</c:v>
                </c:pt>
              </c:numCache>
            </c:numRef>
          </c:val>
          <c:extLst>
            <c:ext xmlns:c16="http://schemas.microsoft.com/office/drawing/2014/chart" uri="{C3380CC4-5D6E-409C-BE32-E72D297353CC}">
              <c16:uniqueId val="{00000006-E82D-4A94-B634-0F4DFBD6C7D0}"/>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2">
        <a:lumMod val="90000"/>
      </a:schemeClr>
    </a:solidFill>
    <a:ln w="9525" cap="flat" cmpd="sng" algn="ctr">
      <a:solidFill>
        <a:schemeClr val="tx2">
          <a:lumMod val="15000"/>
          <a:lumOff val="85000"/>
        </a:schemeClr>
      </a:solidFill>
      <a:round/>
    </a:ln>
    <a:effectLst/>
  </c:spPr>
  <c:txPr>
    <a:bodyPr/>
    <a:lstStyle/>
    <a:p>
      <a:pPr>
        <a:defRPr/>
      </a:pPr>
      <a:endParaRPr lang="uk-UA"/>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1B43C-4A1C-4440-BCAE-DD337AE28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1442</TotalTime>
  <Pages>1</Pages>
  <Words>48758</Words>
  <Characters>27793</Characters>
  <Application>Microsoft Office Word</Application>
  <DocSecurity>0</DocSecurity>
  <Lines>231</Lines>
  <Paragraphs>152</Paragraphs>
  <ScaleCrop>false</ScaleCrop>
  <HeadingPairs>
    <vt:vector size="2" baseType="variant">
      <vt:variant>
        <vt:lpstr>Название</vt:lpstr>
      </vt:variant>
      <vt:variant>
        <vt:i4>1</vt:i4>
      </vt:variant>
    </vt:vector>
  </HeadingPairs>
  <TitlesOfParts>
    <vt:vector size="1" baseType="lpstr">
      <vt:lpstr>Довідка  про  результати  фінансово-господарської</vt:lpstr>
    </vt:vector>
  </TitlesOfParts>
  <Company>Kmvk</Company>
  <LinksUpToDate>false</LinksUpToDate>
  <CharactersWithSpaces>76399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  про  результати  фінансово-господарської</dc:title>
  <dc:creator>Admin</dc:creator>
  <cp:lastModifiedBy>Admin</cp:lastModifiedBy>
  <cp:revision>100</cp:revision>
  <cp:lastPrinted>2021-04-20T11:45:00Z</cp:lastPrinted>
  <dcterms:created xsi:type="dcterms:W3CDTF">2021-02-15T12:06:00Z</dcterms:created>
  <dcterms:modified xsi:type="dcterms:W3CDTF">2021-04-27T05:35:00Z</dcterms:modified>
</cp:coreProperties>
</file>