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7D" w:rsidRPr="006E52D1" w:rsidRDefault="00145604" w:rsidP="00145604">
      <w:pPr>
        <w:ind w:left="11328" w:firstLine="708"/>
        <w:rPr>
          <w:rFonts w:ascii="Times New Roman" w:hAnsi="Times New Roman" w:cs="Times New Roman"/>
          <w:sz w:val="28"/>
          <w:szCs w:val="28"/>
        </w:rPr>
      </w:pPr>
      <w:r w:rsidRPr="006E52D1">
        <w:rPr>
          <w:rFonts w:ascii="Times New Roman" w:hAnsi="Times New Roman" w:cs="Times New Roman"/>
          <w:sz w:val="28"/>
          <w:szCs w:val="28"/>
        </w:rPr>
        <w:t>Додаток 2</w:t>
      </w:r>
    </w:p>
    <w:p w:rsidR="004E381B" w:rsidRPr="006E52D1" w:rsidRDefault="00B573C8" w:rsidP="00B573C8">
      <w:pPr>
        <w:spacing w:after="0" w:line="240" w:lineRule="auto"/>
        <w:jc w:val="center"/>
        <w:rPr>
          <w:rFonts w:ascii="Times New Roman" w:hAnsi="Times New Roman" w:cs="Times New Roman"/>
          <w:b/>
          <w:sz w:val="28"/>
          <w:szCs w:val="28"/>
        </w:rPr>
      </w:pPr>
      <w:r w:rsidRPr="006E52D1">
        <w:rPr>
          <w:rFonts w:ascii="Times New Roman" w:hAnsi="Times New Roman" w:cs="Times New Roman"/>
          <w:b/>
          <w:sz w:val="28"/>
          <w:szCs w:val="28"/>
        </w:rPr>
        <w:t>Стан виконання заходів</w:t>
      </w:r>
      <w:r w:rsidR="00911B7D" w:rsidRPr="006E52D1">
        <w:rPr>
          <w:rFonts w:ascii="Times New Roman" w:hAnsi="Times New Roman" w:cs="Times New Roman"/>
          <w:b/>
          <w:sz w:val="28"/>
          <w:szCs w:val="28"/>
        </w:rPr>
        <w:t xml:space="preserve"> щодо </w:t>
      </w:r>
      <w:r w:rsidRPr="006E52D1">
        <w:rPr>
          <w:rFonts w:ascii="Times New Roman" w:hAnsi="Times New Roman" w:cs="Times New Roman"/>
          <w:b/>
          <w:sz w:val="28"/>
          <w:szCs w:val="28"/>
        </w:rPr>
        <w:t>забезпечення виконання завдань</w:t>
      </w:r>
    </w:p>
    <w:p w:rsidR="00911B7D" w:rsidRPr="006E52D1" w:rsidRDefault="009D4E6A" w:rsidP="00B573C8">
      <w:pPr>
        <w:spacing w:after="0" w:line="240" w:lineRule="auto"/>
        <w:jc w:val="center"/>
        <w:rPr>
          <w:rFonts w:ascii="Times New Roman" w:hAnsi="Times New Roman" w:cs="Times New Roman"/>
          <w:b/>
          <w:sz w:val="28"/>
          <w:szCs w:val="28"/>
        </w:rPr>
      </w:pPr>
      <w:r w:rsidRPr="006E52D1">
        <w:rPr>
          <w:rFonts w:ascii="Times New Roman" w:hAnsi="Times New Roman" w:cs="Times New Roman"/>
          <w:b/>
          <w:sz w:val="28"/>
          <w:szCs w:val="28"/>
        </w:rPr>
        <w:t>Програми економічного і соціального</w:t>
      </w:r>
      <w:r w:rsidR="00B573C8" w:rsidRPr="006E52D1">
        <w:rPr>
          <w:rFonts w:ascii="Times New Roman" w:hAnsi="Times New Roman" w:cs="Times New Roman"/>
          <w:b/>
          <w:sz w:val="28"/>
          <w:szCs w:val="28"/>
        </w:rPr>
        <w:t xml:space="preserve"> розвитку </w:t>
      </w:r>
      <w:r w:rsidRPr="006E52D1">
        <w:rPr>
          <w:rFonts w:ascii="Times New Roman" w:hAnsi="Times New Roman" w:cs="Times New Roman"/>
          <w:b/>
          <w:sz w:val="28"/>
          <w:szCs w:val="28"/>
        </w:rPr>
        <w:t>на 2021</w:t>
      </w:r>
      <w:r w:rsidR="00B573C8" w:rsidRPr="006E52D1">
        <w:rPr>
          <w:rFonts w:ascii="Times New Roman" w:hAnsi="Times New Roman" w:cs="Times New Roman"/>
          <w:b/>
          <w:sz w:val="28"/>
          <w:szCs w:val="28"/>
        </w:rPr>
        <w:t xml:space="preserve"> р</w:t>
      </w:r>
      <w:r w:rsidR="004E381B" w:rsidRPr="006E52D1">
        <w:rPr>
          <w:rFonts w:ascii="Times New Roman" w:hAnsi="Times New Roman" w:cs="Times New Roman"/>
          <w:b/>
          <w:sz w:val="28"/>
          <w:szCs w:val="28"/>
        </w:rPr>
        <w:t>ік</w:t>
      </w:r>
      <w:r w:rsidR="00C763BA" w:rsidRPr="006E52D1">
        <w:rPr>
          <w:rFonts w:ascii="Times New Roman" w:hAnsi="Times New Roman" w:cs="Times New Roman"/>
          <w:b/>
          <w:sz w:val="28"/>
          <w:szCs w:val="28"/>
        </w:rPr>
        <w:t xml:space="preserve"> за І півріччя </w:t>
      </w:r>
      <w:r w:rsidRPr="006E52D1">
        <w:rPr>
          <w:rFonts w:ascii="Times New Roman" w:hAnsi="Times New Roman" w:cs="Times New Roman"/>
          <w:b/>
          <w:sz w:val="28"/>
          <w:szCs w:val="28"/>
        </w:rPr>
        <w:t>2021 року</w:t>
      </w:r>
    </w:p>
    <w:p w:rsidR="00BF0043" w:rsidRPr="006E52D1" w:rsidRDefault="00BF0043" w:rsidP="00BF0043">
      <w:pPr>
        <w:spacing w:after="0" w:line="240" w:lineRule="auto"/>
        <w:jc w:val="center"/>
        <w:rPr>
          <w:rFonts w:ascii="Times New Roman" w:hAnsi="Times New Roman" w:cs="Times New Roman"/>
          <w:b/>
          <w:sz w:val="32"/>
          <w:szCs w:val="3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624"/>
        <w:gridCol w:w="1677"/>
        <w:gridCol w:w="567"/>
        <w:gridCol w:w="709"/>
        <w:gridCol w:w="708"/>
        <w:gridCol w:w="709"/>
        <w:gridCol w:w="709"/>
        <w:gridCol w:w="2268"/>
        <w:gridCol w:w="4111"/>
      </w:tblGrid>
      <w:tr w:rsidR="00911B7D" w:rsidRPr="006E52D1" w:rsidTr="003179E4">
        <w:trPr>
          <w:trHeight w:val="674"/>
          <w:jc w:val="center"/>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911B7D" w:rsidRPr="006E52D1" w:rsidRDefault="00911B7D" w:rsidP="00911B7D">
            <w:pPr>
              <w:ind w:hanging="530"/>
              <w:rPr>
                <w:rFonts w:ascii="Times New Roman" w:hAnsi="Times New Roman" w:cs="Times New Roman"/>
                <w:sz w:val="24"/>
                <w:szCs w:val="24"/>
              </w:rPr>
            </w:pPr>
            <w:r w:rsidRPr="006E52D1">
              <w:rPr>
                <w:rFonts w:ascii="Times New Roman" w:hAnsi="Times New Roman" w:cs="Times New Roman"/>
                <w:sz w:val="24"/>
                <w:szCs w:val="24"/>
              </w:rPr>
              <w:t>№</w:t>
            </w:r>
          </w:p>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п/п</w:t>
            </w:r>
          </w:p>
        </w:tc>
        <w:tc>
          <w:tcPr>
            <w:tcW w:w="2624" w:type="dxa"/>
            <w:vMerge w:val="restart"/>
            <w:tcBorders>
              <w:top w:val="single" w:sz="4" w:space="0" w:color="auto"/>
              <w:left w:val="single" w:sz="4" w:space="0" w:color="auto"/>
              <w:bottom w:val="single" w:sz="4" w:space="0" w:color="auto"/>
              <w:right w:val="single" w:sz="4" w:space="0" w:color="auto"/>
            </w:tcBorders>
            <w:noWrap/>
            <w:vAlign w:val="center"/>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Найменування заходу</w:t>
            </w:r>
          </w:p>
        </w:tc>
        <w:tc>
          <w:tcPr>
            <w:tcW w:w="1677"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911B7D" w:rsidRPr="006E52D1" w:rsidRDefault="00652FD3" w:rsidP="00911B7D">
            <w:pPr>
              <w:rPr>
                <w:rFonts w:ascii="Times New Roman" w:hAnsi="Times New Roman" w:cs="Times New Roman"/>
                <w:sz w:val="24"/>
                <w:szCs w:val="24"/>
              </w:rPr>
            </w:pPr>
            <w:r w:rsidRPr="006E52D1">
              <w:rPr>
                <w:rFonts w:ascii="Times New Roman" w:hAnsi="Times New Roman" w:cs="Times New Roman"/>
                <w:sz w:val="24"/>
                <w:szCs w:val="24"/>
              </w:rPr>
              <w:t xml:space="preserve">               </w:t>
            </w:r>
            <w:r w:rsidR="00911B7D" w:rsidRPr="006E52D1">
              <w:rPr>
                <w:rFonts w:ascii="Times New Roman" w:hAnsi="Times New Roman" w:cs="Times New Roman"/>
                <w:sz w:val="24"/>
                <w:szCs w:val="24"/>
              </w:rPr>
              <w:t>Виконавці</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11B7D" w:rsidRPr="006E52D1" w:rsidRDefault="00911B7D" w:rsidP="004E381B">
            <w:pPr>
              <w:jc w:val="center"/>
              <w:rPr>
                <w:rFonts w:ascii="Times New Roman" w:hAnsi="Times New Roman" w:cs="Times New Roman"/>
                <w:sz w:val="24"/>
                <w:szCs w:val="24"/>
              </w:rPr>
            </w:pPr>
            <w:r w:rsidRPr="006E52D1">
              <w:rPr>
                <w:rFonts w:ascii="Times New Roman" w:hAnsi="Times New Roman" w:cs="Times New Roman"/>
                <w:bCs/>
                <w:sz w:val="24"/>
                <w:szCs w:val="24"/>
              </w:rPr>
              <w:t>Орієнтовані обсяги фінансування, тис. грн.</w:t>
            </w:r>
          </w:p>
        </w:tc>
        <w:tc>
          <w:tcPr>
            <w:tcW w:w="2268" w:type="dxa"/>
            <w:vMerge w:val="restart"/>
            <w:tcBorders>
              <w:top w:val="single" w:sz="4" w:space="0" w:color="auto"/>
              <w:left w:val="single" w:sz="4" w:space="0" w:color="auto"/>
              <w:right w:val="single" w:sz="4" w:space="0" w:color="auto"/>
            </w:tcBorders>
            <w:vAlign w:val="center"/>
          </w:tcPr>
          <w:p w:rsidR="00911B7D" w:rsidRPr="006E52D1" w:rsidRDefault="00911B7D" w:rsidP="00AB7D6A">
            <w:pPr>
              <w:jc w:val="center"/>
              <w:rPr>
                <w:rFonts w:ascii="Times New Roman" w:hAnsi="Times New Roman" w:cs="Times New Roman"/>
                <w:sz w:val="24"/>
                <w:szCs w:val="24"/>
              </w:rPr>
            </w:pPr>
            <w:r w:rsidRPr="006E52D1">
              <w:rPr>
                <w:rFonts w:ascii="Times New Roman" w:hAnsi="Times New Roman" w:cs="Times New Roman"/>
                <w:sz w:val="24"/>
                <w:szCs w:val="24"/>
              </w:rPr>
              <w:t>Очікувані результати</w:t>
            </w:r>
          </w:p>
        </w:tc>
        <w:tc>
          <w:tcPr>
            <w:tcW w:w="4111" w:type="dxa"/>
            <w:vMerge w:val="restart"/>
            <w:tcBorders>
              <w:top w:val="single" w:sz="4" w:space="0" w:color="auto"/>
              <w:left w:val="single" w:sz="4" w:space="0" w:color="auto"/>
              <w:right w:val="single" w:sz="4" w:space="0" w:color="auto"/>
            </w:tcBorders>
          </w:tcPr>
          <w:p w:rsidR="00AB7D6A" w:rsidRPr="006E52D1" w:rsidRDefault="00AB7D6A" w:rsidP="000131C0">
            <w:pPr>
              <w:jc w:val="center"/>
              <w:rPr>
                <w:rFonts w:ascii="Times New Roman" w:hAnsi="Times New Roman" w:cs="Times New Roman"/>
                <w:sz w:val="24"/>
                <w:szCs w:val="24"/>
              </w:rPr>
            </w:pPr>
          </w:p>
          <w:p w:rsidR="00AB7D6A" w:rsidRPr="006E52D1" w:rsidRDefault="00AB7D6A" w:rsidP="000131C0">
            <w:pPr>
              <w:jc w:val="center"/>
              <w:rPr>
                <w:rFonts w:ascii="Times New Roman" w:hAnsi="Times New Roman" w:cs="Times New Roman"/>
                <w:sz w:val="24"/>
                <w:szCs w:val="24"/>
              </w:rPr>
            </w:pPr>
          </w:p>
          <w:p w:rsidR="00AB7D6A" w:rsidRPr="006E52D1" w:rsidRDefault="00AB7D6A" w:rsidP="000131C0">
            <w:pPr>
              <w:jc w:val="center"/>
              <w:rPr>
                <w:rFonts w:ascii="Times New Roman" w:hAnsi="Times New Roman" w:cs="Times New Roman"/>
                <w:sz w:val="24"/>
                <w:szCs w:val="24"/>
              </w:rPr>
            </w:pPr>
          </w:p>
          <w:p w:rsidR="00911B7D" w:rsidRPr="006E52D1" w:rsidRDefault="00884B3D" w:rsidP="00884B3D">
            <w:pPr>
              <w:jc w:val="center"/>
              <w:rPr>
                <w:rFonts w:ascii="Times New Roman" w:hAnsi="Times New Roman" w:cs="Times New Roman"/>
                <w:sz w:val="24"/>
                <w:szCs w:val="24"/>
              </w:rPr>
            </w:pPr>
            <w:r w:rsidRPr="006E52D1">
              <w:rPr>
                <w:rFonts w:ascii="Times New Roman" w:hAnsi="Times New Roman" w:cs="Times New Roman"/>
                <w:sz w:val="24"/>
                <w:szCs w:val="24"/>
              </w:rPr>
              <w:t>Виконання за І</w:t>
            </w:r>
            <w:r w:rsidR="00C763BA" w:rsidRPr="006E52D1">
              <w:rPr>
                <w:rFonts w:ascii="Times New Roman" w:hAnsi="Times New Roman" w:cs="Times New Roman"/>
                <w:sz w:val="24"/>
                <w:szCs w:val="24"/>
              </w:rPr>
              <w:t xml:space="preserve"> півріччя</w:t>
            </w:r>
            <w:r w:rsidR="009D4E6A" w:rsidRPr="006E52D1">
              <w:rPr>
                <w:rFonts w:ascii="Times New Roman" w:hAnsi="Times New Roman" w:cs="Times New Roman"/>
                <w:sz w:val="24"/>
                <w:szCs w:val="24"/>
              </w:rPr>
              <w:t xml:space="preserve"> 2021 року</w:t>
            </w:r>
          </w:p>
        </w:tc>
      </w:tr>
      <w:tr w:rsidR="00911B7D" w:rsidRPr="006E52D1" w:rsidTr="003179E4">
        <w:trPr>
          <w:trHeight w:val="695"/>
          <w:jc w:val="center"/>
        </w:trPr>
        <w:tc>
          <w:tcPr>
            <w:tcW w:w="514" w:type="dxa"/>
            <w:vMerge/>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3"/>
              </w:numPr>
              <w:rPr>
                <w:rFonts w:ascii="Times New Roman" w:hAnsi="Times New Roman" w:cs="Times New Roman"/>
                <w:sz w:val="24"/>
                <w:szCs w:val="24"/>
              </w:rPr>
            </w:pPr>
          </w:p>
        </w:tc>
        <w:tc>
          <w:tcPr>
            <w:tcW w:w="2624" w:type="dxa"/>
            <w:vMerge/>
            <w:tcBorders>
              <w:top w:val="single" w:sz="4" w:space="0" w:color="auto"/>
              <w:left w:val="single" w:sz="4" w:space="0" w:color="auto"/>
              <w:bottom w:val="single" w:sz="4" w:space="0" w:color="auto"/>
              <w:right w:val="single" w:sz="4" w:space="0" w:color="auto"/>
            </w:tcBorders>
            <w:vAlign w:val="center"/>
          </w:tcPr>
          <w:p w:rsidR="00911B7D" w:rsidRPr="006E52D1" w:rsidRDefault="00911B7D" w:rsidP="00911B7D">
            <w:pPr>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911B7D" w:rsidRPr="006E52D1" w:rsidRDefault="00911B7D" w:rsidP="00911B7D">
            <w:pPr>
              <w:rPr>
                <w:rFonts w:ascii="Times New Roman" w:hAnsi="Times New Roman" w:cs="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rPr>
                <w:rFonts w:ascii="Times New Roman" w:hAnsi="Times New Roman" w:cs="Times New Roman"/>
                <w:bCs/>
                <w:sz w:val="24"/>
                <w:szCs w:val="24"/>
              </w:rPr>
            </w:pPr>
            <w:r w:rsidRPr="006E52D1">
              <w:rPr>
                <w:rFonts w:ascii="Times New Roman" w:hAnsi="Times New Roman" w:cs="Times New Roman"/>
                <w:bCs/>
                <w:sz w:val="24"/>
                <w:szCs w:val="24"/>
              </w:rPr>
              <w:t>Всього</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911B7D" w:rsidRPr="006E52D1" w:rsidRDefault="00911B7D" w:rsidP="00884B3D">
            <w:pPr>
              <w:rPr>
                <w:rFonts w:ascii="Times New Roman" w:hAnsi="Times New Roman" w:cs="Times New Roman"/>
                <w:bCs/>
                <w:sz w:val="24"/>
                <w:szCs w:val="24"/>
              </w:rPr>
            </w:pPr>
            <w:r w:rsidRPr="006E52D1">
              <w:rPr>
                <w:rFonts w:ascii="Times New Roman" w:hAnsi="Times New Roman" w:cs="Times New Roman"/>
                <w:bCs/>
                <w:sz w:val="24"/>
                <w:szCs w:val="24"/>
              </w:rPr>
              <w:t>в т. ч. за джерелами фінансування</w:t>
            </w:r>
          </w:p>
        </w:tc>
        <w:tc>
          <w:tcPr>
            <w:tcW w:w="2268" w:type="dxa"/>
            <w:vMerge/>
            <w:tcBorders>
              <w:left w:val="single" w:sz="4" w:space="0" w:color="auto"/>
              <w:right w:val="single" w:sz="4" w:space="0" w:color="auto"/>
            </w:tcBorders>
            <w:vAlign w:val="center"/>
          </w:tcPr>
          <w:p w:rsidR="00911B7D" w:rsidRPr="006E52D1" w:rsidRDefault="00911B7D" w:rsidP="00911B7D">
            <w:pPr>
              <w:rPr>
                <w:rFonts w:ascii="Times New Roman" w:hAnsi="Times New Roman" w:cs="Times New Roman"/>
                <w:sz w:val="24"/>
                <w:szCs w:val="24"/>
              </w:rPr>
            </w:pPr>
          </w:p>
        </w:tc>
        <w:tc>
          <w:tcPr>
            <w:tcW w:w="4111" w:type="dxa"/>
            <w:vMerge/>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p>
        </w:tc>
      </w:tr>
      <w:tr w:rsidR="00911B7D" w:rsidRPr="006E52D1" w:rsidTr="003179E4">
        <w:trPr>
          <w:cantSplit/>
          <w:trHeight w:val="1839"/>
          <w:jc w:val="center"/>
        </w:trPr>
        <w:tc>
          <w:tcPr>
            <w:tcW w:w="514" w:type="dxa"/>
            <w:vMerge/>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3"/>
              </w:numPr>
              <w:rPr>
                <w:rFonts w:ascii="Times New Roman" w:hAnsi="Times New Roman" w:cs="Times New Roman"/>
                <w:sz w:val="24"/>
                <w:szCs w:val="24"/>
              </w:rPr>
            </w:pPr>
          </w:p>
        </w:tc>
        <w:tc>
          <w:tcPr>
            <w:tcW w:w="2624" w:type="dxa"/>
            <w:vMerge/>
            <w:tcBorders>
              <w:top w:val="single" w:sz="4" w:space="0" w:color="auto"/>
              <w:left w:val="single" w:sz="4" w:space="0" w:color="auto"/>
              <w:bottom w:val="single" w:sz="4" w:space="0" w:color="auto"/>
              <w:right w:val="single" w:sz="4" w:space="0" w:color="auto"/>
            </w:tcBorders>
            <w:vAlign w:val="center"/>
          </w:tcPr>
          <w:p w:rsidR="00911B7D" w:rsidRPr="006E52D1" w:rsidRDefault="00911B7D" w:rsidP="00911B7D">
            <w:pPr>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911B7D" w:rsidRPr="006E52D1" w:rsidRDefault="00911B7D" w:rsidP="00911B7D">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rPr>
                <w:rFonts w:ascii="Times New Roman" w:hAnsi="Times New Roman" w:cs="Times New Roman"/>
                <w:bCs/>
                <w:sz w:val="24"/>
                <w:szCs w:val="24"/>
              </w:rPr>
            </w:pPr>
            <w:r w:rsidRPr="006E52D1">
              <w:rPr>
                <w:rFonts w:ascii="Times New Roman" w:hAnsi="Times New Roman" w:cs="Times New Roman"/>
                <w:bCs/>
                <w:sz w:val="24"/>
                <w:szCs w:val="24"/>
              </w:rPr>
              <w:t>Державний бюджет</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rPr>
                <w:rFonts w:ascii="Times New Roman" w:hAnsi="Times New Roman" w:cs="Times New Roman"/>
                <w:bCs/>
                <w:sz w:val="24"/>
                <w:szCs w:val="24"/>
              </w:rPr>
            </w:pPr>
            <w:r w:rsidRPr="006E52D1">
              <w:rPr>
                <w:rFonts w:ascii="Times New Roman" w:hAnsi="Times New Roman" w:cs="Times New Roman"/>
                <w:bCs/>
                <w:sz w:val="24"/>
                <w:szCs w:val="24"/>
              </w:rPr>
              <w:t>обласний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rPr>
                <w:rFonts w:ascii="Times New Roman" w:hAnsi="Times New Roman" w:cs="Times New Roman"/>
                <w:bCs/>
                <w:sz w:val="24"/>
                <w:szCs w:val="24"/>
              </w:rPr>
            </w:pPr>
            <w:r w:rsidRPr="006E52D1">
              <w:rPr>
                <w:rFonts w:ascii="Times New Roman" w:hAnsi="Times New Roman" w:cs="Times New Roman"/>
                <w:bCs/>
                <w:sz w:val="24"/>
                <w:szCs w:val="24"/>
              </w:rPr>
              <w:t>міський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rPr>
                <w:rFonts w:ascii="Times New Roman" w:hAnsi="Times New Roman" w:cs="Times New Roman"/>
                <w:bCs/>
                <w:sz w:val="24"/>
                <w:szCs w:val="24"/>
              </w:rPr>
            </w:pPr>
            <w:r w:rsidRPr="006E52D1">
              <w:rPr>
                <w:rFonts w:ascii="Times New Roman" w:hAnsi="Times New Roman" w:cs="Times New Roman"/>
                <w:bCs/>
                <w:sz w:val="24"/>
                <w:szCs w:val="24"/>
              </w:rPr>
              <w:t xml:space="preserve">інші джерела </w:t>
            </w:r>
          </w:p>
        </w:tc>
        <w:tc>
          <w:tcPr>
            <w:tcW w:w="2268" w:type="dxa"/>
            <w:vMerge/>
            <w:tcBorders>
              <w:left w:val="single" w:sz="4" w:space="0" w:color="auto"/>
              <w:bottom w:val="single" w:sz="4" w:space="0" w:color="auto"/>
              <w:right w:val="single" w:sz="4" w:space="0" w:color="auto"/>
            </w:tcBorders>
            <w:vAlign w:val="center"/>
          </w:tcPr>
          <w:p w:rsidR="00911B7D" w:rsidRPr="006E52D1" w:rsidRDefault="00911B7D" w:rsidP="00911B7D">
            <w:pPr>
              <w:rPr>
                <w:rFonts w:ascii="Times New Roman" w:hAnsi="Times New Roman" w:cs="Times New Roman"/>
                <w:sz w:val="24"/>
                <w:szCs w:val="24"/>
              </w:rPr>
            </w:pPr>
          </w:p>
        </w:tc>
        <w:tc>
          <w:tcPr>
            <w:tcW w:w="4111" w:type="dxa"/>
            <w:vMerge/>
            <w:tcBorders>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p>
        </w:tc>
      </w:tr>
      <w:tr w:rsidR="00AB7D6A" w:rsidRPr="006E52D1" w:rsidTr="003179E4">
        <w:trPr>
          <w:cantSplit/>
          <w:trHeight w:val="536"/>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6E52D1" w:rsidRDefault="00AB7D6A" w:rsidP="00911B7D">
            <w:pPr>
              <w:jc w:val="center"/>
              <w:rPr>
                <w:rFonts w:ascii="Times New Roman" w:hAnsi="Times New Roman" w:cs="Times New Roman"/>
                <w:sz w:val="28"/>
                <w:szCs w:val="28"/>
              </w:rPr>
            </w:pPr>
            <w:r w:rsidRPr="006E52D1">
              <w:rPr>
                <w:rFonts w:ascii="Times New Roman" w:hAnsi="Times New Roman" w:cs="Times New Roman"/>
                <w:sz w:val="28"/>
                <w:szCs w:val="28"/>
              </w:rPr>
              <w:t>Податково-бюджетна політика</w:t>
            </w:r>
          </w:p>
        </w:tc>
      </w:tr>
      <w:tr w:rsidR="00911B7D" w:rsidRPr="006E52D1" w:rsidTr="003179E4">
        <w:trPr>
          <w:cantSplit/>
          <w:trHeight w:val="1419"/>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Організація роботи по забезпеченню надходження податків і зборів до бюджетів всіх рівнів</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D43EAF" w:rsidP="00911B7D">
            <w:pPr>
              <w:rPr>
                <w:rFonts w:ascii="Times New Roman" w:hAnsi="Times New Roman" w:cs="Times New Roman"/>
                <w:sz w:val="24"/>
                <w:szCs w:val="24"/>
              </w:rPr>
            </w:pPr>
            <w:r w:rsidRPr="006E52D1">
              <w:rPr>
                <w:rFonts w:ascii="Times New Roman" w:hAnsi="Times New Roman" w:cs="Times New Roman"/>
                <w:sz w:val="24"/>
                <w:szCs w:val="24"/>
              </w:rPr>
              <w:t>Головне управління ДП</w:t>
            </w:r>
            <w:r w:rsidR="00911B7D" w:rsidRPr="006E52D1">
              <w:rPr>
                <w:rFonts w:ascii="Times New Roman" w:hAnsi="Times New Roman" w:cs="Times New Roman"/>
                <w:sz w:val="24"/>
                <w:szCs w:val="24"/>
              </w:rPr>
              <w:t xml:space="preserve">С в Івано-Франківській області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Забезпечення надходжень до бюджетів всіх рівнів</w:t>
            </w:r>
          </w:p>
        </w:tc>
        <w:tc>
          <w:tcPr>
            <w:tcW w:w="4111" w:type="dxa"/>
            <w:tcBorders>
              <w:left w:val="single" w:sz="4" w:space="0" w:color="auto"/>
              <w:bottom w:val="single" w:sz="4" w:space="0" w:color="auto"/>
              <w:right w:val="single" w:sz="4" w:space="0" w:color="auto"/>
            </w:tcBorders>
          </w:tcPr>
          <w:p w:rsidR="00911B7D" w:rsidRPr="006E52D1" w:rsidRDefault="002079C7" w:rsidP="00884B3D">
            <w:pPr>
              <w:spacing w:line="240" w:lineRule="auto"/>
              <w:rPr>
                <w:rFonts w:ascii="Times New Roman" w:hAnsi="Times New Roman" w:cs="Times New Roman"/>
                <w:sz w:val="24"/>
                <w:szCs w:val="24"/>
              </w:rPr>
            </w:pPr>
            <w:r w:rsidRPr="006E52D1">
              <w:rPr>
                <w:rFonts w:ascii="Times New Roman" w:hAnsi="Times New Roman" w:cs="Times New Roman"/>
                <w:sz w:val="24"/>
                <w:szCs w:val="24"/>
              </w:rPr>
              <w:t xml:space="preserve">За </w:t>
            </w:r>
            <w:r w:rsidR="00884B3D" w:rsidRPr="006E52D1">
              <w:rPr>
                <w:rFonts w:ascii="Times New Roman" w:hAnsi="Times New Roman" w:cs="Times New Roman"/>
                <w:sz w:val="24"/>
                <w:szCs w:val="24"/>
              </w:rPr>
              <w:t>І</w:t>
            </w:r>
            <w:r w:rsidR="00C763BA" w:rsidRPr="006E52D1">
              <w:rPr>
                <w:rFonts w:ascii="Times New Roman" w:hAnsi="Times New Roman" w:cs="Times New Roman"/>
                <w:sz w:val="24"/>
                <w:szCs w:val="24"/>
              </w:rPr>
              <w:t xml:space="preserve"> півріччя</w:t>
            </w:r>
            <w:r w:rsidRPr="006E52D1">
              <w:rPr>
                <w:rFonts w:ascii="Times New Roman" w:hAnsi="Times New Roman" w:cs="Times New Roman"/>
                <w:sz w:val="24"/>
                <w:szCs w:val="24"/>
              </w:rPr>
              <w:t xml:space="preserve"> 2021 року</w:t>
            </w:r>
            <w:r w:rsidR="00CB6F7D" w:rsidRPr="006E52D1">
              <w:rPr>
                <w:rFonts w:ascii="Times New Roman" w:hAnsi="Times New Roman" w:cs="Times New Roman"/>
                <w:sz w:val="24"/>
                <w:szCs w:val="24"/>
              </w:rPr>
              <w:t xml:space="preserve"> до зведеного бюджету від промислових</w:t>
            </w:r>
            <w:r w:rsidR="00D43EAF" w:rsidRPr="006E52D1">
              <w:rPr>
                <w:rFonts w:ascii="Times New Roman" w:hAnsi="Times New Roman" w:cs="Times New Roman"/>
                <w:sz w:val="24"/>
                <w:szCs w:val="24"/>
              </w:rPr>
              <w:t xml:space="preserve"> підприємств міста</w:t>
            </w:r>
            <w:r w:rsidR="00CB6F7D" w:rsidRPr="006E52D1">
              <w:rPr>
                <w:rFonts w:ascii="Times New Roman" w:hAnsi="Times New Roman" w:cs="Times New Roman"/>
                <w:sz w:val="24"/>
                <w:szCs w:val="24"/>
              </w:rPr>
              <w:t xml:space="preserve">, які включені Головним управлінням статистики в основне коло) поступило </w:t>
            </w:r>
            <w:r w:rsidR="008B6690" w:rsidRPr="006E52D1">
              <w:rPr>
                <w:rFonts w:ascii="Times New Roman" w:hAnsi="Times New Roman" w:cs="Times New Roman"/>
                <w:sz w:val="24"/>
                <w:szCs w:val="24"/>
              </w:rPr>
              <w:t>208,9</w:t>
            </w:r>
            <w:r w:rsidR="00706A29" w:rsidRPr="006E52D1">
              <w:rPr>
                <w:rFonts w:ascii="Times New Roman" w:hAnsi="Times New Roman" w:cs="Times New Roman"/>
                <w:sz w:val="24"/>
                <w:szCs w:val="24"/>
              </w:rPr>
              <w:t xml:space="preserve"> </w:t>
            </w:r>
            <w:r w:rsidR="00CB6F7D" w:rsidRPr="006E52D1">
              <w:rPr>
                <w:rFonts w:ascii="Times New Roman" w:hAnsi="Times New Roman" w:cs="Times New Roman"/>
                <w:sz w:val="24"/>
                <w:szCs w:val="24"/>
              </w:rPr>
              <w:t>млн. грн. в т.</w:t>
            </w:r>
            <w:r w:rsidR="004E381B" w:rsidRPr="006E52D1">
              <w:rPr>
                <w:rFonts w:ascii="Times New Roman" w:hAnsi="Times New Roman" w:cs="Times New Roman"/>
                <w:sz w:val="24"/>
                <w:szCs w:val="24"/>
              </w:rPr>
              <w:t xml:space="preserve"> </w:t>
            </w:r>
            <w:r w:rsidR="008B6690" w:rsidRPr="006E52D1">
              <w:rPr>
                <w:rFonts w:ascii="Times New Roman" w:hAnsi="Times New Roman" w:cs="Times New Roman"/>
                <w:sz w:val="24"/>
                <w:szCs w:val="24"/>
              </w:rPr>
              <w:t>ч. до місцевого бюджету 117,0</w:t>
            </w:r>
            <w:r w:rsidR="00706A29" w:rsidRPr="006E52D1">
              <w:rPr>
                <w:rFonts w:ascii="Times New Roman" w:hAnsi="Times New Roman" w:cs="Times New Roman"/>
                <w:sz w:val="24"/>
                <w:szCs w:val="24"/>
              </w:rPr>
              <w:t xml:space="preserve"> </w:t>
            </w:r>
            <w:r w:rsidR="00CB6F7D" w:rsidRPr="006E52D1">
              <w:rPr>
                <w:rFonts w:ascii="Times New Roman" w:hAnsi="Times New Roman" w:cs="Times New Roman"/>
                <w:sz w:val="24"/>
                <w:szCs w:val="24"/>
              </w:rPr>
              <w:t>млн. грн. платежів</w:t>
            </w:r>
          </w:p>
        </w:tc>
      </w:tr>
      <w:tr w:rsidR="00911B7D" w:rsidRPr="006E52D1" w:rsidTr="003179E4">
        <w:trPr>
          <w:cantSplit/>
          <w:trHeight w:val="2424"/>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Здійснення контролю за повнотою сплати податків, зборів, митних платежів та єдиного внеску на загальнообов’язкове державне соціальне страхування</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D43EAF" w:rsidP="00911B7D">
            <w:pPr>
              <w:rPr>
                <w:rFonts w:ascii="Times New Roman" w:hAnsi="Times New Roman" w:cs="Times New Roman"/>
                <w:sz w:val="24"/>
                <w:szCs w:val="24"/>
              </w:rPr>
            </w:pPr>
            <w:r w:rsidRPr="006E52D1">
              <w:rPr>
                <w:rFonts w:ascii="Times New Roman" w:hAnsi="Times New Roman" w:cs="Times New Roman"/>
                <w:sz w:val="24"/>
                <w:szCs w:val="24"/>
              </w:rPr>
              <w:t>Головне управління ДП</w:t>
            </w:r>
            <w:r w:rsidR="00911B7D" w:rsidRPr="006E52D1">
              <w:rPr>
                <w:rFonts w:ascii="Times New Roman" w:hAnsi="Times New Roman" w:cs="Times New Roman"/>
                <w:sz w:val="24"/>
                <w:szCs w:val="24"/>
              </w:rPr>
              <w:t>С в Івано-Франківській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Забезпечення надходжень до бюджетів всіх рівнів</w:t>
            </w:r>
          </w:p>
        </w:tc>
        <w:tc>
          <w:tcPr>
            <w:tcW w:w="4111" w:type="dxa"/>
            <w:tcBorders>
              <w:left w:val="single" w:sz="4" w:space="0" w:color="auto"/>
              <w:bottom w:val="single" w:sz="4" w:space="0" w:color="auto"/>
              <w:right w:val="single" w:sz="4" w:space="0" w:color="auto"/>
            </w:tcBorders>
          </w:tcPr>
          <w:p w:rsidR="00911B7D" w:rsidRPr="006E52D1" w:rsidRDefault="00D43EAF" w:rsidP="00D43EAF">
            <w:pPr>
              <w:rPr>
                <w:rFonts w:ascii="Times New Roman" w:hAnsi="Times New Roman" w:cs="Times New Roman"/>
                <w:sz w:val="24"/>
                <w:szCs w:val="24"/>
              </w:rPr>
            </w:pPr>
            <w:r w:rsidRPr="006E52D1">
              <w:rPr>
                <w:rFonts w:ascii="Times New Roman" w:hAnsi="Times New Roman" w:cs="Times New Roman"/>
                <w:sz w:val="24"/>
                <w:szCs w:val="24"/>
              </w:rPr>
              <w:t>Постійно контролювало</w:t>
            </w:r>
            <w:r w:rsidR="00CB6F7D" w:rsidRPr="006E52D1">
              <w:rPr>
                <w:rFonts w:ascii="Times New Roman" w:hAnsi="Times New Roman" w:cs="Times New Roman"/>
                <w:sz w:val="24"/>
                <w:szCs w:val="24"/>
              </w:rPr>
              <w:t>ся</w:t>
            </w:r>
          </w:p>
        </w:tc>
      </w:tr>
      <w:tr w:rsidR="00911B7D" w:rsidRPr="006E52D1" w:rsidTr="003179E4">
        <w:trPr>
          <w:cantSplit/>
          <w:trHeight w:val="4531"/>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 xml:space="preserve">Вжиття визначених чинним законодавством заходів щодо погашення податкового боргу по </w:t>
            </w:r>
            <w:proofErr w:type="spellStart"/>
            <w:r w:rsidRPr="006E52D1">
              <w:rPr>
                <w:rFonts w:ascii="Times New Roman" w:hAnsi="Times New Roman" w:cs="Times New Roman"/>
                <w:sz w:val="24"/>
                <w:szCs w:val="24"/>
              </w:rPr>
              <w:t>платежах</w:t>
            </w:r>
            <w:proofErr w:type="spellEnd"/>
            <w:r w:rsidRPr="006E52D1">
              <w:rPr>
                <w:rFonts w:ascii="Times New Roman" w:hAnsi="Times New Roman" w:cs="Times New Roman"/>
                <w:sz w:val="24"/>
                <w:szCs w:val="24"/>
              </w:rPr>
              <w:t>, що зараховуються до місцевих бюджетів та активізування претензійно-позовної роботи з ліквідації заборгованості зі сплати податків та зборів</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7A7625" w:rsidP="00911B7D">
            <w:pPr>
              <w:rPr>
                <w:rFonts w:ascii="Times New Roman" w:hAnsi="Times New Roman" w:cs="Times New Roman"/>
                <w:sz w:val="24"/>
                <w:szCs w:val="24"/>
              </w:rPr>
            </w:pPr>
            <w:r w:rsidRPr="006E52D1">
              <w:rPr>
                <w:rFonts w:ascii="Times New Roman" w:hAnsi="Times New Roman" w:cs="Times New Roman"/>
                <w:sz w:val="24"/>
                <w:szCs w:val="24"/>
              </w:rPr>
              <w:t>Головне управління ДП</w:t>
            </w:r>
            <w:r w:rsidR="00911B7D" w:rsidRPr="006E52D1">
              <w:rPr>
                <w:rFonts w:ascii="Times New Roman" w:hAnsi="Times New Roman" w:cs="Times New Roman"/>
                <w:sz w:val="24"/>
                <w:szCs w:val="24"/>
              </w:rPr>
              <w:t>С в Івано-Франківській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Забезпечення надходжень до бюджетів всіх рівнів</w:t>
            </w:r>
          </w:p>
          <w:p w:rsidR="00911B7D" w:rsidRPr="006E52D1" w:rsidRDefault="00911B7D" w:rsidP="00911B7D">
            <w:pPr>
              <w:rPr>
                <w:rFonts w:ascii="Times New Roman" w:hAnsi="Times New Roman" w:cs="Times New Roman"/>
                <w:sz w:val="24"/>
                <w:szCs w:val="24"/>
              </w:rPr>
            </w:pPr>
          </w:p>
        </w:tc>
        <w:tc>
          <w:tcPr>
            <w:tcW w:w="4111" w:type="dxa"/>
            <w:tcBorders>
              <w:left w:val="single" w:sz="4" w:space="0" w:color="auto"/>
              <w:right w:val="single" w:sz="4" w:space="0" w:color="auto"/>
            </w:tcBorders>
          </w:tcPr>
          <w:p w:rsidR="00911B7D" w:rsidRPr="006E52D1" w:rsidRDefault="001E10C5" w:rsidP="00911B7D">
            <w:pPr>
              <w:rPr>
                <w:rFonts w:ascii="Times New Roman" w:hAnsi="Times New Roman" w:cs="Times New Roman"/>
                <w:sz w:val="24"/>
                <w:szCs w:val="24"/>
              </w:rPr>
            </w:pPr>
            <w:r w:rsidRPr="006E52D1">
              <w:rPr>
                <w:rFonts w:ascii="Times New Roman" w:hAnsi="Times New Roman" w:cs="Times New Roman"/>
                <w:sz w:val="24"/>
                <w:szCs w:val="24"/>
              </w:rPr>
              <w:t>Постійно викону</w:t>
            </w:r>
            <w:r w:rsidR="00D43EAF" w:rsidRPr="006E52D1">
              <w:rPr>
                <w:rFonts w:ascii="Times New Roman" w:hAnsi="Times New Roman" w:cs="Times New Roman"/>
                <w:sz w:val="24"/>
                <w:szCs w:val="24"/>
              </w:rPr>
              <w:t>вало</w:t>
            </w:r>
            <w:r w:rsidR="00CB6F7D" w:rsidRPr="006E52D1">
              <w:rPr>
                <w:rFonts w:ascii="Times New Roman" w:hAnsi="Times New Roman" w:cs="Times New Roman"/>
                <w:sz w:val="24"/>
                <w:szCs w:val="24"/>
              </w:rPr>
              <w:t>ся</w:t>
            </w:r>
          </w:p>
        </w:tc>
      </w:tr>
      <w:tr w:rsidR="00AB7D6A" w:rsidRPr="006E52D1" w:rsidTr="003179E4">
        <w:trPr>
          <w:cantSplit/>
          <w:trHeight w:val="463"/>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6E52D1" w:rsidRDefault="00AB7D6A" w:rsidP="00AB7D6A">
            <w:pPr>
              <w:jc w:val="center"/>
              <w:rPr>
                <w:rFonts w:ascii="Times New Roman" w:hAnsi="Times New Roman" w:cs="Times New Roman"/>
                <w:sz w:val="28"/>
                <w:szCs w:val="28"/>
              </w:rPr>
            </w:pPr>
            <w:r w:rsidRPr="006E52D1">
              <w:rPr>
                <w:rFonts w:ascii="Times New Roman" w:hAnsi="Times New Roman" w:cs="Times New Roman"/>
                <w:sz w:val="28"/>
                <w:szCs w:val="28"/>
              </w:rPr>
              <w:t>Промисловість</w:t>
            </w:r>
          </w:p>
        </w:tc>
      </w:tr>
      <w:tr w:rsidR="00911B7D" w:rsidRPr="006E52D1" w:rsidTr="003179E4">
        <w:trPr>
          <w:cantSplit/>
          <w:trHeight w:val="1484"/>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 xml:space="preserve">Забезпечення високої якості готової продукції та задоволення потреб споживачів </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Збільшення обсягів виробництва, одержання максимального прибутку</w:t>
            </w:r>
          </w:p>
        </w:tc>
        <w:tc>
          <w:tcPr>
            <w:tcW w:w="4111" w:type="dxa"/>
            <w:tcBorders>
              <w:left w:val="single" w:sz="4" w:space="0" w:color="auto"/>
              <w:right w:val="single" w:sz="4" w:space="0" w:color="auto"/>
            </w:tcBorders>
          </w:tcPr>
          <w:p w:rsidR="00911B7D" w:rsidRPr="006E52D1" w:rsidRDefault="00D43EAF" w:rsidP="00911B7D">
            <w:pPr>
              <w:rPr>
                <w:rFonts w:ascii="Times New Roman" w:hAnsi="Times New Roman" w:cs="Times New Roman"/>
                <w:sz w:val="24"/>
                <w:szCs w:val="24"/>
              </w:rPr>
            </w:pPr>
            <w:r w:rsidRPr="006E52D1">
              <w:rPr>
                <w:rFonts w:ascii="Times New Roman" w:hAnsi="Times New Roman" w:cs="Times New Roman"/>
                <w:sz w:val="24"/>
                <w:szCs w:val="24"/>
              </w:rPr>
              <w:t>Постійно виконувало</w:t>
            </w:r>
            <w:r w:rsidR="00E83384" w:rsidRPr="006E52D1">
              <w:rPr>
                <w:rFonts w:ascii="Times New Roman" w:hAnsi="Times New Roman" w:cs="Times New Roman"/>
                <w:sz w:val="24"/>
                <w:szCs w:val="24"/>
              </w:rPr>
              <w:t>ся</w:t>
            </w:r>
          </w:p>
        </w:tc>
      </w:tr>
      <w:tr w:rsidR="00911B7D" w:rsidRPr="006E52D1" w:rsidTr="003179E4">
        <w:trPr>
          <w:cantSplit/>
          <w:trHeight w:val="1845"/>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Здійснення безперервного моніторингу ринків сировини, пошук оптимальних схем її доставки</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Збільшення рентабельності продукції</w:t>
            </w:r>
          </w:p>
        </w:tc>
        <w:tc>
          <w:tcPr>
            <w:tcW w:w="4111" w:type="dxa"/>
            <w:tcBorders>
              <w:left w:val="single" w:sz="4" w:space="0" w:color="auto"/>
              <w:right w:val="single" w:sz="4" w:space="0" w:color="auto"/>
            </w:tcBorders>
          </w:tcPr>
          <w:p w:rsidR="00911B7D" w:rsidRPr="006E52D1" w:rsidRDefault="00D43EAF" w:rsidP="00911B7D">
            <w:pPr>
              <w:rPr>
                <w:rFonts w:ascii="Times New Roman" w:hAnsi="Times New Roman" w:cs="Times New Roman"/>
                <w:sz w:val="24"/>
                <w:szCs w:val="24"/>
              </w:rPr>
            </w:pPr>
            <w:r w:rsidRPr="006E52D1">
              <w:rPr>
                <w:rFonts w:ascii="Times New Roman" w:hAnsi="Times New Roman" w:cs="Times New Roman"/>
                <w:sz w:val="24"/>
                <w:szCs w:val="24"/>
              </w:rPr>
              <w:t>Постійно виконувало</w:t>
            </w:r>
            <w:r w:rsidR="00E83384" w:rsidRPr="006E52D1">
              <w:rPr>
                <w:rFonts w:ascii="Times New Roman" w:hAnsi="Times New Roman" w:cs="Times New Roman"/>
                <w:sz w:val="24"/>
                <w:szCs w:val="24"/>
              </w:rPr>
              <w:t>ся</w:t>
            </w:r>
          </w:p>
        </w:tc>
      </w:tr>
      <w:tr w:rsidR="00911B7D" w:rsidRPr="006E52D1" w:rsidTr="003179E4">
        <w:trPr>
          <w:cantSplit/>
          <w:trHeight w:val="978"/>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Вивчення ринку спорідненої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Розвиток та розширення виробництва</w:t>
            </w:r>
          </w:p>
        </w:tc>
        <w:tc>
          <w:tcPr>
            <w:tcW w:w="4111" w:type="dxa"/>
            <w:tcBorders>
              <w:left w:val="single" w:sz="4" w:space="0" w:color="auto"/>
              <w:right w:val="single" w:sz="4" w:space="0" w:color="auto"/>
            </w:tcBorders>
          </w:tcPr>
          <w:p w:rsidR="00911B7D" w:rsidRPr="006E52D1" w:rsidRDefault="00D43EAF" w:rsidP="00911B7D">
            <w:pPr>
              <w:rPr>
                <w:rFonts w:ascii="Times New Roman" w:hAnsi="Times New Roman" w:cs="Times New Roman"/>
                <w:sz w:val="24"/>
                <w:szCs w:val="24"/>
              </w:rPr>
            </w:pPr>
            <w:r w:rsidRPr="006E52D1">
              <w:rPr>
                <w:rFonts w:ascii="Times New Roman" w:hAnsi="Times New Roman" w:cs="Times New Roman"/>
                <w:sz w:val="24"/>
                <w:szCs w:val="24"/>
              </w:rPr>
              <w:t>Постійно виконувало</w:t>
            </w:r>
            <w:r w:rsidR="00E83384" w:rsidRPr="006E52D1">
              <w:rPr>
                <w:rFonts w:ascii="Times New Roman" w:hAnsi="Times New Roman" w:cs="Times New Roman"/>
                <w:sz w:val="24"/>
                <w:szCs w:val="24"/>
              </w:rPr>
              <w:t>ся</w:t>
            </w:r>
          </w:p>
        </w:tc>
      </w:tr>
      <w:tr w:rsidR="00911B7D" w:rsidRPr="006E52D1" w:rsidTr="003179E4">
        <w:trPr>
          <w:cantSplit/>
          <w:trHeight w:val="1609"/>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 xml:space="preserve">Освоєння та випуск </w:t>
            </w:r>
            <w:proofErr w:type="spellStart"/>
            <w:r w:rsidRPr="006E52D1">
              <w:rPr>
                <w:rFonts w:ascii="Times New Roman" w:hAnsi="Times New Roman" w:cs="Times New Roman"/>
                <w:sz w:val="24"/>
                <w:szCs w:val="24"/>
              </w:rPr>
              <w:t>імпортозамінної</w:t>
            </w:r>
            <w:proofErr w:type="spellEnd"/>
            <w:r w:rsidRPr="006E52D1">
              <w:rPr>
                <w:rFonts w:ascii="Times New Roman" w:hAnsi="Times New Roman" w:cs="Times New Roman"/>
                <w:sz w:val="24"/>
                <w:szCs w:val="24"/>
              </w:rPr>
              <w:t xml:space="preserve">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911B7D" w:rsidRPr="006E52D1" w:rsidRDefault="00AD1E7D" w:rsidP="00911B7D">
            <w:pPr>
              <w:rPr>
                <w:rFonts w:ascii="Times New Roman" w:hAnsi="Times New Roman" w:cs="Times New Roman"/>
                <w:sz w:val="24"/>
                <w:szCs w:val="24"/>
              </w:rPr>
            </w:pPr>
            <w:r w:rsidRPr="006E52D1">
              <w:rPr>
                <w:rFonts w:ascii="Times New Roman" w:hAnsi="Times New Roman" w:cs="Times New Roman"/>
                <w:sz w:val="24"/>
                <w:szCs w:val="24"/>
              </w:rPr>
              <w:t>Постійно виконувало</w:t>
            </w:r>
            <w:r w:rsidR="00E83384" w:rsidRPr="006E52D1">
              <w:rPr>
                <w:rFonts w:ascii="Times New Roman" w:hAnsi="Times New Roman" w:cs="Times New Roman"/>
                <w:sz w:val="24"/>
                <w:szCs w:val="24"/>
              </w:rPr>
              <w:t>ся</w:t>
            </w:r>
          </w:p>
        </w:tc>
      </w:tr>
      <w:tr w:rsidR="00911B7D" w:rsidRPr="006E52D1" w:rsidTr="003179E4">
        <w:trPr>
          <w:cantSplit/>
          <w:trHeight w:val="1561"/>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AC2BD3" w:rsidP="00911B7D">
            <w:pPr>
              <w:rPr>
                <w:rFonts w:ascii="Times New Roman" w:hAnsi="Times New Roman" w:cs="Times New Roman"/>
                <w:sz w:val="24"/>
                <w:szCs w:val="24"/>
              </w:rPr>
            </w:pPr>
            <w:r w:rsidRPr="006E52D1">
              <w:rPr>
                <w:rFonts w:ascii="Times New Roman" w:hAnsi="Times New Roman" w:cs="Times New Roman"/>
                <w:sz w:val="24"/>
                <w:szCs w:val="24"/>
              </w:rPr>
              <w:t>Пошук нових</w:t>
            </w:r>
            <w:r w:rsidR="00911B7D" w:rsidRPr="006E52D1">
              <w:rPr>
                <w:rFonts w:ascii="Times New Roman" w:hAnsi="Times New Roman" w:cs="Times New Roman"/>
                <w:sz w:val="24"/>
                <w:szCs w:val="24"/>
              </w:rPr>
              <w:t xml:space="preserve"> ринків збуту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911B7D" w:rsidRPr="006E52D1" w:rsidRDefault="00AD1E7D" w:rsidP="00911B7D">
            <w:pPr>
              <w:rPr>
                <w:rFonts w:ascii="Times New Roman" w:hAnsi="Times New Roman" w:cs="Times New Roman"/>
                <w:sz w:val="24"/>
                <w:szCs w:val="24"/>
              </w:rPr>
            </w:pPr>
            <w:r w:rsidRPr="006E52D1">
              <w:rPr>
                <w:rFonts w:ascii="Times New Roman" w:hAnsi="Times New Roman" w:cs="Times New Roman"/>
                <w:sz w:val="24"/>
                <w:szCs w:val="24"/>
              </w:rPr>
              <w:t>Здійснювався постійний пошук нових ринків збуту продукції</w:t>
            </w:r>
          </w:p>
        </w:tc>
      </w:tr>
      <w:tr w:rsidR="00911B7D" w:rsidRPr="006E52D1" w:rsidTr="003179E4">
        <w:trPr>
          <w:cantSplit/>
          <w:trHeight w:val="1541"/>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 xml:space="preserve">Реконструкція та модернізація об’єктів виробничого призначення  </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AD1E7D" w:rsidRPr="006E52D1" w:rsidRDefault="00AD1E7D" w:rsidP="00145604">
            <w:pPr>
              <w:spacing w:after="0"/>
              <w:rPr>
                <w:rFonts w:ascii="Times New Roman" w:hAnsi="Times New Roman" w:cs="Times New Roman"/>
                <w:sz w:val="24"/>
                <w:szCs w:val="24"/>
              </w:rPr>
            </w:pPr>
            <w:r w:rsidRPr="006E52D1">
              <w:rPr>
                <w:rFonts w:ascii="Times New Roman" w:hAnsi="Times New Roman" w:cs="Times New Roman"/>
                <w:sz w:val="24"/>
                <w:szCs w:val="24"/>
              </w:rPr>
              <w:t xml:space="preserve">Завершено будівельно-монтажні роботи по будівництві установки з виробництва оксиду пропілену </w:t>
            </w:r>
            <w:r w:rsidR="00884B3D" w:rsidRPr="006E52D1">
              <w:rPr>
                <w:rFonts w:ascii="Times New Roman" w:hAnsi="Times New Roman" w:cs="Times New Roman"/>
                <w:sz w:val="24"/>
                <w:szCs w:val="24"/>
              </w:rPr>
              <w:t>в</w:t>
            </w:r>
            <w:r w:rsidRPr="006E52D1">
              <w:rPr>
                <w:rFonts w:ascii="Times New Roman" w:hAnsi="Times New Roman" w:cs="Times New Roman"/>
                <w:sz w:val="24"/>
                <w:szCs w:val="24"/>
              </w:rPr>
              <w:t xml:space="preserve"> ТОВ «Карпатнафтохім».</w:t>
            </w:r>
            <w:r w:rsidR="00E61969" w:rsidRPr="006E52D1">
              <w:t xml:space="preserve"> </w:t>
            </w:r>
            <w:r w:rsidR="00E61969" w:rsidRPr="006E52D1">
              <w:rPr>
                <w:rFonts w:ascii="Times New Roman" w:hAnsi="Times New Roman" w:cs="Times New Roman"/>
              </w:rPr>
              <w:t xml:space="preserve">Проводяться </w:t>
            </w:r>
            <w:proofErr w:type="spellStart"/>
            <w:r w:rsidR="00E61969" w:rsidRPr="006E52D1">
              <w:rPr>
                <w:rFonts w:ascii="Times New Roman" w:hAnsi="Times New Roman" w:cs="Times New Roman"/>
              </w:rPr>
              <w:t>пуско</w:t>
            </w:r>
            <w:proofErr w:type="spellEnd"/>
            <w:r w:rsidR="00E61969" w:rsidRPr="006E52D1">
              <w:rPr>
                <w:rFonts w:ascii="Times New Roman" w:hAnsi="Times New Roman" w:cs="Times New Roman"/>
              </w:rPr>
              <w:t>-налагоджувальні роботи (75 %).</w:t>
            </w:r>
          </w:p>
          <w:p w:rsidR="00911B7D" w:rsidRPr="006E52D1" w:rsidRDefault="00212D16" w:rsidP="00145604">
            <w:pPr>
              <w:spacing w:after="0"/>
              <w:rPr>
                <w:rFonts w:ascii="Times New Roman" w:hAnsi="Times New Roman" w:cs="Times New Roman"/>
                <w:sz w:val="24"/>
                <w:szCs w:val="24"/>
              </w:rPr>
            </w:pPr>
            <w:r w:rsidRPr="006E52D1">
              <w:rPr>
                <w:rFonts w:ascii="Times New Roman" w:hAnsi="Times New Roman" w:cs="Times New Roman"/>
                <w:sz w:val="24"/>
                <w:szCs w:val="24"/>
              </w:rPr>
              <w:t>Завершувалася</w:t>
            </w:r>
            <w:r w:rsidR="00D43EAF" w:rsidRPr="006E52D1">
              <w:rPr>
                <w:rFonts w:ascii="Times New Roman" w:hAnsi="Times New Roman" w:cs="Times New Roman"/>
                <w:sz w:val="24"/>
                <w:szCs w:val="24"/>
              </w:rPr>
              <w:t xml:space="preserve"> реконструкція виробництва </w:t>
            </w:r>
            <w:r w:rsidR="00884B3D" w:rsidRPr="006E52D1">
              <w:rPr>
                <w:rFonts w:ascii="Times New Roman" w:hAnsi="Times New Roman" w:cs="Times New Roman"/>
                <w:sz w:val="24"/>
                <w:szCs w:val="24"/>
              </w:rPr>
              <w:t>в</w:t>
            </w:r>
            <w:r w:rsidR="00D43EAF" w:rsidRPr="006E52D1">
              <w:rPr>
                <w:rFonts w:ascii="Times New Roman" w:hAnsi="Times New Roman" w:cs="Times New Roman"/>
                <w:sz w:val="24"/>
                <w:szCs w:val="24"/>
              </w:rPr>
              <w:t xml:space="preserve"> ТзОВ «Карпатська кераміка»</w:t>
            </w:r>
          </w:p>
        </w:tc>
      </w:tr>
      <w:tr w:rsidR="00911B7D" w:rsidRPr="006E52D1" w:rsidTr="003179E4">
        <w:trPr>
          <w:cantSplit/>
          <w:trHeight w:val="1599"/>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CA271D">
            <w:pPr>
              <w:rPr>
                <w:rFonts w:ascii="Times New Roman" w:hAnsi="Times New Roman" w:cs="Times New Roman"/>
                <w:sz w:val="24"/>
                <w:szCs w:val="24"/>
              </w:rPr>
            </w:pPr>
            <w:r w:rsidRPr="006E52D1">
              <w:rPr>
                <w:rFonts w:ascii="Times New Roman" w:hAnsi="Times New Roman" w:cs="Times New Roman"/>
                <w:sz w:val="24"/>
                <w:szCs w:val="24"/>
              </w:rPr>
              <w:t>Впровадження у виробництво нових видів продукції та нових технологічних процесів</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Зростання обсягів виробництва та реалізації промислової продукції</w:t>
            </w:r>
          </w:p>
        </w:tc>
        <w:tc>
          <w:tcPr>
            <w:tcW w:w="4111" w:type="dxa"/>
            <w:tcBorders>
              <w:left w:val="single" w:sz="4" w:space="0" w:color="auto"/>
              <w:right w:val="single" w:sz="4" w:space="0" w:color="auto"/>
            </w:tcBorders>
          </w:tcPr>
          <w:p w:rsidR="00911B7D" w:rsidRPr="006E52D1" w:rsidRDefault="00212D16" w:rsidP="00574B00">
            <w:pPr>
              <w:spacing w:after="0"/>
              <w:rPr>
                <w:rFonts w:ascii="Times New Roman" w:hAnsi="Times New Roman" w:cs="Times New Roman"/>
                <w:sz w:val="24"/>
                <w:szCs w:val="24"/>
              </w:rPr>
            </w:pPr>
            <w:r w:rsidRPr="006E52D1">
              <w:rPr>
                <w:rFonts w:ascii="Times New Roman" w:hAnsi="Times New Roman" w:cs="Times New Roman"/>
                <w:sz w:val="24"/>
                <w:szCs w:val="24"/>
              </w:rPr>
              <w:t>Завершувалась</w:t>
            </w:r>
            <w:r w:rsidR="00884B3D" w:rsidRPr="006E52D1">
              <w:rPr>
                <w:rFonts w:ascii="Times New Roman" w:hAnsi="Times New Roman" w:cs="Times New Roman"/>
                <w:sz w:val="24"/>
                <w:szCs w:val="24"/>
              </w:rPr>
              <w:t xml:space="preserve"> реконструкція виробництва в</w:t>
            </w:r>
            <w:r w:rsidR="00D43EAF" w:rsidRPr="006E52D1">
              <w:rPr>
                <w:rFonts w:ascii="Times New Roman" w:hAnsi="Times New Roman" w:cs="Times New Roman"/>
                <w:sz w:val="24"/>
                <w:szCs w:val="24"/>
              </w:rPr>
              <w:t xml:space="preserve"> ТзОВ «Карпатська кераміка»</w:t>
            </w:r>
            <w:r w:rsidR="00574B00" w:rsidRPr="006E52D1">
              <w:rPr>
                <w:rFonts w:ascii="Times New Roman" w:hAnsi="Times New Roman" w:cs="Times New Roman"/>
                <w:sz w:val="24"/>
                <w:szCs w:val="24"/>
              </w:rPr>
              <w:t>.</w:t>
            </w:r>
          </w:p>
          <w:p w:rsidR="00574B00" w:rsidRPr="006E52D1" w:rsidRDefault="00574B00" w:rsidP="00574B00">
            <w:pPr>
              <w:spacing w:after="0"/>
              <w:rPr>
                <w:rFonts w:ascii="Times New Roman" w:hAnsi="Times New Roman" w:cs="Times New Roman"/>
              </w:rPr>
            </w:pPr>
            <w:r w:rsidRPr="006E52D1">
              <w:rPr>
                <w:rFonts w:ascii="Times New Roman" w:hAnsi="Times New Roman" w:cs="Times New Roman"/>
                <w:color w:val="000000"/>
              </w:rPr>
              <w:t>На ТзОВ «</w:t>
            </w:r>
            <w:proofErr w:type="spellStart"/>
            <w:r w:rsidRPr="006E52D1">
              <w:rPr>
                <w:rFonts w:ascii="Times New Roman" w:hAnsi="Times New Roman" w:cs="Times New Roman"/>
                <w:color w:val="000000"/>
              </w:rPr>
              <w:t>Карпатсмоли</w:t>
            </w:r>
            <w:proofErr w:type="spellEnd"/>
            <w:r w:rsidRPr="006E52D1">
              <w:rPr>
                <w:rFonts w:ascii="Times New Roman" w:hAnsi="Times New Roman" w:cs="Times New Roman"/>
                <w:color w:val="000000"/>
              </w:rPr>
              <w:t xml:space="preserve">» завершені роботи по </w:t>
            </w:r>
            <w:proofErr w:type="spellStart"/>
            <w:r w:rsidRPr="006E52D1">
              <w:rPr>
                <w:rFonts w:ascii="Times New Roman" w:hAnsi="Times New Roman" w:cs="Times New Roman"/>
                <w:color w:val="000000"/>
              </w:rPr>
              <w:t>проєкту</w:t>
            </w:r>
            <w:proofErr w:type="spellEnd"/>
            <w:r w:rsidRPr="006E52D1">
              <w:rPr>
                <w:rFonts w:ascii="Times New Roman" w:hAnsi="Times New Roman" w:cs="Times New Roman"/>
                <w:color w:val="000000"/>
              </w:rPr>
              <w:t xml:space="preserve"> - заміна каталізатора установки КФК. Сума освоєних коштів склала 72,2 тис. грн.</w:t>
            </w:r>
          </w:p>
        </w:tc>
      </w:tr>
      <w:tr w:rsidR="00911B7D" w:rsidRPr="006E52D1" w:rsidTr="003179E4">
        <w:trPr>
          <w:cantSplit/>
          <w:trHeight w:val="1544"/>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Середні та поточні ремонти основного  та допоміжного обладнання, будівель і споруд</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ДП «Калуська ТЕЦ-НОВА»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AC2BD3" w:rsidP="00911B7D">
            <w:pPr>
              <w:jc w:val="center"/>
              <w:rPr>
                <w:rFonts w:ascii="Times New Roman" w:hAnsi="Times New Roman" w:cs="Times New Roman"/>
                <w:sz w:val="24"/>
                <w:szCs w:val="24"/>
              </w:rPr>
            </w:pPr>
            <w:r w:rsidRPr="006E52D1">
              <w:rPr>
                <w:rFonts w:ascii="Times New Roman" w:hAnsi="Times New Roman" w:cs="Times New Roman"/>
                <w:sz w:val="24"/>
                <w:szCs w:val="24"/>
              </w:rPr>
              <w:t>12694,3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AC2BD3" w:rsidP="00911B7D">
            <w:pPr>
              <w:jc w:val="center"/>
              <w:rPr>
                <w:rFonts w:ascii="Times New Roman" w:hAnsi="Times New Roman" w:cs="Times New Roman"/>
                <w:sz w:val="24"/>
                <w:szCs w:val="24"/>
              </w:rPr>
            </w:pPr>
            <w:r w:rsidRPr="006E52D1">
              <w:rPr>
                <w:rFonts w:ascii="Times New Roman" w:hAnsi="Times New Roman" w:cs="Times New Roman"/>
                <w:sz w:val="24"/>
                <w:szCs w:val="24"/>
              </w:rPr>
              <w:t>12694,3</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Забезпечення надійності роботи підприємства</w:t>
            </w:r>
          </w:p>
        </w:tc>
        <w:tc>
          <w:tcPr>
            <w:tcW w:w="4111" w:type="dxa"/>
            <w:tcBorders>
              <w:left w:val="single" w:sz="4" w:space="0" w:color="auto"/>
              <w:right w:val="single" w:sz="4" w:space="0" w:color="auto"/>
            </w:tcBorders>
          </w:tcPr>
          <w:p w:rsidR="00D14522" w:rsidRPr="006E52D1" w:rsidRDefault="00D14522" w:rsidP="00D14522">
            <w:pPr>
              <w:shd w:val="clear" w:color="auto" w:fill="FFFFFF"/>
              <w:spacing w:after="0" w:line="240" w:lineRule="auto"/>
              <w:rPr>
                <w:rFonts w:ascii="Times New Roman" w:eastAsia="Times New Roman" w:hAnsi="Times New Roman" w:cs="Times New Roman"/>
                <w:color w:val="000000"/>
                <w:sz w:val="24"/>
                <w:szCs w:val="24"/>
                <w:lang w:eastAsia="uk-UA"/>
              </w:rPr>
            </w:pPr>
            <w:r w:rsidRPr="006E52D1">
              <w:rPr>
                <w:rFonts w:ascii="Times New Roman" w:eastAsia="Times New Roman" w:hAnsi="Times New Roman" w:cs="Times New Roman"/>
                <w:color w:val="000000"/>
                <w:sz w:val="24"/>
                <w:szCs w:val="24"/>
                <w:lang w:eastAsia="uk-UA"/>
              </w:rPr>
              <w:t>Середн</w:t>
            </w:r>
            <w:r w:rsidR="00212D16" w:rsidRPr="006E52D1">
              <w:rPr>
                <w:rFonts w:ascii="Times New Roman" w:eastAsia="Times New Roman" w:hAnsi="Times New Roman" w:cs="Times New Roman"/>
                <w:color w:val="000000"/>
                <w:sz w:val="24"/>
                <w:szCs w:val="24"/>
                <w:lang w:eastAsia="uk-UA"/>
              </w:rPr>
              <w:t>і та поточні ремонти основного </w:t>
            </w:r>
            <w:r w:rsidRPr="006E52D1">
              <w:rPr>
                <w:rFonts w:ascii="Times New Roman" w:eastAsia="Times New Roman" w:hAnsi="Times New Roman" w:cs="Times New Roman"/>
                <w:color w:val="000000"/>
                <w:sz w:val="24"/>
                <w:szCs w:val="24"/>
                <w:lang w:eastAsia="uk-UA"/>
              </w:rPr>
              <w:t xml:space="preserve">та допоміжного обладнання, будівель і споруд виконано на </w:t>
            </w:r>
            <w:r w:rsidR="00F81682" w:rsidRPr="006E52D1">
              <w:rPr>
                <w:rFonts w:ascii="Times New Roman" w:eastAsia="Times New Roman" w:hAnsi="Times New Roman" w:cs="Times New Roman"/>
                <w:color w:val="000000"/>
                <w:sz w:val="24"/>
                <w:szCs w:val="24"/>
                <w:lang w:eastAsia="uk-UA"/>
              </w:rPr>
              <w:t>2689,8</w:t>
            </w:r>
            <w:r w:rsidR="00212D16" w:rsidRPr="006E52D1">
              <w:rPr>
                <w:rFonts w:ascii="Times New Roman" w:eastAsia="Times New Roman" w:hAnsi="Times New Roman" w:cs="Times New Roman"/>
                <w:color w:val="000000"/>
                <w:sz w:val="24"/>
                <w:szCs w:val="24"/>
                <w:lang w:eastAsia="uk-UA"/>
              </w:rPr>
              <w:t xml:space="preserve"> тис. грн. </w:t>
            </w:r>
          </w:p>
          <w:p w:rsidR="00911B7D" w:rsidRPr="006E52D1" w:rsidRDefault="00D14522" w:rsidP="00BF0043">
            <w:pPr>
              <w:shd w:val="clear" w:color="auto" w:fill="FFFFFF"/>
              <w:spacing w:before="100" w:beforeAutospacing="1" w:after="100" w:afterAutospacing="1" w:line="240" w:lineRule="auto"/>
              <w:rPr>
                <w:rFonts w:ascii="Times New Roman" w:hAnsi="Times New Roman" w:cs="Times New Roman"/>
                <w:sz w:val="24"/>
                <w:szCs w:val="24"/>
              </w:rPr>
            </w:pPr>
            <w:r w:rsidRPr="006E52D1">
              <w:rPr>
                <w:rFonts w:ascii="Times New Roman" w:eastAsia="Times New Roman" w:hAnsi="Times New Roman" w:cs="Times New Roman"/>
                <w:color w:val="000000"/>
                <w:sz w:val="24"/>
                <w:szCs w:val="24"/>
                <w:lang w:eastAsia="uk-UA"/>
              </w:rPr>
              <w:t> </w:t>
            </w:r>
          </w:p>
        </w:tc>
      </w:tr>
      <w:tr w:rsidR="00911B7D" w:rsidRPr="006E52D1" w:rsidTr="003179E4">
        <w:trPr>
          <w:cantSplit/>
          <w:trHeight w:val="1544"/>
          <w:jc w:val="center"/>
        </w:trPr>
        <w:tc>
          <w:tcPr>
            <w:tcW w:w="514" w:type="dxa"/>
            <w:tcBorders>
              <w:top w:val="single" w:sz="4" w:space="0" w:color="auto"/>
              <w:left w:val="single" w:sz="4" w:space="0" w:color="auto"/>
              <w:bottom w:val="single" w:sz="4" w:space="0" w:color="auto"/>
              <w:right w:val="single" w:sz="4" w:space="0" w:color="auto"/>
            </w:tcBorders>
          </w:tcPr>
          <w:p w:rsidR="00911B7D" w:rsidRPr="006E52D1"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Капітальні ремонти основного  та допоміжного обладнання, будівель і споруд</w:t>
            </w:r>
          </w:p>
        </w:tc>
        <w:tc>
          <w:tcPr>
            <w:tcW w:w="1677" w:type="dxa"/>
            <w:tcBorders>
              <w:top w:val="single" w:sz="4" w:space="0" w:color="auto"/>
              <w:left w:val="single" w:sz="4" w:space="0" w:color="auto"/>
              <w:bottom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ДП «Калуська ТЕЦ-НОВА»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AC2BD3" w:rsidP="00911B7D">
            <w:pPr>
              <w:jc w:val="center"/>
              <w:rPr>
                <w:rFonts w:ascii="Times New Roman" w:hAnsi="Times New Roman" w:cs="Times New Roman"/>
                <w:sz w:val="24"/>
                <w:szCs w:val="24"/>
              </w:rPr>
            </w:pPr>
            <w:r w:rsidRPr="006E52D1">
              <w:rPr>
                <w:rFonts w:ascii="Times New Roman" w:hAnsi="Times New Roman" w:cs="Times New Roman"/>
                <w:sz w:val="24"/>
                <w:szCs w:val="24"/>
              </w:rPr>
              <w:t>21491,7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911B7D" w:rsidP="00911B7D">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6E52D1" w:rsidRDefault="00AC2BD3" w:rsidP="00911B7D">
            <w:pPr>
              <w:jc w:val="center"/>
              <w:rPr>
                <w:rFonts w:ascii="Times New Roman" w:hAnsi="Times New Roman" w:cs="Times New Roman"/>
                <w:sz w:val="24"/>
                <w:szCs w:val="24"/>
              </w:rPr>
            </w:pPr>
            <w:r w:rsidRPr="006E52D1">
              <w:rPr>
                <w:rFonts w:ascii="Times New Roman" w:hAnsi="Times New Roman" w:cs="Times New Roman"/>
                <w:sz w:val="24"/>
                <w:szCs w:val="24"/>
              </w:rPr>
              <w:t>21491,7</w:t>
            </w:r>
          </w:p>
        </w:tc>
        <w:tc>
          <w:tcPr>
            <w:tcW w:w="2268" w:type="dxa"/>
            <w:tcBorders>
              <w:left w:val="single" w:sz="4" w:space="0" w:color="auto"/>
              <w:right w:val="single" w:sz="4" w:space="0" w:color="auto"/>
            </w:tcBorders>
          </w:tcPr>
          <w:p w:rsidR="00911B7D" w:rsidRPr="006E52D1" w:rsidRDefault="00911B7D" w:rsidP="00911B7D">
            <w:pPr>
              <w:rPr>
                <w:rFonts w:ascii="Times New Roman" w:hAnsi="Times New Roman" w:cs="Times New Roman"/>
                <w:sz w:val="24"/>
                <w:szCs w:val="24"/>
              </w:rPr>
            </w:pPr>
            <w:r w:rsidRPr="006E52D1">
              <w:rPr>
                <w:rFonts w:ascii="Times New Roman" w:hAnsi="Times New Roman" w:cs="Times New Roman"/>
                <w:sz w:val="24"/>
                <w:szCs w:val="24"/>
              </w:rPr>
              <w:t>Забезпечення надійності роботи підприємства</w:t>
            </w:r>
          </w:p>
        </w:tc>
        <w:tc>
          <w:tcPr>
            <w:tcW w:w="4111" w:type="dxa"/>
            <w:tcBorders>
              <w:left w:val="single" w:sz="4" w:space="0" w:color="auto"/>
              <w:right w:val="single" w:sz="4" w:space="0" w:color="auto"/>
            </w:tcBorders>
          </w:tcPr>
          <w:p w:rsidR="00D14522" w:rsidRPr="006E52D1" w:rsidRDefault="00D14522" w:rsidP="00D14522">
            <w:pPr>
              <w:shd w:val="clear" w:color="auto" w:fill="FFFFFF"/>
              <w:spacing w:after="0" w:line="240" w:lineRule="auto"/>
              <w:rPr>
                <w:rFonts w:ascii="Times New Roman" w:eastAsia="Times New Roman" w:hAnsi="Times New Roman" w:cs="Times New Roman"/>
                <w:color w:val="000000"/>
                <w:sz w:val="24"/>
                <w:szCs w:val="24"/>
                <w:lang w:eastAsia="uk-UA"/>
              </w:rPr>
            </w:pPr>
            <w:r w:rsidRPr="006E52D1">
              <w:rPr>
                <w:rFonts w:ascii="Times New Roman" w:eastAsia="Times New Roman" w:hAnsi="Times New Roman" w:cs="Times New Roman"/>
                <w:color w:val="000000"/>
                <w:sz w:val="24"/>
                <w:szCs w:val="24"/>
                <w:lang w:eastAsia="uk-UA"/>
              </w:rPr>
              <w:t>Капітальні ремонти основного  та допоміжного обладнання, будівель і споруд</w:t>
            </w:r>
            <w:r w:rsidR="004E381B" w:rsidRPr="006E52D1">
              <w:rPr>
                <w:rFonts w:ascii="Times New Roman" w:eastAsia="Times New Roman" w:hAnsi="Times New Roman" w:cs="Times New Roman"/>
                <w:color w:val="000000"/>
                <w:sz w:val="24"/>
                <w:szCs w:val="24"/>
                <w:lang w:eastAsia="uk-UA"/>
              </w:rPr>
              <w:t xml:space="preserve"> </w:t>
            </w:r>
            <w:r w:rsidR="00F81682" w:rsidRPr="006E52D1">
              <w:rPr>
                <w:rFonts w:ascii="Times New Roman" w:eastAsia="Times New Roman" w:hAnsi="Times New Roman" w:cs="Times New Roman"/>
                <w:color w:val="000000"/>
                <w:sz w:val="24"/>
                <w:szCs w:val="24"/>
                <w:lang w:eastAsia="uk-UA"/>
              </w:rPr>
              <w:t>виконано на 2373,0</w:t>
            </w:r>
            <w:r w:rsidR="00212D16" w:rsidRPr="006E52D1">
              <w:rPr>
                <w:rFonts w:ascii="Times New Roman" w:eastAsia="Times New Roman" w:hAnsi="Times New Roman" w:cs="Times New Roman"/>
                <w:color w:val="000000"/>
                <w:sz w:val="24"/>
                <w:szCs w:val="24"/>
                <w:lang w:eastAsia="uk-UA"/>
              </w:rPr>
              <w:t xml:space="preserve"> тис. грн. </w:t>
            </w:r>
          </w:p>
          <w:p w:rsidR="00911B7D" w:rsidRPr="006E52D1" w:rsidRDefault="00911B7D" w:rsidP="00911B7D">
            <w:pPr>
              <w:rPr>
                <w:rFonts w:ascii="Times New Roman" w:hAnsi="Times New Roman" w:cs="Times New Roman"/>
                <w:sz w:val="24"/>
                <w:szCs w:val="24"/>
              </w:rPr>
            </w:pPr>
          </w:p>
        </w:tc>
      </w:tr>
      <w:tr w:rsidR="00AB7D6A" w:rsidRPr="006E52D1"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6E52D1" w:rsidRDefault="00AB7D6A" w:rsidP="00AB7D6A">
            <w:pPr>
              <w:jc w:val="center"/>
              <w:rPr>
                <w:rFonts w:ascii="Times New Roman" w:hAnsi="Times New Roman" w:cs="Times New Roman"/>
                <w:sz w:val="28"/>
                <w:szCs w:val="28"/>
              </w:rPr>
            </w:pPr>
            <w:r w:rsidRPr="006E52D1">
              <w:rPr>
                <w:rFonts w:ascii="Times New Roman" w:hAnsi="Times New Roman" w:cs="Times New Roman"/>
                <w:sz w:val="28"/>
                <w:szCs w:val="28"/>
              </w:rPr>
              <w:t>Земельні відносини</w:t>
            </w:r>
          </w:p>
        </w:tc>
      </w:tr>
      <w:tr w:rsidR="00AC2BD3" w:rsidRPr="006E52D1" w:rsidTr="003179E4">
        <w:trPr>
          <w:cantSplit/>
          <w:trHeight w:val="2252"/>
          <w:jc w:val="center"/>
        </w:trPr>
        <w:tc>
          <w:tcPr>
            <w:tcW w:w="514" w:type="dxa"/>
            <w:tcBorders>
              <w:top w:val="single" w:sz="4" w:space="0" w:color="auto"/>
              <w:left w:val="single" w:sz="4" w:space="0" w:color="auto"/>
              <w:bottom w:val="single" w:sz="4" w:space="0" w:color="auto"/>
              <w:right w:val="single" w:sz="4" w:space="0" w:color="auto"/>
            </w:tcBorders>
          </w:tcPr>
          <w:p w:rsidR="00AC2BD3" w:rsidRPr="006E52D1"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6E52D1" w:rsidRDefault="00AC2BD3" w:rsidP="00AC2BD3">
            <w:pPr>
              <w:rPr>
                <w:rFonts w:ascii="Times New Roman" w:hAnsi="Times New Roman" w:cs="Times New Roman"/>
                <w:sz w:val="24"/>
                <w:szCs w:val="24"/>
                <w:lang w:val="en-US"/>
              </w:rPr>
            </w:pPr>
            <w:r w:rsidRPr="006E52D1">
              <w:rPr>
                <w:rFonts w:ascii="Times New Roman" w:hAnsi="Times New Roman" w:cs="Times New Roman"/>
                <w:sz w:val="24"/>
                <w:szCs w:val="24"/>
              </w:rPr>
              <w:t>Створення обмінного фонду Х</w:t>
            </w:r>
            <w:r w:rsidRPr="006E52D1">
              <w:rPr>
                <w:rFonts w:ascii="Times New Roman" w:hAnsi="Times New Roman" w:cs="Times New Roman"/>
                <w:sz w:val="24"/>
                <w:szCs w:val="24"/>
                <w:lang w:val="en-US"/>
              </w:rPr>
              <w:t>L</w:t>
            </w:r>
          </w:p>
        </w:tc>
        <w:tc>
          <w:tcPr>
            <w:tcW w:w="1677" w:type="dxa"/>
            <w:tcBorders>
              <w:top w:val="single" w:sz="4" w:space="0" w:color="auto"/>
              <w:left w:val="single" w:sz="4" w:space="0" w:color="auto"/>
              <w:bottom w:val="single" w:sz="4" w:space="0" w:color="auto"/>
              <w:right w:val="single" w:sz="4" w:space="0" w:color="auto"/>
            </w:tcBorders>
          </w:tcPr>
          <w:p w:rsidR="00AC2BD3" w:rsidRPr="006E52D1" w:rsidRDefault="00AC2BD3" w:rsidP="00353973">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Суб’єкти господарювання, які мають право на здійснення діяльності у сфері землеустрою</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AC2BD3" w:rsidRPr="006E52D1" w:rsidRDefault="00AC2BD3" w:rsidP="00353973">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Внесення відомостей про межі населених пунктів Калуської міської ТГ до автоматизованої системи Державного земельного кадастру</w:t>
            </w:r>
          </w:p>
        </w:tc>
        <w:tc>
          <w:tcPr>
            <w:tcW w:w="4111" w:type="dxa"/>
            <w:tcBorders>
              <w:left w:val="single" w:sz="4" w:space="0" w:color="auto"/>
              <w:right w:val="single" w:sz="4" w:space="0" w:color="auto"/>
            </w:tcBorders>
          </w:tcPr>
          <w:p w:rsidR="00AC2BD3" w:rsidRPr="006E52D1" w:rsidRDefault="00C843EF" w:rsidP="00353973">
            <w:pPr>
              <w:spacing w:after="0" w:line="240" w:lineRule="auto"/>
              <w:rPr>
                <w:rFonts w:ascii="Times New Roman" w:hAnsi="Times New Roman" w:cs="Times New Roman"/>
                <w:sz w:val="24"/>
                <w:szCs w:val="24"/>
              </w:rPr>
            </w:pPr>
            <w:proofErr w:type="spellStart"/>
            <w:r w:rsidRPr="006E52D1">
              <w:rPr>
                <w:rFonts w:ascii="Times New Roman" w:hAnsi="Times New Roman" w:cs="Times New Roman"/>
                <w:sz w:val="24"/>
                <w:szCs w:val="24"/>
              </w:rPr>
              <w:t>Внесено</w:t>
            </w:r>
            <w:proofErr w:type="spellEnd"/>
            <w:r w:rsidRPr="006E52D1">
              <w:rPr>
                <w:rFonts w:ascii="Times New Roman" w:hAnsi="Times New Roman" w:cs="Times New Roman"/>
                <w:sz w:val="24"/>
                <w:szCs w:val="24"/>
              </w:rPr>
              <w:t xml:space="preserve"> </w:t>
            </w:r>
            <w:r w:rsidR="00CA271D" w:rsidRPr="006E52D1">
              <w:rPr>
                <w:rFonts w:ascii="Times New Roman" w:hAnsi="Times New Roman" w:cs="Times New Roman"/>
                <w:sz w:val="24"/>
                <w:szCs w:val="24"/>
              </w:rPr>
              <w:t>відомості</w:t>
            </w:r>
            <w:r w:rsidRPr="006E52D1">
              <w:rPr>
                <w:rFonts w:ascii="Times New Roman" w:hAnsi="Times New Roman" w:cs="Times New Roman"/>
                <w:sz w:val="24"/>
                <w:szCs w:val="24"/>
              </w:rPr>
              <w:t xml:space="preserve"> про межі населених пунктів Калуської міської ТГ до автоматизованої системи Державного земельного кадастру</w:t>
            </w:r>
          </w:p>
        </w:tc>
      </w:tr>
      <w:tr w:rsidR="00AC2BD3" w:rsidRPr="006E52D1" w:rsidTr="003179E4">
        <w:trPr>
          <w:cantSplit/>
          <w:trHeight w:val="2114"/>
          <w:jc w:val="center"/>
        </w:trPr>
        <w:tc>
          <w:tcPr>
            <w:tcW w:w="514" w:type="dxa"/>
            <w:tcBorders>
              <w:top w:val="single" w:sz="4" w:space="0" w:color="auto"/>
              <w:left w:val="single" w:sz="4" w:space="0" w:color="auto"/>
              <w:bottom w:val="single" w:sz="4" w:space="0" w:color="auto"/>
              <w:right w:val="single" w:sz="4" w:space="0" w:color="auto"/>
            </w:tcBorders>
          </w:tcPr>
          <w:p w:rsidR="00AC2BD3" w:rsidRPr="006E52D1"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6E52D1" w:rsidRDefault="00AC2BD3" w:rsidP="00A03CEB">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Проведення робіт з нормативної грошової оцінки земель населених пунктів, що входять до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AC2BD3" w:rsidRPr="006E52D1" w:rsidRDefault="00AC2BD3" w:rsidP="00A03CEB">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Суб’єкти господарювання, які мають право на здійснення діяльності у сфері землеустрою</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AC2BD3" w:rsidRPr="006E52D1" w:rsidRDefault="00AC2BD3" w:rsidP="00A03CEB">
            <w:pPr>
              <w:spacing w:after="0"/>
              <w:jc w:val="both"/>
              <w:rPr>
                <w:rFonts w:ascii="Times New Roman" w:hAnsi="Times New Roman" w:cs="Times New Roman"/>
              </w:rPr>
            </w:pPr>
            <w:r w:rsidRPr="006E52D1">
              <w:rPr>
                <w:rFonts w:ascii="Times New Roman" w:hAnsi="Times New Roman" w:cs="Times New Roman"/>
              </w:rPr>
              <w:t>Реалізація вимог земельного законодавства з приводу проведення нормативної грошової оцінки земель та збільшення надходжень до бюджету</w:t>
            </w:r>
          </w:p>
        </w:tc>
        <w:tc>
          <w:tcPr>
            <w:tcW w:w="4111" w:type="dxa"/>
            <w:tcBorders>
              <w:left w:val="single" w:sz="4" w:space="0" w:color="auto"/>
              <w:right w:val="single" w:sz="4" w:space="0" w:color="auto"/>
            </w:tcBorders>
          </w:tcPr>
          <w:p w:rsidR="00AC2BD3" w:rsidRPr="006E52D1" w:rsidRDefault="00C843EF" w:rsidP="00A03CEB">
            <w:pPr>
              <w:spacing w:after="0"/>
              <w:rPr>
                <w:rFonts w:ascii="Times New Roman" w:hAnsi="Times New Roman" w:cs="Times New Roman"/>
                <w:sz w:val="24"/>
                <w:szCs w:val="24"/>
              </w:rPr>
            </w:pPr>
            <w:r w:rsidRPr="006E52D1">
              <w:rPr>
                <w:rFonts w:ascii="Times New Roman" w:hAnsi="Times New Roman" w:cs="Times New Roman"/>
                <w:sz w:val="24"/>
                <w:szCs w:val="24"/>
              </w:rPr>
              <w:t>Проведено роботи з нормативної грошової оцінки земель населених пунктів, що входять до Калуської міської ТГ</w:t>
            </w:r>
          </w:p>
        </w:tc>
      </w:tr>
      <w:tr w:rsidR="00AC2BD3" w:rsidRPr="006E52D1" w:rsidTr="00A03CEB">
        <w:trPr>
          <w:cantSplit/>
          <w:trHeight w:val="2117"/>
          <w:jc w:val="center"/>
        </w:trPr>
        <w:tc>
          <w:tcPr>
            <w:tcW w:w="514" w:type="dxa"/>
            <w:tcBorders>
              <w:top w:val="single" w:sz="4" w:space="0" w:color="auto"/>
              <w:left w:val="single" w:sz="4" w:space="0" w:color="auto"/>
              <w:bottom w:val="single" w:sz="4" w:space="0" w:color="auto"/>
              <w:right w:val="single" w:sz="4" w:space="0" w:color="auto"/>
            </w:tcBorders>
          </w:tcPr>
          <w:p w:rsidR="00AC2BD3" w:rsidRPr="006E52D1"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6E52D1" w:rsidRDefault="00AC2BD3" w:rsidP="00D51674">
            <w:pPr>
              <w:spacing w:after="0"/>
              <w:rPr>
                <w:rFonts w:ascii="Times New Roman" w:hAnsi="Times New Roman" w:cs="Times New Roman"/>
                <w:sz w:val="24"/>
                <w:szCs w:val="24"/>
              </w:rPr>
            </w:pPr>
            <w:r w:rsidRPr="006E52D1">
              <w:rPr>
                <w:rFonts w:ascii="Times New Roman" w:hAnsi="Times New Roman" w:cs="Times New Roman"/>
                <w:sz w:val="24"/>
                <w:szCs w:val="24"/>
              </w:rPr>
              <w:t>Розроблення документації із землеустрою на земельні ділянки, які виділені для пільгових категорій населення Калуської міської ТГ  </w:t>
            </w:r>
          </w:p>
        </w:tc>
        <w:tc>
          <w:tcPr>
            <w:tcW w:w="1677" w:type="dxa"/>
            <w:tcBorders>
              <w:top w:val="single" w:sz="4" w:space="0" w:color="auto"/>
              <w:left w:val="single" w:sz="4" w:space="0" w:color="auto"/>
              <w:bottom w:val="single" w:sz="4" w:space="0" w:color="auto"/>
              <w:right w:val="single" w:sz="4" w:space="0" w:color="auto"/>
            </w:tcBorders>
          </w:tcPr>
          <w:p w:rsidR="00AC2BD3" w:rsidRPr="006E52D1" w:rsidRDefault="00AC2BD3" w:rsidP="00D51674">
            <w:pPr>
              <w:spacing w:after="0"/>
              <w:rPr>
                <w:rFonts w:ascii="Times New Roman" w:hAnsi="Times New Roman" w:cs="Times New Roman"/>
                <w:sz w:val="24"/>
                <w:szCs w:val="24"/>
              </w:rPr>
            </w:pPr>
            <w:r w:rsidRPr="006E52D1">
              <w:rPr>
                <w:rFonts w:ascii="Times New Roman" w:hAnsi="Times New Roman" w:cs="Times New Roman"/>
                <w:sz w:val="24"/>
                <w:szCs w:val="24"/>
              </w:rPr>
              <w:t>Комунальне підприємство «Земельно - кадастрове госпрозрахункове бюро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AC2BD3" w:rsidRPr="006E52D1" w:rsidRDefault="00AC2BD3" w:rsidP="00AC2BD3">
            <w:pPr>
              <w:jc w:val="both"/>
              <w:rPr>
                <w:rFonts w:ascii="Times New Roman" w:hAnsi="Times New Roman" w:cs="Times New Roman"/>
              </w:rPr>
            </w:pPr>
            <w:r w:rsidRPr="006E52D1">
              <w:rPr>
                <w:rFonts w:ascii="Times New Roman" w:hAnsi="Times New Roman" w:cs="Times New Roman"/>
              </w:rPr>
              <w:t xml:space="preserve">Забезпечення земельними ділянками пільгові категорії населення  </w:t>
            </w:r>
          </w:p>
        </w:tc>
        <w:tc>
          <w:tcPr>
            <w:tcW w:w="4111" w:type="dxa"/>
            <w:tcBorders>
              <w:left w:val="single" w:sz="4" w:space="0" w:color="auto"/>
              <w:right w:val="single" w:sz="4" w:space="0" w:color="auto"/>
            </w:tcBorders>
          </w:tcPr>
          <w:p w:rsidR="00AC2BD3" w:rsidRPr="006E52D1" w:rsidRDefault="00C843EF" w:rsidP="00145604">
            <w:pPr>
              <w:rPr>
                <w:rFonts w:ascii="Times New Roman" w:hAnsi="Times New Roman" w:cs="Times New Roman"/>
                <w:sz w:val="24"/>
                <w:szCs w:val="24"/>
              </w:rPr>
            </w:pPr>
            <w:r w:rsidRPr="006E52D1">
              <w:rPr>
                <w:rFonts w:ascii="Times New Roman" w:hAnsi="Times New Roman" w:cs="Times New Roman"/>
                <w:sz w:val="24"/>
                <w:szCs w:val="24"/>
              </w:rPr>
              <w:t>Забезпечувались земельними ділянками пільгові категорії населення Калуської міської ТГ</w:t>
            </w:r>
          </w:p>
        </w:tc>
      </w:tr>
      <w:tr w:rsidR="00AC2BD3" w:rsidRPr="006E52D1" w:rsidTr="00A03CEB">
        <w:trPr>
          <w:cantSplit/>
          <w:trHeight w:val="1837"/>
          <w:jc w:val="center"/>
        </w:trPr>
        <w:tc>
          <w:tcPr>
            <w:tcW w:w="514" w:type="dxa"/>
            <w:tcBorders>
              <w:top w:val="single" w:sz="4" w:space="0" w:color="auto"/>
              <w:left w:val="single" w:sz="4" w:space="0" w:color="auto"/>
              <w:bottom w:val="single" w:sz="4" w:space="0" w:color="auto"/>
              <w:right w:val="single" w:sz="4" w:space="0" w:color="auto"/>
            </w:tcBorders>
          </w:tcPr>
          <w:p w:rsidR="00AC2BD3" w:rsidRPr="006E52D1" w:rsidRDefault="00AC2BD3" w:rsidP="00AC2BD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AC2BD3" w:rsidRPr="006E52D1" w:rsidRDefault="00AC2BD3" w:rsidP="00A03CEB">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 xml:space="preserve">Витрати, пов’язані з веденням позовної діяльності в інтересах громади </w:t>
            </w:r>
          </w:p>
        </w:tc>
        <w:tc>
          <w:tcPr>
            <w:tcW w:w="1677" w:type="dxa"/>
            <w:tcBorders>
              <w:top w:val="single" w:sz="4" w:space="0" w:color="auto"/>
              <w:left w:val="single" w:sz="4" w:space="0" w:color="auto"/>
              <w:bottom w:val="single" w:sz="4" w:space="0" w:color="auto"/>
              <w:right w:val="single" w:sz="4" w:space="0" w:color="auto"/>
            </w:tcBorders>
          </w:tcPr>
          <w:p w:rsidR="00AC2BD3" w:rsidRPr="006E52D1" w:rsidRDefault="00AC2BD3" w:rsidP="00AC2BD3">
            <w:pPr>
              <w:rPr>
                <w:rFonts w:ascii="Times New Roman" w:hAnsi="Times New Roman" w:cs="Times New Roman"/>
                <w:sz w:val="24"/>
                <w:szCs w:val="24"/>
              </w:rPr>
            </w:pPr>
            <w:r w:rsidRPr="006E52D1">
              <w:rPr>
                <w:rFonts w:ascii="Times New Roman" w:hAnsi="Times New Roman" w:cs="Times New Roman"/>
                <w:sz w:val="24"/>
                <w:szCs w:val="24"/>
              </w:rPr>
              <w:t>Управління земельних відносин</w:t>
            </w:r>
          </w:p>
        </w:tc>
        <w:tc>
          <w:tcPr>
            <w:tcW w:w="567" w:type="dxa"/>
            <w:tcBorders>
              <w:top w:val="single" w:sz="4" w:space="0" w:color="auto"/>
              <w:left w:val="single" w:sz="4" w:space="0" w:color="auto"/>
              <w:bottom w:val="single" w:sz="4" w:space="0" w:color="auto"/>
              <w:right w:val="single" w:sz="4" w:space="0" w:color="auto"/>
            </w:tcBorders>
            <w:textDirection w:val="btL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C2BD3" w:rsidRPr="006E52D1" w:rsidRDefault="00AC2BD3" w:rsidP="00AC2BD3">
            <w:pPr>
              <w:ind w:left="113" w:right="113"/>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AC2BD3" w:rsidRPr="006E52D1" w:rsidRDefault="00AC2BD3" w:rsidP="00A03CEB">
            <w:pPr>
              <w:spacing w:after="0"/>
              <w:rPr>
                <w:rFonts w:ascii="Times New Roman" w:hAnsi="Times New Roman" w:cs="Times New Roman"/>
                <w:sz w:val="24"/>
                <w:szCs w:val="24"/>
              </w:rPr>
            </w:pPr>
            <w:r w:rsidRPr="006E52D1">
              <w:rPr>
                <w:rFonts w:ascii="Times New Roman" w:hAnsi="Times New Roman" w:cs="Times New Roman"/>
                <w:sz w:val="24"/>
                <w:szCs w:val="24"/>
              </w:rPr>
              <w:t xml:space="preserve">Захист інтересів Калуської міської ТГ в судовому порядку з питань, що належать до компетенції управління </w:t>
            </w:r>
          </w:p>
        </w:tc>
        <w:tc>
          <w:tcPr>
            <w:tcW w:w="4111" w:type="dxa"/>
            <w:tcBorders>
              <w:left w:val="single" w:sz="4" w:space="0" w:color="auto"/>
              <w:right w:val="single" w:sz="4" w:space="0" w:color="auto"/>
            </w:tcBorders>
          </w:tcPr>
          <w:p w:rsidR="00AC2BD3" w:rsidRPr="006E52D1" w:rsidRDefault="00E61969" w:rsidP="00A03CEB">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Витрачено 91,2</w:t>
            </w:r>
            <w:r w:rsidR="00C843EF" w:rsidRPr="006E52D1">
              <w:rPr>
                <w:rFonts w:ascii="Times New Roman" w:hAnsi="Times New Roman" w:cs="Times New Roman"/>
                <w:sz w:val="24"/>
                <w:szCs w:val="24"/>
              </w:rPr>
              <w:t xml:space="preserve"> тис.</w:t>
            </w:r>
            <w:r w:rsidR="00CA271D" w:rsidRPr="006E52D1">
              <w:rPr>
                <w:rFonts w:ascii="Times New Roman" w:hAnsi="Times New Roman" w:cs="Times New Roman"/>
                <w:sz w:val="24"/>
                <w:szCs w:val="24"/>
              </w:rPr>
              <w:t xml:space="preserve"> </w:t>
            </w:r>
            <w:r w:rsidR="00C843EF" w:rsidRPr="006E52D1">
              <w:rPr>
                <w:rFonts w:ascii="Times New Roman" w:hAnsi="Times New Roman" w:cs="Times New Roman"/>
                <w:sz w:val="24"/>
                <w:szCs w:val="24"/>
              </w:rPr>
              <w:t>грн. на судові витрати</w:t>
            </w:r>
          </w:p>
        </w:tc>
      </w:tr>
      <w:tr w:rsidR="00AB7D6A" w:rsidRPr="006E52D1" w:rsidTr="003179E4">
        <w:trPr>
          <w:cantSplit/>
          <w:trHeight w:val="56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6E52D1" w:rsidRDefault="00AB7D6A" w:rsidP="00AB7D6A">
            <w:pPr>
              <w:jc w:val="center"/>
              <w:rPr>
                <w:rFonts w:ascii="Times New Roman" w:hAnsi="Times New Roman" w:cs="Times New Roman"/>
                <w:sz w:val="28"/>
                <w:szCs w:val="28"/>
              </w:rPr>
            </w:pPr>
            <w:r w:rsidRPr="006E52D1">
              <w:rPr>
                <w:rFonts w:ascii="Times New Roman" w:hAnsi="Times New Roman" w:cs="Times New Roman"/>
                <w:sz w:val="28"/>
                <w:szCs w:val="28"/>
              </w:rPr>
              <w:t>Будівельна діяльність, містобудування та архітектура</w:t>
            </w:r>
          </w:p>
        </w:tc>
      </w:tr>
      <w:tr w:rsidR="008D648F" w:rsidRPr="006E52D1" w:rsidTr="003179E4">
        <w:trPr>
          <w:cantSplit/>
          <w:trHeight w:val="1842"/>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vAlign w:val="center"/>
          </w:tcPr>
          <w:p w:rsidR="008D648F" w:rsidRPr="006E52D1" w:rsidRDefault="008D648F" w:rsidP="00A03CEB">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 xml:space="preserve">Реставрація  та часткове відтворення пам'ятки архітектури місцевого значення "Ратуші" (охоронний №590 початок </w:t>
            </w:r>
            <w:proofErr w:type="spellStart"/>
            <w:r w:rsidRPr="006E52D1">
              <w:rPr>
                <w:rFonts w:ascii="Times New Roman" w:hAnsi="Times New Roman" w:cs="Times New Roman"/>
                <w:sz w:val="24"/>
                <w:szCs w:val="24"/>
              </w:rPr>
              <w:t>ХХст</w:t>
            </w:r>
            <w:proofErr w:type="spellEnd"/>
            <w:r w:rsidRPr="006E52D1">
              <w:rPr>
                <w:rFonts w:ascii="Times New Roman" w:hAnsi="Times New Roman" w:cs="Times New Roman"/>
                <w:sz w:val="24"/>
                <w:szCs w:val="24"/>
              </w:rPr>
              <w:t>.) з добудовою адміністративного корпусу на вул. Костельній,5 в м. Калуш Івано-Франківської області- проектні роботи</w:t>
            </w:r>
          </w:p>
        </w:tc>
        <w:tc>
          <w:tcPr>
            <w:tcW w:w="1677" w:type="dxa"/>
            <w:tcBorders>
              <w:top w:val="single" w:sz="4" w:space="0" w:color="auto"/>
              <w:left w:val="single" w:sz="4" w:space="0" w:color="auto"/>
              <w:bottom w:val="single" w:sz="4" w:space="0" w:color="auto"/>
              <w:right w:val="single" w:sz="4" w:space="0" w:color="auto"/>
            </w:tcBorders>
          </w:tcPr>
          <w:p w:rsidR="00CA271D" w:rsidRPr="006E52D1" w:rsidRDefault="008D648F" w:rsidP="00CA271D">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p>
          <w:p w:rsidR="008D648F" w:rsidRPr="006E52D1" w:rsidRDefault="008D648F" w:rsidP="00CA271D">
            <w:pPr>
              <w:spacing w:after="0" w:line="240" w:lineRule="auto"/>
              <w:rPr>
                <w:rFonts w:ascii="Times New Roman" w:hAnsi="Times New Roman" w:cs="Times New Roman"/>
              </w:rPr>
            </w:pPr>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648F" w:rsidRPr="006E52D1" w:rsidRDefault="008D648F" w:rsidP="008D648F">
            <w:pPr>
              <w:ind w:left="113" w:right="113"/>
              <w:jc w:val="center"/>
              <w:rPr>
                <w:rFonts w:ascii="Times New Roman" w:hAnsi="Times New Roman" w:cs="Times New Roman"/>
              </w:rPr>
            </w:pPr>
            <w:r w:rsidRPr="006E52D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D648F" w:rsidRPr="006E52D1" w:rsidRDefault="008D648F" w:rsidP="008D648F">
            <w:pPr>
              <w:ind w:left="113" w:right="113"/>
              <w:jc w:val="center"/>
              <w:rPr>
                <w:rFonts w:ascii="Times New Roman" w:hAnsi="Times New Roman" w:cs="Times New Roman"/>
              </w:rPr>
            </w:pPr>
            <w:r w:rsidRPr="006E52D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648F" w:rsidRPr="006E52D1" w:rsidRDefault="008D648F" w:rsidP="008D648F">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648F" w:rsidRPr="006E52D1" w:rsidRDefault="008D648F" w:rsidP="008D648F">
            <w:pPr>
              <w:ind w:left="113" w:right="113"/>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sz w:val="24"/>
                <w:szCs w:val="24"/>
              </w:rPr>
            </w:pPr>
            <w:r w:rsidRPr="006E52D1">
              <w:rPr>
                <w:rFonts w:ascii="Times New Roman" w:hAnsi="Times New Roman" w:cs="Times New Roman"/>
                <w:sz w:val="24"/>
                <w:szCs w:val="24"/>
              </w:rPr>
              <w:t>Відновлення пам'ятки архітектури місцевого значення. Покращення надання послуг територіальним громадам</w:t>
            </w:r>
          </w:p>
        </w:tc>
        <w:tc>
          <w:tcPr>
            <w:tcW w:w="4111" w:type="dxa"/>
            <w:tcBorders>
              <w:left w:val="single" w:sz="4" w:space="0" w:color="auto"/>
              <w:right w:val="single" w:sz="4" w:space="0" w:color="auto"/>
            </w:tcBorders>
          </w:tcPr>
          <w:p w:rsidR="00A1595F" w:rsidRPr="006E52D1" w:rsidRDefault="00A1595F" w:rsidP="00A1595F">
            <w:pPr>
              <w:spacing w:line="240" w:lineRule="auto"/>
              <w:contextualSpacing/>
              <w:rPr>
                <w:rFonts w:ascii="Times New Roman" w:hAnsi="Times New Roman" w:cs="Times New Roman"/>
                <w:sz w:val="24"/>
                <w:szCs w:val="24"/>
              </w:rPr>
            </w:pPr>
            <w:r w:rsidRPr="006E52D1">
              <w:rPr>
                <w:rFonts w:ascii="Times New Roman" w:hAnsi="Times New Roman" w:cs="Times New Roman"/>
                <w:sz w:val="24"/>
                <w:szCs w:val="24"/>
              </w:rPr>
              <w:t>Проектні роботи. Виконано та  профінансовано робіт   на суму   - 855,9 тис. грн.</w:t>
            </w:r>
          </w:p>
          <w:p w:rsidR="00A1595F" w:rsidRPr="006E52D1" w:rsidRDefault="00A1595F" w:rsidP="00A1595F">
            <w:pPr>
              <w:spacing w:line="240" w:lineRule="auto"/>
              <w:contextualSpacing/>
              <w:rPr>
                <w:rFonts w:ascii="Times New Roman" w:hAnsi="Times New Roman" w:cs="Times New Roman"/>
                <w:sz w:val="24"/>
                <w:szCs w:val="24"/>
              </w:rPr>
            </w:pPr>
          </w:p>
          <w:p w:rsidR="008D648F" w:rsidRPr="006E52D1" w:rsidRDefault="008D648F" w:rsidP="00CA271D">
            <w:pPr>
              <w:rPr>
                <w:rFonts w:ascii="Times New Roman" w:hAnsi="Times New Roman" w:cs="Times New Roman"/>
                <w:sz w:val="24"/>
                <w:szCs w:val="24"/>
              </w:rPr>
            </w:pPr>
          </w:p>
        </w:tc>
      </w:tr>
      <w:tr w:rsidR="008D648F" w:rsidRPr="006E52D1" w:rsidTr="003179E4">
        <w:trPr>
          <w:cantSplit/>
          <w:trHeight w:val="1827"/>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CA271D">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CA271D">
            <w:pPr>
              <w:spacing w:after="0"/>
              <w:rPr>
                <w:rFonts w:ascii="Times New Roman" w:hAnsi="Times New Roman" w:cs="Times New Roman"/>
                <w:sz w:val="24"/>
                <w:szCs w:val="24"/>
              </w:rPr>
            </w:pPr>
            <w:r w:rsidRPr="006E52D1">
              <w:rPr>
                <w:rFonts w:ascii="Times New Roman" w:hAnsi="Times New Roman" w:cs="Times New Roman"/>
                <w:sz w:val="24"/>
                <w:szCs w:val="24"/>
              </w:rPr>
              <w:t>Реконструкція системи теплопостачання 43 мікрорайону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CA271D" w:rsidRPr="006E52D1" w:rsidRDefault="008D648F" w:rsidP="00CA271D">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Управлінн</w:t>
            </w:r>
            <w:r w:rsidR="00CA271D" w:rsidRPr="006E52D1">
              <w:rPr>
                <w:rFonts w:ascii="Times New Roman" w:hAnsi="Times New Roman" w:cs="Times New Roman"/>
                <w:sz w:val="24"/>
                <w:szCs w:val="24"/>
              </w:rPr>
              <w:t xml:space="preserve">я будівництва та розвитку </w:t>
            </w:r>
            <w:proofErr w:type="spellStart"/>
            <w:r w:rsidR="00CA271D" w:rsidRPr="006E52D1">
              <w:rPr>
                <w:rFonts w:ascii="Times New Roman" w:hAnsi="Times New Roman" w:cs="Times New Roman"/>
                <w:sz w:val="24"/>
                <w:szCs w:val="24"/>
              </w:rPr>
              <w:t>інфра</w:t>
            </w:r>
            <w:proofErr w:type="spellEnd"/>
          </w:p>
          <w:p w:rsidR="008D648F" w:rsidRPr="006E52D1" w:rsidRDefault="008D648F" w:rsidP="00CA271D">
            <w:pPr>
              <w:spacing w:after="0" w:line="240" w:lineRule="auto"/>
              <w:rPr>
                <w:rFonts w:ascii="Times New Roman" w:hAnsi="Times New Roman" w:cs="Times New Roman"/>
              </w:rPr>
            </w:pPr>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CA271D">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3165,0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CA271D">
            <w:pPr>
              <w:spacing w:after="0"/>
              <w:ind w:left="113" w:right="-1"/>
              <w:jc w:val="center"/>
              <w:rPr>
                <w:rFonts w:ascii="Times New Roman" w:hAnsi="Times New Roman" w:cs="Times New Roman"/>
              </w:rPr>
            </w:pPr>
            <w:r w:rsidRPr="006E52D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CA271D">
            <w:pPr>
              <w:spacing w:after="0"/>
              <w:ind w:left="113" w:right="-1"/>
              <w:jc w:val="center"/>
              <w:rPr>
                <w:rFonts w:ascii="Times New Roman" w:hAnsi="Times New Roman" w:cs="Times New Roman"/>
              </w:rPr>
            </w:pPr>
            <w:r w:rsidRPr="006E52D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CA271D">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3165,0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CA271D">
            <w:pPr>
              <w:spacing w:after="0"/>
              <w:ind w:left="113" w:right="-1"/>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8D648F" w:rsidRPr="006E52D1" w:rsidRDefault="008D648F" w:rsidP="00CA271D">
            <w:pPr>
              <w:spacing w:after="0"/>
              <w:ind w:right="-1"/>
              <w:rPr>
                <w:rFonts w:ascii="Times New Roman" w:hAnsi="Times New Roman" w:cs="Times New Roman"/>
                <w:sz w:val="24"/>
                <w:szCs w:val="24"/>
              </w:rPr>
            </w:pPr>
            <w:r w:rsidRPr="006E52D1">
              <w:rPr>
                <w:rFonts w:ascii="Times New Roman" w:hAnsi="Times New Roman" w:cs="Times New Roman"/>
                <w:sz w:val="24"/>
                <w:szCs w:val="24"/>
              </w:rPr>
              <w:t>Покращення  теплопостачання споживачів</w:t>
            </w:r>
          </w:p>
        </w:tc>
        <w:tc>
          <w:tcPr>
            <w:tcW w:w="4111" w:type="dxa"/>
            <w:tcBorders>
              <w:left w:val="single" w:sz="4" w:space="0" w:color="auto"/>
              <w:right w:val="single" w:sz="4" w:space="0" w:color="auto"/>
            </w:tcBorders>
          </w:tcPr>
          <w:p w:rsidR="008D648F" w:rsidRPr="006E52D1" w:rsidRDefault="00782C92" w:rsidP="00CA271D">
            <w:pPr>
              <w:spacing w:after="0"/>
              <w:rPr>
                <w:rFonts w:ascii="Times New Roman" w:hAnsi="Times New Roman" w:cs="Times New Roman"/>
                <w:sz w:val="24"/>
                <w:szCs w:val="24"/>
              </w:rPr>
            </w:pPr>
            <w:r w:rsidRPr="006E52D1">
              <w:rPr>
                <w:rFonts w:ascii="Times New Roman" w:hAnsi="Times New Roman" w:cs="Times New Roman"/>
                <w:sz w:val="24"/>
                <w:szCs w:val="24"/>
              </w:rPr>
              <w:t xml:space="preserve">Роботи мають проводитись в між опалювальний період </w:t>
            </w:r>
            <w:r w:rsidR="00F76182" w:rsidRPr="006E52D1">
              <w:rPr>
                <w:rFonts w:ascii="Times New Roman" w:hAnsi="Times New Roman" w:cs="Times New Roman"/>
                <w:sz w:val="24"/>
                <w:szCs w:val="24"/>
              </w:rPr>
              <w:t>і</w:t>
            </w:r>
            <w:r w:rsidRPr="006E52D1">
              <w:rPr>
                <w:rFonts w:ascii="Times New Roman" w:hAnsi="Times New Roman" w:cs="Times New Roman"/>
                <w:sz w:val="24"/>
                <w:szCs w:val="24"/>
              </w:rPr>
              <w:t>з залученням інвесторів</w:t>
            </w:r>
          </w:p>
        </w:tc>
      </w:tr>
      <w:tr w:rsidR="008D648F" w:rsidRPr="006E52D1" w:rsidTr="003179E4">
        <w:trPr>
          <w:cantSplit/>
          <w:trHeight w:val="1824"/>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CA271D">
            <w:pPr>
              <w:rPr>
                <w:rFonts w:ascii="Times New Roman" w:hAnsi="Times New Roman" w:cs="Times New Roman"/>
                <w:sz w:val="24"/>
                <w:szCs w:val="24"/>
              </w:rPr>
            </w:pPr>
            <w:r w:rsidRPr="006E52D1">
              <w:rPr>
                <w:rFonts w:ascii="Times New Roman" w:hAnsi="Times New Roman" w:cs="Times New Roman"/>
                <w:sz w:val="24"/>
                <w:szCs w:val="24"/>
              </w:rPr>
              <w:t>Нове будівництво доріг та проїздів на вул. Драгоманова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rPr>
                <w:rFonts w:ascii="Times New Roman" w:hAnsi="Times New Roman" w:cs="Times New Roman"/>
              </w:rPr>
            </w:pPr>
            <w:r w:rsidRPr="006E52D1">
              <w:rPr>
                <w:rFonts w:ascii="Times New Roman" w:hAnsi="Times New Roman" w:cs="Times New Roman"/>
              </w:rPr>
              <w:t xml:space="preserve">Управління </w:t>
            </w:r>
            <w:r w:rsidRPr="006E52D1">
              <w:rPr>
                <w:rFonts w:ascii="Times New Roman" w:hAnsi="Times New Roman" w:cs="Times New Roman"/>
                <w:sz w:val="24"/>
                <w:szCs w:val="24"/>
              </w:rPr>
              <w:t xml:space="preserve">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rPr>
            </w:pPr>
            <w:r w:rsidRPr="006E52D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rPr>
            </w:pPr>
            <w:r w:rsidRPr="006E52D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sz w:val="24"/>
                <w:szCs w:val="24"/>
              </w:rPr>
            </w:pPr>
            <w:r w:rsidRPr="006E52D1">
              <w:rPr>
                <w:rFonts w:ascii="Times New Roman" w:hAnsi="Times New Roman" w:cs="Times New Roman"/>
                <w:sz w:val="24"/>
                <w:szCs w:val="24"/>
              </w:rPr>
              <w:t xml:space="preserve">Покращення інфраструктури міста </w:t>
            </w:r>
          </w:p>
        </w:tc>
        <w:tc>
          <w:tcPr>
            <w:tcW w:w="4111" w:type="dxa"/>
            <w:tcBorders>
              <w:left w:val="single" w:sz="4" w:space="0" w:color="auto"/>
              <w:right w:val="single" w:sz="4" w:space="0" w:color="auto"/>
            </w:tcBorders>
          </w:tcPr>
          <w:p w:rsidR="00BC320C" w:rsidRPr="006E52D1" w:rsidRDefault="00782C92" w:rsidP="00BC320C">
            <w:pPr>
              <w:spacing w:after="0"/>
              <w:ind w:right="-1"/>
              <w:rPr>
                <w:rFonts w:ascii="Times New Roman" w:hAnsi="Times New Roman" w:cs="Times New Roman"/>
                <w:sz w:val="24"/>
                <w:szCs w:val="24"/>
              </w:rPr>
            </w:pPr>
            <w:r w:rsidRPr="006E52D1">
              <w:rPr>
                <w:rFonts w:ascii="Times New Roman" w:hAnsi="Times New Roman" w:cs="Times New Roman"/>
                <w:sz w:val="24"/>
                <w:szCs w:val="24"/>
              </w:rPr>
              <w:t>Виконано т</w:t>
            </w:r>
            <w:r w:rsidR="00BC320C" w:rsidRPr="006E52D1">
              <w:rPr>
                <w:rFonts w:ascii="Times New Roman" w:hAnsi="Times New Roman" w:cs="Times New Roman"/>
                <w:sz w:val="24"/>
                <w:szCs w:val="24"/>
              </w:rPr>
              <w:t>а профінансовано робіт на суму 9</w:t>
            </w:r>
            <w:r w:rsidRPr="006E52D1">
              <w:rPr>
                <w:rFonts w:ascii="Times New Roman" w:hAnsi="Times New Roman" w:cs="Times New Roman"/>
                <w:sz w:val="24"/>
                <w:szCs w:val="24"/>
              </w:rPr>
              <w:t>7</w:t>
            </w:r>
            <w:r w:rsidR="00BC320C" w:rsidRPr="006E52D1">
              <w:rPr>
                <w:rFonts w:ascii="Times New Roman" w:hAnsi="Times New Roman" w:cs="Times New Roman"/>
                <w:sz w:val="24"/>
                <w:szCs w:val="24"/>
              </w:rPr>
              <w:t>,1 тис.</w:t>
            </w:r>
            <w:r w:rsidRPr="006E52D1">
              <w:rPr>
                <w:rFonts w:ascii="Times New Roman" w:hAnsi="Times New Roman" w:cs="Times New Roman"/>
                <w:sz w:val="24"/>
                <w:szCs w:val="24"/>
              </w:rPr>
              <w:t xml:space="preserve"> грн. (з бюджету Калуської міської територіальної громади).</w:t>
            </w:r>
            <w:r w:rsidR="00BC320C" w:rsidRPr="006E52D1">
              <w:rPr>
                <w:rFonts w:ascii="Times New Roman" w:hAnsi="Times New Roman" w:cs="Times New Roman"/>
                <w:sz w:val="24"/>
                <w:szCs w:val="24"/>
              </w:rPr>
              <w:t>Роботи завершені.</w:t>
            </w:r>
          </w:p>
        </w:tc>
      </w:tr>
      <w:tr w:rsidR="008D648F" w:rsidRPr="006E52D1" w:rsidTr="003179E4">
        <w:trPr>
          <w:cantSplit/>
          <w:trHeight w:val="2122"/>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rPr>
                <w:rFonts w:ascii="Times New Roman" w:hAnsi="Times New Roman" w:cs="Times New Roman"/>
                <w:sz w:val="24"/>
                <w:szCs w:val="24"/>
              </w:rPr>
            </w:pPr>
            <w:r w:rsidRPr="006E52D1">
              <w:rPr>
                <w:rFonts w:ascii="Times New Roman" w:hAnsi="Times New Roman" w:cs="Times New Roman"/>
                <w:sz w:val="24"/>
                <w:szCs w:val="24"/>
              </w:rPr>
              <w:t xml:space="preserve">Капітальний ремонт з </w:t>
            </w:r>
            <w:proofErr w:type="spellStart"/>
            <w:r w:rsidRPr="006E52D1">
              <w:rPr>
                <w:rFonts w:ascii="Times New Roman" w:hAnsi="Times New Roman" w:cs="Times New Roman"/>
                <w:sz w:val="24"/>
                <w:szCs w:val="24"/>
              </w:rPr>
              <w:t>термомодернізацією</w:t>
            </w:r>
            <w:proofErr w:type="spellEnd"/>
            <w:r w:rsidRPr="006E52D1">
              <w:rPr>
                <w:rFonts w:ascii="Times New Roman" w:hAnsi="Times New Roman" w:cs="Times New Roman"/>
                <w:sz w:val="24"/>
                <w:szCs w:val="24"/>
              </w:rPr>
              <w:t xml:space="preserve"> Калуського ліцею №10  на вул. Євшана,17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19054,651</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17125,551</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1929,1</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sz w:val="24"/>
                <w:szCs w:val="24"/>
              </w:rPr>
            </w:pPr>
            <w:r w:rsidRPr="006E52D1">
              <w:rPr>
                <w:rFonts w:ascii="Times New Roman" w:hAnsi="Times New Roman" w:cs="Times New Roman"/>
                <w:sz w:val="24"/>
                <w:szCs w:val="24"/>
              </w:rPr>
              <w:t>Поліпшення умов комфортності освітнього закладу. Зменшення енерговитрат</w:t>
            </w:r>
          </w:p>
        </w:tc>
        <w:tc>
          <w:tcPr>
            <w:tcW w:w="4111" w:type="dxa"/>
            <w:tcBorders>
              <w:left w:val="single" w:sz="4" w:space="0" w:color="auto"/>
              <w:right w:val="single" w:sz="4" w:space="0" w:color="auto"/>
            </w:tcBorders>
          </w:tcPr>
          <w:p w:rsidR="00BC320C" w:rsidRPr="006E52D1" w:rsidRDefault="00BC320C" w:rsidP="00BC320C">
            <w:pPr>
              <w:spacing w:after="0"/>
              <w:ind w:right="-1"/>
              <w:rPr>
                <w:rFonts w:ascii="Times New Roman" w:hAnsi="Times New Roman" w:cs="Times New Roman"/>
                <w:sz w:val="24"/>
                <w:szCs w:val="24"/>
                <w:lang w:val="ru-RU"/>
              </w:rPr>
            </w:pPr>
            <w:proofErr w:type="spellStart"/>
            <w:r w:rsidRPr="006E52D1">
              <w:rPr>
                <w:rFonts w:ascii="Times New Roman" w:hAnsi="Times New Roman" w:cs="Times New Roman"/>
                <w:sz w:val="24"/>
                <w:szCs w:val="24"/>
                <w:lang w:val="ru-RU"/>
              </w:rPr>
              <w:t>Виготовлено</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проєктно-кошторисну</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документацію</w:t>
            </w:r>
            <w:proofErr w:type="spellEnd"/>
            <w:r w:rsidRPr="006E52D1">
              <w:rPr>
                <w:rFonts w:ascii="Times New Roman" w:hAnsi="Times New Roman" w:cs="Times New Roman"/>
                <w:sz w:val="24"/>
                <w:szCs w:val="24"/>
                <w:lang w:val="ru-RU"/>
              </w:rPr>
              <w:t xml:space="preserve"> та проведено </w:t>
            </w:r>
            <w:proofErr w:type="spellStart"/>
            <w:r w:rsidRPr="006E52D1">
              <w:rPr>
                <w:rFonts w:ascii="Times New Roman" w:hAnsi="Times New Roman" w:cs="Times New Roman"/>
                <w:sz w:val="24"/>
                <w:szCs w:val="24"/>
                <w:lang w:val="ru-RU"/>
              </w:rPr>
              <w:t>державну</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експертизу</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проєктної</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документації</w:t>
            </w:r>
            <w:proofErr w:type="spellEnd"/>
            <w:r w:rsidRPr="006E52D1">
              <w:rPr>
                <w:rFonts w:ascii="Times New Roman" w:hAnsi="Times New Roman" w:cs="Times New Roman"/>
                <w:sz w:val="24"/>
                <w:szCs w:val="24"/>
                <w:lang w:val="ru-RU"/>
              </w:rPr>
              <w:t>.</w:t>
            </w:r>
          </w:p>
          <w:p w:rsidR="008D648F" w:rsidRPr="006E52D1" w:rsidRDefault="00BC320C" w:rsidP="00BC320C">
            <w:pPr>
              <w:ind w:right="-1"/>
              <w:rPr>
                <w:rFonts w:ascii="Times New Roman" w:hAnsi="Times New Roman" w:cs="Times New Roman"/>
                <w:sz w:val="24"/>
                <w:szCs w:val="24"/>
              </w:rPr>
            </w:pPr>
            <w:r w:rsidRPr="006E52D1">
              <w:rPr>
                <w:rFonts w:ascii="Times New Roman" w:hAnsi="Times New Roman" w:cs="Times New Roman"/>
                <w:sz w:val="24"/>
                <w:szCs w:val="24"/>
              </w:rPr>
              <w:t>Проект подано на участь у конкурсі Державного фонду регіонального розвитку для можливості залучення коштів для реалізації проекту</w:t>
            </w:r>
          </w:p>
        </w:tc>
      </w:tr>
      <w:tr w:rsidR="008D648F" w:rsidRPr="006E52D1"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A271D" w:rsidRPr="006E52D1" w:rsidRDefault="00CA271D" w:rsidP="00CA271D">
            <w:pPr>
              <w:spacing w:after="0"/>
              <w:rPr>
                <w:rFonts w:ascii="Times New Roman" w:hAnsi="Times New Roman" w:cs="Times New Roman"/>
                <w:sz w:val="24"/>
                <w:szCs w:val="24"/>
              </w:rPr>
            </w:pPr>
            <w:r w:rsidRPr="006E52D1">
              <w:rPr>
                <w:rFonts w:ascii="Times New Roman" w:hAnsi="Times New Roman" w:cs="Times New Roman"/>
                <w:sz w:val="24"/>
                <w:szCs w:val="24"/>
              </w:rPr>
              <w:t xml:space="preserve">Реконструкція ДНЗ </w:t>
            </w:r>
          </w:p>
          <w:p w:rsidR="008D648F" w:rsidRPr="006E52D1" w:rsidRDefault="008D648F" w:rsidP="00CA271D">
            <w:pPr>
              <w:spacing w:after="0"/>
              <w:rPr>
                <w:rFonts w:ascii="Times New Roman" w:hAnsi="Times New Roman" w:cs="Times New Roman"/>
                <w:sz w:val="24"/>
                <w:szCs w:val="24"/>
              </w:rPr>
            </w:pPr>
            <w:r w:rsidRPr="006E52D1">
              <w:rPr>
                <w:rFonts w:ascii="Times New Roman" w:hAnsi="Times New Roman" w:cs="Times New Roman"/>
                <w:sz w:val="24"/>
                <w:szCs w:val="24"/>
              </w:rPr>
              <w:t>« Зірочка» на вул. Б.Хмельницького,9 в м. Калуш Івано-Франківської області –проектні роботи</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380,0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380,0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sz w:val="24"/>
                <w:szCs w:val="24"/>
              </w:rPr>
            </w:pPr>
            <w:r w:rsidRPr="006E52D1">
              <w:rPr>
                <w:rFonts w:ascii="Times New Roman" w:hAnsi="Times New Roman" w:cs="Times New Roman"/>
                <w:sz w:val="24"/>
                <w:szCs w:val="24"/>
              </w:rPr>
              <w:t>Створення нових місць  дошкільної освіти</w:t>
            </w:r>
          </w:p>
        </w:tc>
        <w:tc>
          <w:tcPr>
            <w:tcW w:w="4111" w:type="dxa"/>
            <w:tcBorders>
              <w:left w:val="single" w:sz="4" w:space="0" w:color="auto"/>
              <w:right w:val="single" w:sz="4" w:space="0" w:color="auto"/>
            </w:tcBorders>
          </w:tcPr>
          <w:p w:rsidR="008D648F" w:rsidRPr="006E52D1" w:rsidRDefault="00BC320C" w:rsidP="00204C4C">
            <w:pPr>
              <w:ind w:right="-1"/>
              <w:rPr>
                <w:rFonts w:ascii="Times New Roman" w:hAnsi="Times New Roman" w:cs="Times New Roman"/>
                <w:sz w:val="24"/>
                <w:szCs w:val="24"/>
              </w:rPr>
            </w:pPr>
            <w:r w:rsidRPr="006E52D1">
              <w:rPr>
                <w:rFonts w:ascii="Times New Roman" w:hAnsi="Times New Roman" w:cs="Times New Roman"/>
                <w:sz w:val="24"/>
                <w:szCs w:val="24"/>
              </w:rPr>
              <w:t>Проведено процедуру за предметом закупівлі на виготовлення проектно-кошторисної документації. Визнано переможця торгів ПП « Промислове та цивільне будівництво і проектування» та укладено договір на суму 179,0 тис.</w:t>
            </w:r>
            <w:r w:rsidR="00574B00" w:rsidRPr="006E52D1">
              <w:rPr>
                <w:rFonts w:ascii="Times New Roman" w:hAnsi="Times New Roman" w:cs="Times New Roman"/>
                <w:sz w:val="24"/>
                <w:szCs w:val="24"/>
              </w:rPr>
              <w:t xml:space="preserve"> грн. Виконуються роботи</w:t>
            </w:r>
          </w:p>
        </w:tc>
      </w:tr>
      <w:tr w:rsidR="008D648F" w:rsidRPr="006E52D1"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Будівництво водопроводу по вул</w:t>
            </w:r>
            <w:r w:rsidR="00204C4C" w:rsidRPr="006E52D1">
              <w:rPr>
                <w:rFonts w:ascii="Times New Roman" w:hAnsi="Times New Roman" w:cs="Times New Roman"/>
                <w:sz w:val="24"/>
                <w:szCs w:val="24"/>
              </w:rPr>
              <w:t>ицях</w:t>
            </w:r>
            <w:r w:rsidRPr="006E52D1">
              <w:rPr>
                <w:rFonts w:ascii="Times New Roman" w:hAnsi="Times New Roman" w:cs="Times New Roman"/>
                <w:sz w:val="24"/>
                <w:szCs w:val="24"/>
              </w:rPr>
              <w:t xml:space="preserve"> </w:t>
            </w:r>
            <w:proofErr w:type="spellStart"/>
            <w:r w:rsidRPr="006E52D1">
              <w:rPr>
                <w:rFonts w:ascii="Times New Roman" w:hAnsi="Times New Roman" w:cs="Times New Roman"/>
                <w:sz w:val="24"/>
                <w:szCs w:val="24"/>
              </w:rPr>
              <w:t>С.Стрільців</w:t>
            </w:r>
            <w:proofErr w:type="spellEnd"/>
            <w:r w:rsidRPr="006E52D1">
              <w:rPr>
                <w:rFonts w:ascii="Times New Roman" w:hAnsi="Times New Roman" w:cs="Times New Roman"/>
                <w:sz w:val="24"/>
                <w:szCs w:val="24"/>
              </w:rPr>
              <w:t xml:space="preserve">, </w:t>
            </w:r>
            <w:proofErr w:type="spellStart"/>
            <w:r w:rsidRPr="006E52D1">
              <w:rPr>
                <w:rFonts w:ascii="Times New Roman" w:hAnsi="Times New Roman" w:cs="Times New Roman"/>
                <w:sz w:val="24"/>
                <w:szCs w:val="24"/>
              </w:rPr>
              <w:t>Мислівська</w:t>
            </w:r>
            <w:proofErr w:type="spellEnd"/>
            <w:r w:rsidRPr="006E52D1">
              <w:rPr>
                <w:rFonts w:ascii="Times New Roman" w:hAnsi="Times New Roman" w:cs="Times New Roman"/>
                <w:sz w:val="24"/>
                <w:szCs w:val="24"/>
              </w:rPr>
              <w:t xml:space="preserve">, Довженка, </w:t>
            </w:r>
            <w:proofErr w:type="spellStart"/>
            <w:r w:rsidRPr="006E52D1">
              <w:rPr>
                <w:rFonts w:ascii="Times New Roman" w:hAnsi="Times New Roman" w:cs="Times New Roman"/>
                <w:sz w:val="24"/>
                <w:szCs w:val="24"/>
              </w:rPr>
              <w:t>Каракая</w:t>
            </w:r>
            <w:proofErr w:type="spellEnd"/>
            <w:r w:rsidRPr="006E52D1">
              <w:rPr>
                <w:rFonts w:ascii="Times New Roman" w:hAnsi="Times New Roman" w:cs="Times New Roman"/>
                <w:sz w:val="24"/>
                <w:szCs w:val="24"/>
              </w:rPr>
              <w:t>, Л.</w:t>
            </w:r>
            <w:r w:rsidR="00145604" w:rsidRPr="006E52D1">
              <w:rPr>
                <w:rFonts w:ascii="Times New Roman" w:hAnsi="Times New Roman" w:cs="Times New Roman"/>
                <w:sz w:val="24"/>
                <w:szCs w:val="24"/>
              </w:rPr>
              <w:t xml:space="preserve"> </w:t>
            </w:r>
            <w:r w:rsidRPr="006E52D1">
              <w:rPr>
                <w:rFonts w:ascii="Times New Roman" w:hAnsi="Times New Roman" w:cs="Times New Roman"/>
                <w:sz w:val="24"/>
                <w:szCs w:val="24"/>
              </w:rPr>
              <w:t xml:space="preserve">Українки, Лісова в селі </w:t>
            </w:r>
            <w:r w:rsidR="00204C4C" w:rsidRPr="006E52D1">
              <w:rPr>
                <w:rFonts w:ascii="Times New Roman" w:hAnsi="Times New Roman" w:cs="Times New Roman"/>
                <w:sz w:val="24"/>
                <w:szCs w:val="24"/>
              </w:rPr>
              <w:t>Вістова Калуської міської ТГ</w:t>
            </w:r>
            <w:r w:rsidRPr="006E52D1">
              <w:rPr>
                <w:rFonts w:ascii="Times New Roman" w:hAnsi="Times New Roman" w:cs="Times New Roman"/>
                <w:sz w:val="24"/>
                <w:szCs w:val="24"/>
              </w:rPr>
              <w:t xml:space="preserve"> Нове будівництво (ІІІ черга)</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1300,0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1200,0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100,0</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sz w:val="24"/>
                <w:szCs w:val="24"/>
              </w:rPr>
            </w:pPr>
            <w:r w:rsidRPr="006E52D1">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8D648F" w:rsidRPr="006E52D1" w:rsidRDefault="00BC320C" w:rsidP="008D648F">
            <w:pPr>
              <w:ind w:right="-1"/>
              <w:rPr>
                <w:rFonts w:ascii="Times New Roman" w:hAnsi="Times New Roman" w:cs="Times New Roman"/>
                <w:sz w:val="24"/>
                <w:szCs w:val="24"/>
              </w:rPr>
            </w:pPr>
            <w:r w:rsidRPr="006E52D1">
              <w:rPr>
                <w:rFonts w:ascii="Times New Roman" w:hAnsi="Times New Roman" w:cs="Times New Roman"/>
                <w:sz w:val="24"/>
                <w:szCs w:val="24"/>
              </w:rPr>
              <w:t>Відсутність фінансування. Направлені листи на виділення коштів на соціально-економічний розвиток населених пунктів</w:t>
            </w:r>
          </w:p>
        </w:tc>
      </w:tr>
      <w:tr w:rsidR="008D648F" w:rsidRPr="006E52D1"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145604">
            <w:pPr>
              <w:rPr>
                <w:rFonts w:ascii="Times New Roman" w:hAnsi="Times New Roman" w:cs="Times New Roman"/>
                <w:sz w:val="24"/>
                <w:szCs w:val="24"/>
              </w:rPr>
            </w:pPr>
            <w:r w:rsidRPr="006E52D1">
              <w:rPr>
                <w:rFonts w:ascii="Times New Roman" w:hAnsi="Times New Roman" w:cs="Times New Roman"/>
                <w:sz w:val="24"/>
                <w:szCs w:val="24"/>
              </w:rPr>
              <w:t xml:space="preserve">Реконструкція аварійного водопроводу по вул. Шота Руставелі в </w:t>
            </w:r>
            <w:proofErr w:type="spellStart"/>
            <w:r w:rsidRPr="006E52D1">
              <w:rPr>
                <w:rFonts w:ascii="Times New Roman" w:hAnsi="Times New Roman" w:cs="Times New Roman"/>
                <w:sz w:val="24"/>
                <w:szCs w:val="24"/>
              </w:rPr>
              <w:t>м.Калуш</w:t>
            </w:r>
            <w:proofErr w:type="spellEnd"/>
            <w:r w:rsidRPr="006E52D1">
              <w:rPr>
                <w:rFonts w:ascii="Times New Roman" w:hAnsi="Times New Roman" w:cs="Times New Roman"/>
                <w:sz w:val="24"/>
                <w:szCs w:val="24"/>
              </w:rPr>
              <w:t xml:space="preserve">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204C4C" w:rsidRPr="006E52D1" w:rsidRDefault="008D648F" w:rsidP="00204C4C">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p>
          <w:p w:rsidR="008D648F" w:rsidRPr="006E52D1" w:rsidRDefault="008D648F" w:rsidP="00204C4C">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1150,0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150,0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sz w:val="24"/>
                <w:szCs w:val="24"/>
              </w:rPr>
            </w:pPr>
            <w:r w:rsidRPr="006E52D1">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8D648F" w:rsidRPr="006E52D1" w:rsidRDefault="00BC320C" w:rsidP="008D648F">
            <w:pPr>
              <w:ind w:right="-1"/>
              <w:rPr>
                <w:rFonts w:ascii="Times New Roman" w:hAnsi="Times New Roman" w:cs="Times New Roman"/>
                <w:sz w:val="24"/>
                <w:szCs w:val="24"/>
              </w:rPr>
            </w:pPr>
            <w:r w:rsidRPr="006E52D1">
              <w:rPr>
                <w:rFonts w:ascii="Times New Roman" w:hAnsi="Times New Roman" w:cs="Times New Roman"/>
                <w:sz w:val="24"/>
                <w:szCs w:val="24"/>
              </w:rPr>
              <w:t>Відсутність фінансування. Направлені листи на виділення коштів на соціально-економічний розвиток населених пунктів</w:t>
            </w:r>
          </w:p>
        </w:tc>
      </w:tr>
      <w:tr w:rsidR="008D648F" w:rsidRPr="006E52D1"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spacing w:after="0"/>
              <w:jc w:val="both"/>
              <w:rPr>
                <w:rFonts w:ascii="Times New Roman" w:hAnsi="Times New Roman" w:cs="Times New Roman"/>
                <w:sz w:val="24"/>
                <w:szCs w:val="24"/>
              </w:rPr>
            </w:pPr>
            <w:r w:rsidRPr="006E52D1">
              <w:rPr>
                <w:rFonts w:ascii="Times New Roman" w:hAnsi="Times New Roman" w:cs="Times New Roman"/>
                <w:sz w:val="24"/>
                <w:szCs w:val="24"/>
              </w:rPr>
              <w:t xml:space="preserve">Реконструкція аварійної ділянки водопроводу від ВНС II підйому до камери </w:t>
            </w:r>
            <w:r w:rsidR="00574B00" w:rsidRPr="006E52D1">
              <w:rPr>
                <w:rFonts w:ascii="Times New Roman" w:hAnsi="Times New Roman" w:cs="Times New Roman"/>
                <w:sz w:val="24"/>
                <w:szCs w:val="24"/>
              </w:rPr>
              <w:t xml:space="preserve">переключення на вул. Ринковій </w:t>
            </w:r>
            <w:r w:rsidRPr="006E52D1">
              <w:rPr>
                <w:rFonts w:ascii="Times New Roman" w:hAnsi="Times New Roman" w:cs="Times New Roman"/>
                <w:sz w:val="24"/>
                <w:szCs w:val="24"/>
              </w:rPr>
              <w:t xml:space="preserve">в м. </w:t>
            </w:r>
            <w:proofErr w:type="spellStart"/>
            <w:r w:rsidRPr="006E52D1">
              <w:rPr>
                <w:rFonts w:ascii="Times New Roman" w:hAnsi="Times New Roman" w:cs="Times New Roman"/>
                <w:sz w:val="24"/>
                <w:szCs w:val="24"/>
              </w:rPr>
              <w:t>Калу</w:t>
            </w:r>
            <w:r w:rsidR="00574B00" w:rsidRPr="006E52D1">
              <w:rPr>
                <w:rFonts w:ascii="Times New Roman" w:hAnsi="Times New Roman" w:cs="Times New Roman"/>
                <w:sz w:val="24"/>
                <w:szCs w:val="24"/>
              </w:rPr>
              <w:t>ші</w:t>
            </w:r>
            <w:proofErr w:type="spellEnd"/>
            <w:r w:rsidR="00574B00" w:rsidRPr="006E52D1">
              <w:rPr>
                <w:rFonts w:ascii="Times New Roman" w:hAnsi="Times New Roman" w:cs="Times New Roman"/>
                <w:sz w:val="24"/>
                <w:szCs w:val="24"/>
              </w:rPr>
              <w:t xml:space="preserve"> Івано-Франківської області-</w:t>
            </w:r>
            <w:r w:rsidRPr="006E52D1">
              <w:rPr>
                <w:rFonts w:ascii="Times New Roman" w:hAnsi="Times New Roman" w:cs="Times New Roman"/>
                <w:sz w:val="24"/>
                <w:szCs w:val="24"/>
              </w:rPr>
              <w:t>І-</w:t>
            </w:r>
            <w:proofErr w:type="spellStart"/>
            <w:r w:rsidRPr="006E52D1">
              <w:rPr>
                <w:rFonts w:ascii="Times New Roman" w:hAnsi="Times New Roman" w:cs="Times New Roman"/>
                <w:sz w:val="24"/>
                <w:szCs w:val="24"/>
              </w:rPr>
              <w:t>ІІчерга</w:t>
            </w:r>
            <w:proofErr w:type="spellEnd"/>
            <w:r w:rsidRPr="006E52D1">
              <w:rPr>
                <w:rFonts w:ascii="Times New Roman" w:hAnsi="Times New Roman" w:cs="Times New Roman"/>
                <w:sz w:val="24"/>
                <w:szCs w:val="24"/>
              </w:rPr>
              <w:t xml:space="preserve">   </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spacing w:after="0"/>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10601,635</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9530,87</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1070,765</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204C4C">
            <w:pPr>
              <w:spacing w:after="0"/>
              <w:ind w:right="-1"/>
              <w:rPr>
                <w:rFonts w:ascii="Times New Roman" w:hAnsi="Times New Roman" w:cs="Times New Roman"/>
                <w:sz w:val="24"/>
                <w:szCs w:val="24"/>
              </w:rPr>
            </w:pPr>
            <w:r w:rsidRPr="006E52D1">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BC320C" w:rsidRPr="006E52D1" w:rsidRDefault="00BC320C" w:rsidP="00BC320C">
            <w:pPr>
              <w:spacing w:after="0"/>
              <w:ind w:right="-1"/>
              <w:rPr>
                <w:rFonts w:ascii="Times New Roman" w:hAnsi="Times New Roman" w:cs="Times New Roman"/>
                <w:sz w:val="24"/>
                <w:szCs w:val="24"/>
              </w:rPr>
            </w:pPr>
            <w:r w:rsidRPr="006E52D1">
              <w:rPr>
                <w:rFonts w:ascii="Times New Roman" w:hAnsi="Times New Roman" w:cs="Times New Roman"/>
                <w:sz w:val="24"/>
                <w:szCs w:val="24"/>
              </w:rPr>
              <w:t>Визнано переможця торгів  ТзОВ «Карпат-Буд» та укладено договір – на суму 3</w:t>
            </w:r>
            <w:r w:rsidR="00574B00" w:rsidRPr="006E52D1">
              <w:rPr>
                <w:rFonts w:ascii="Times New Roman" w:hAnsi="Times New Roman" w:cs="Times New Roman"/>
                <w:sz w:val="24"/>
                <w:szCs w:val="24"/>
              </w:rPr>
              <w:t xml:space="preserve"> </w:t>
            </w:r>
            <w:r w:rsidRPr="006E52D1">
              <w:rPr>
                <w:rFonts w:ascii="Times New Roman" w:hAnsi="Times New Roman" w:cs="Times New Roman"/>
                <w:sz w:val="24"/>
                <w:szCs w:val="24"/>
              </w:rPr>
              <w:t xml:space="preserve">907,8 тис. грн. ( І –черга). Профінансовано аванс на закупку </w:t>
            </w:r>
            <w:r w:rsidR="00574B00" w:rsidRPr="006E52D1">
              <w:rPr>
                <w:rFonts w:ascii="Times New Roman" w:hAnsi="Times New Roman" w:cs="Times New Roman"/>
                <w:sz w:val="24"/>
                <w:szCs w:val="24"/>
              </w:rPr>
              <w:t xml:space="preserve">матеріалів в сумі 1 </w:t>
            </w:r>
            <w:r w:rsidRPr="006E52D1">
              <w:rPr>
                <w:rFonts w:ascii="Times New Roman" w:hAnsi="Times New Roman" w:cs="Times New Roman"/>
                <w:sz w:val="24"/>
                <w:szCs w:val="24"/>
              </w:rPr>
              <w:t>172,3 тис. грн. Виконуються роботи.</w:t>
            </w:r>
          </w:p>
          <w:p w:rsidR="008D648F" w:rsidRPr="006E52D1" w:rsidRDefault="00BC320C" w:rsidP="00BC320C">
            <w:pPr>
              <w:spacing w:after="0"/>
              <w:ind w:right="-1"/>
              <w:rPr>
                <w:rFonts w:ascii="Times New Roman" w:hAnsi="Times New Roman" w:cs="Times New Roman"/>
                <w:sz w:val="24"/>
                <w:szCs w:val="24"/>
              </w:rPr>
            </w:pPr>
            <w:r w:rsidRPr="006E52D1">
              <w:rPr>
                <w:rFonts w:ascii="Times New Roman" w:hAnsi="Times New Roman" w:cs="Times New Roman"/>
                <w:sz w:val="24"/>
                <w:szCs w:val="24"/>
              </w:rPr>
              <w:t xml:space="preserve">Реконструкція аварійної ділянки водопроводу від ВНС II підйому до камери переключення на вул. Ринковій   в м. </w:t>
            </w:r>
            <w:proofErr w:type="spellStart"/>
            <w:r w:rsidRPr="006E52D1">
              <w:rPr>
                <w:rFonts w:ascii="Times New Roman" w:hAnsi="Times New Roman" w:cs="Times New Roman"/>
                <w:sz w:val="24"/>
                <w:szCs w:val="24"/>
              </w:rPr>
              <w:t>Калуш</w:t>
            </w:r>
            <w:r w:rsidR="00574B00" w:rsidRPr="006E52D1">
              <w:rPr>
                <w:rFonts w:ascii="Times New Roman" w:hAnsi="Times New Roman" w:cs="Times New Roman"/>
                <w:sz w:val="24"/>
                <w:szCs w:val="24"/>
              </w:rPr>
              <w:t>і</w:t>
            </w:r>
            <w:proofErr w:type="spellEnd"/>
            <w:r w:rsidR="00574B00" w:rsidRPr="006E52D1">
              <w:rPr>
                <w:rFonts w:ascii="Times New Roman" w:hAnsi="Times New Roman" w:cs="Times New Roman"/>
                <w:sz w:val="24"/>
                <w:szCs w:val="24"/>
              </w:rPr>
              <w:t xml:space="preserve"> Івано-Франківської області - </w:t>
            </w:r>
            <w:r w:rsidRPr="006E52D1">
              <w:rPr>
                <w:rFonts w:ascii="Times New Roman" w:hAnsi="Times New Roman" w:cs="Times New Roman"/>
                <w:sz w:val="24"/>
                <w:szCs w:val="24"/>
              </w:rPr>
              <w:t>ІІ черга . Проведені тор</w:t>
            </w:r>
            <w:r w:rsidR="00574B00" w:rsidRPr="006E52D1">
              <w:rPr>
                <w:rFonts w:ascii="Times New Roman" w:hAnsi="Times New Roman" w:cs="Times New Roman"/>
                <w:sz w:val="24"/>
                <w:szCs w:val="24"/>
              </w:rPr>
              <w:t>ги. Проходить період оскарження</w:t>
            </w:r>
          </w:p>
        </w:tc>
      </w:tr>
      <w:tr w:rsidR="008D648F" w:rsidRPr="006E52D1"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spacing w:after="0"/>
              <w:jc w:val="both"/>
              <w:rPr>
                <w:rFonts w:ascii="Times New Roman" w:hAnsi="Times New Roman" w:cs="Times New Roman"/>
                <w:sz w:val="24"/>
                <w:szCs w:val="24"/>
              </w:rPr>
            </w:pPr>
            <w:r w:rsidRPr="006E52D1">
              <w:rPr>
                <w:rFonts w:ascii="Times New Roman" w:hAnsi="Times New Roman" w:cs="Times New Roman"/>
                <w:sz w:val="24"/>
                <w:szCs w:val="24"/>
              </w:rPr>
              <w:t>Реконструкція водопроводу на вул. Окружній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spacing w:after="0"/>
              <w:rPr>
                <w:rFonts w:ascii="Times New Roman" w:hAnsi="Times New Roman" w:cs="Times New Roman"/>
                <w:sz w:val="24"/>
                <w:szCs w:val="24"/>
              </w:rPr>
            </w:pPr>
            <w:r w:rsidRPr="006E52D1">
              <w:rPr>
                <w:rFonts w:ascii="Times New Roman" w:hAnsi="Times New Roman" w:cs="Times New Roman"/>
                <w:sz w:val="24"/>
                <w:szCs w:val="24"/>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5817,482</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5229,916</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587,566</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204C4C">
            <w:pPr>
              <w:spacing w:after="0"/>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204C4C">
            <w:pPr>
              <w:spacing w:after="0"/>
              <w:ind w:right="-1"/>
              <w:rPr>
                <w:rFonts w:ascii="Times New Roman" w:hAnsi="Times New Roman" w:cs="Times New Roman"/>
                <w:sz w:val="24"/>
                <w:szCs w:val="24"/>
              </w:rPr>
            </w:pPr>
            <w:r w:rsidRPr="006E52D1">
              <w:rPr>
                <w:rFonts w:ascii="Times New Roman" w:hAnsi="Times New Roman" w:cs="Times New Roman"/>
                <w:sz w:val="24"/>
                <w:szCs w:val="24"/>
              </w:rPr>
              <w:t>Покращення водопостачання споживачів</w:t>
            </w:r>
          </w:p>
        </w:tc>
        <w:tc>
          <w:tcPr>
            <w:tcW w:w="4111" w:type="dxa"/>
            <w:tcBorders>
              <w:left w:val="single" w:sz="4" w:space="0" w:color="auto"/>
              <w:right w:val="single" w:sz="4" w:space="0" w:color="auto"/>
            </w:tcBorders>
          </w:tcPr>
          <w:p w:rsidR="00782C92" w:rsidRPr="006E52D1" w:rsidRDefault="00782C92" w:rsidP="00204C4C">
            <w:pPr>
              <w:spacing w:after="0"/>
              <w:ind w:right="-1"/>
              <w:rPr>
                <w:rFonts w:ascii="Times New Roman" w:hAnsi="Times New Roman" w:cs="Times New Roman"/>
                <w:sz w:val="24"/>
                <w:szCs w:val="24"/>
                <w:lang w:val="ru-RU"/>
              </w:rPr>
            </w:pPr>
            <w:proofErr w:type="spellStart"/>
            <w:r w:rsidRPr="006E52D1">
              <w:rPr>
                <w:rFonts w:ascii="Times New Roman" w:hAnsi="Times New Roman" w:cs="Times New Roman"/>
                <w:sz w:val="24"/>
                <w:szCs w:val="24"/>
                <w:lang w:val="ru-RU"/>
              </w:rPr>
              <w:t>Виготовлено</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проєктно-кошторисну</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документацію</w:t>
            </w:r>
            <w:proofErr w:type="spellEnd"/>
            <w:r w:rsidRPr="006E52D1">
              <w:rPr>
                <w:rFonts w:ascii="Times New Roman" w:hAnsi="Times New Roman" w:cs="Times New Roman"/>
                <w:sz w:val="24"/>
                <w:szCs w:val="24"/>
                <w:lang w:val="ru-RU"/>
              </w:rPr>
              <w:t xml:space="preserve"> та проведено </w:t>
            </w:r>
            <w:proofErr w:type="spellStart"/>
            <w:r w:rsidRPr="006E52D1">
              <w:rPr>
                <w:rFonts w:ascii="Times New Roman" w:hAnsi="Times New Roman" w:cs="Times New Roman"/>
                <w:sz w:val="24"/>
                <w:szCs w:val="24"/>
                <w:lang w:val="ru-RU"/>
              </w:rPr>
              <w:t>державну</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експертизу</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проєктної</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документації</w:t>
            </w:r>
            <w:proofErr w:type="spellEnd"/>
            <w:r w:rsidRPr="006E52D1">
              <w:rPr>
                <w:rFonts w:ascii="Times New Roman" w:hAnsi="Times New Roman" w:cs="Times New Roman"/>
                <w:sz w:val="24"/>
                <w:szCs w:val="24"/>
                <w:lang w:val="ru-RU"/>
              </w:rPr>
              <w:t>.</w:t>
            </w:r>
          </w:p>
          <w:p w:rsidR="008D648F" w:rsidRPr="006E52D1" w:rsidRDefault="00782C92" w:rsidP="00204C4C">
            <w:pPr>
              <w:spacing w:after="0"/>
              <w:ind w:right="-1"/>
              <w:rPr>
                <w:rFonts w:ascii="Times New Roman" w:hAnsi="Times New Roman" w:cs="Times New Roman"/>
                <w:sz w:val="24"/>
                <w:szCs w:val="24"/>
              </w:rPr>
            </w:pPr>
            <w:r w:rsidRPr="006E52D1">
              <w:rPr>
                <w:rFonts w:ascii="Times New Roman" w:hAnsi="Times New Roman" w:cs="Times New Roman"/>
                <w:sz w:val="24"/>
                <w:szCs w:val="24"/>
              </w:rPr>
              <w:t>Проект подано на участь у конкурсі Державного фонду регіонального розвитку для можливості залучення коштів для реалізації проекту</w:t>
            </w:r>
          </w:p>
          <w:p w:rsidR="00C12A08" w:rsidRPr="006E52D1" w:rsidRDefault="00C12A08" w:rsidP="00204C4C">
            <w:pPr>
              <w:spacing w:after="0"/>
              <w:ind w:right="-1"/>
              <w:rPr>
                <w:rFonts w:ascii="Times New Roman" w:hAnsi="Times New Roman" w:cs="Times New Roman"/>
                <w:sz w:val="24"/>
                <w:szCs w:val="24"/>
                <w:lang w:val="ru-RU"/>
              </w:rPr>
            </w:pPr>
          </w:p>
        </w:tc>
      </w:tr>
      <w:tr w:rsidR="00782C92" w:rsidRPr="006E52D1"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782C92" w:rsidRPr="006E52D1" w:rsidRDefault="00782C92" w:rsidP="00782C92">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782C92" w:rsidRPr="006E52D1" w:rsidRDefault="00782C92" w:rsidP="00204C4C">
            <w:pPr>
              <w:rPr>
                <w:rFonts w:ascii="Times New Roman" w:hAnsi="Times New Roman" w:cs="Times New Roman"/>
              </w:rPr>
            </w:pPr>
            <w:r w:rsidRPr="006E52D1">
              <w:rPr>
                <w:rFonts w:ascii="Times New Roman" w:hAnsi="Times New Roman" w:cs="Times New Roman"/>
              </w:rPr>
              <w:t xml:space="preserve">Рекультивація </w:t>
            </w:r>
            <w:r w:rsidRPr="006E52D1">
              <w:rPr>
                <w:rFonts w:ascii="Times New Roman" w:hAnsi="Times New Roman" w:cs="Times New Roman"/>
                <w:sz w:val="24"/>
                <w:szCs w:val="24"/>
              </w:rPr>
              <w:t xml:space="preserve">відпрацьованої першої черги існуючого полігону ТПВ в </w:t>
            </w:r>
            <w:proofErr w:type="spellStart"/>
            <w:r w:rsidRPr="006E52D1">
              <w:rPr>
                <w:rFonts w:ascii="Times New Roman" w:hAnsi="Times New Roman" w:cs="Times New Roman"/>
                <w:sz w:val="24"/>
                <w:szCs w:val="24"/>
              </w:rPr>
              <w:t>ур.Височанка</w:t>
            </w:r>
            <w:proofErr w:type="spellEnd"/>
            <w:r w:rsidRPr="006E52D1">
              <w:rPr>
                <w:rFonts w:ascii="Times New Roman" w:hAnsi="Times New Roman" w:cs="Times New Roman"/>
                <w:sz w:val="24"/>
                <w:szCs w:val="24"/>
              </w:rPr>
              <w:t xml:space="preserve"> м. Калуш Івано-Франківської області ( нове будівництво)</w:t>
            </w:r>
          </w:p>
        </w:tc>
        <w:tc>
          <w:tcPr>
            <w:tcW w:w="1677" w:type="dxa"/>
            <w:tcBorders>
              <w:top w:val="single" w:sz="4" w:space="0" w:color="auto"/>
              <w:left w:val="single" w:sz="4" w:space="0" w:color="auto"/>
              <w:bottom w:val="single" w:sz="4" w:space="0" w:color="auto"/>
              <w:right w:val="single" w:sz="4" w:space="0" w:color="auto"/>
            </w:tcBorders>
          </w:tcPr>
          <w:p w:rsidR="00782C92" w:rsidRPr="006E52D1" w:rsidRDefault="00782C92" w:rsidP="00782C92">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21000,0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20000,0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782C92" w:rsidRPr="006E52D1" w:rsidRDefault="00782C92" w:rsidP="00782C92">
            <w:pPr>
              <w:ind w:right="-1"/>
              <w:rPr>
                <w:rFonts w:ascii="Times New Roman" w:hAnsi="Times New Roman" w:cs="Times New Roman"/>
                <w:sz w:val="24"/>
                <w:szCs w:val="24"/>
              </w:rPr>
            </w:pPr>
            <w:r w:rsidRPr="006E52D1">
              <w:rPr>
                <w:rFonts w:ascii="Times New Roman" w:hAnsi="Times New Roman" w:cs="Times New Roman"/>
                <w:sz w:val="24"/>
                <w:szCs w:val="24"/>
              </w:rPr>
              <w:t>Покращення екологічної ситуації</w:t>
            </w:r>
          </w:p>
        </w:tc>
        <w:tc>
          <w:tcPr>
            <w:tcW w:w="4111" w:type="dxa"/>
            <w:tcBorders>
              <w:left w:val="single" w:sz="4" w:space="0" w:color="auto"/>
              <w:right w:val="single" w:sz="4" w:space="0" w:color="auto"/>
            </w:tcBorders>
          </w:tcPr>
          <w:p w:rsidR="00782C92" w:rsidRPr="006E52D1" w:rsidRDefault="00C12A08" w:rsidP="00782C92">
            <w:pPr>
              <w:ind w:right="-1"/>
              <w:rPr>
                <w:rFonts w:ascii="Times New Roman" w:hAnsi="Times New Roman" w:cs="Times New Roman"/>
                <w:sz w:val="24"/>
                <w:szCs w:val="24"/>
              </w:rPr>
            </w:pPr>
            <w:r w:rsidRPr="006E52D1">
              <w:rPr>
                <w:rFonts w:ascii="Times New Roman" w:hAnsi="Times New Roman" w:cs="Times New Roman"/>
                <w:sz w:val="24"/>
                <w:szCs w:val="24"/>
              </w:rPr>
              <w:t>Виконувалися проектні роботи. Профінансовано – 12,4 тис.</w:t>
            </w:r>
            <w:r w:rsidR="00574B00" w:rsidRPr="006E52D1">
              <w:rPr>
                <w:rFonts w:ascii="Times New Roman" w:hAnsi="Times New Roman" w:cs="Times New Roman"/>
                <w:sz w:val="24"/>
                <w:szCs w:val="24"/>
              </w:rPr>
              <w:t xml:space="preserve"> </w:t>
            </w:r>
            <w:r w:rsidRPr="006E52D1">
              <w:rPr>
                <w:rFonts w:ascii="Times New Roman" w:hAnsi="Times New Roman" w:cs="Times New Roman"/>
                <w:sz w:val="24"/>
                <w:szCs w:val="24"/>
              </w:rPr>
              <w:t>грн.</w:t>
            </w:r>
          </w:p>
        </w:tc>
      </w:tr>
      <w:tr w:rsidR="00782C92" w:rsidRPr="006E52D1"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782C92" w:rsidRPr="006E52D1" w:rsidRDefault="00782C92" w:rsidP="00782C92">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782C92" w:rsidRPr="006E52D1" w:rsidRDefault="00782C92" w:rsidP="00204C4C">
            <w:pPr>
              <w:rPr>
                <w:rFonts w:ascii="Times New Roman" w:hAnsi="Times New Roman" w:cs="Times New Roman"/>
                <w:sz w:val="24"/>
                <w:szCs w:val="24"/>
              </w:rPr>
            </w:pPr>
            <w:r w:rsidRPr="006E52D1">
              <w:rPr>
                <w:rFonts w:ascii="Times New Roman" w:hAnsi="Times New Roman" w:cs="Times New Roman"/>
                <w:sz w:val="24"/>
                <w:szCs w:val="24"/>
              </w:rPr>
              <w:t>Нове будівництво берегоукріплення річки Сівка (ПК0+00 - ПК2+00,ПК3+69 - ПК13+44)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782C92" w:rsidRPr="006E52D1" w:rsidRDefault="00782C92" w:rsidP="00782C92">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tcPr>
          <w:p w:rsidR="00782C92" w:rsidRPr="006E52D1" w:rsidRDefault="00782C92" w:rsidP="00782C92">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782C92" w:rsidRPr="006E52D1" w:rsidRDefault="00782C92" w:rsidP="00782C92">
            <w:pPr>
              <w:ind w:right="-1"/>
              <w:rPr>
                <w:rFonts w:ascii="Times New Roman" w:hAnsi="Times New Roman" w:cs="Times New Roman"/>
                <w:sz w:val="24"/>
                <w:szCs w:val="24"/>
              </w:rPr>
            </w:pPr>
            <w:r w:rsidRPr="006E52D1">
              <w:rPr>
                <w:rFonts w:ascii="Times New Roman" w:hAnsi="Times New Roman" w:cs="Times New Roman"/>
                <w:sz w:val="24"/>
                <w:szCs w:val="24"/>
              </w:rPr>
              <w:t>Покращення екологічної ситуації</w:t>
            </w:r>
          </w:p>
        </w:tc>
        <w:tc>
          <w:tcPr>
            <w:tcW w:w="4111" w:type="dxa"/>
            <w:tcBorders>
              <w:left w:val="single" w:sz="4" w:space="0" w:color="auto"/>
              <w:right w:val="single" w:sz="4" w:space="0" w:color="auto"/>
            </w:tcBorders>
          </w:tcPr>
          <w:p w:rsidR="00782C92" w:rsidRPr="006E52D1" w:rsidRDefault="00636B6D" w:rsidP="00782C92">
            <w:pPr>
              <w:ind w:right="-1"/>
              <w:rPr>
                <w:rFonts w:ascii="Times New Roman" w:hAnsi="Times New Roman" w:cs="Times New Roman"/>
                <w:sz w:val="24"/>
                <w:szCs w:val="24"/>
              </w:rPr>
            </w:pPr>
            <w:r w:rsidRPr="006E52D1">
              <w:rPr>
                <w:rFonts w:ascii="Times New Roman" w:hAnsi="Times New Roman" w:cs="Times New Roman"/>
                <w:sz w:val="24"/>
                <w:szCs w:val="24"/>
              </w:rPr>
              <w:t>Виконувалися проектні роботи</w:t>
            </w:r>
            <w:r w:rsidR="00C12A08" w:rsidRPr="006E52D1">
              <w:rPr>
                <w:rFonts w:ascii="Times New Roman" w:hAnsi="Times New Roman" w:cs="Times New Roman"/>
                <w:sz w:val="24"/>
                <w:szCs w:val="24"/>
              </w:rPr>
              <w:t>. Профінансовано -  86,7 тис. грн.</w:t>
            </w:r>
          </w:p>
        </w:tc>
      </w:tr>
      <w:tr w:rsidR="008D648F" w:rsidRPr="006E52D1" w:rsidTr="00204C4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204C4C">
            <w:pPr>
              <w:rPr>
                <w:rFonts w:ascii="Times New Roman" w:hAnsi="Times New Roman" w:cs="Times New Roman"/>
                <w:sz w:val="24"/>
                <w:szCs w:val="24"/>
              </w:rPr>
            </w:pPr>
            <w:r w:rsidRPr="006E52D1">
              <w:rPr>
                <w:rFonts w:ascii="Times New Roman" w:hAnsi="Times New Roman" w:cs="Times New Roman"/>
                <w:sz w:val="24"/>
                <w:szCs w:val="24"/>
              </w:rPr>
              <w:t xml:space="preserve">Обстеження та надання пропозицій по недопущенню  підтоплення вулиць </w:t>
            </w:r>
            <w:proofErr w:type="spellStart"/>
            <w:r w:rsidRPr="006E52D1">
              <w:rPr>
                <w:rFonts w:ascii="Times New Roman" w:hAnsi="Times New Roman" w:cs="Times New Roman"/>
                <w:sz w:val="24"/>
                <w:szCs w:val="24"/>
              </w:rPr>
              <w:t>Височанка</w:t>
            </w:r>
            <w:proofErr w:type="spellEnd"/>
            <w:r w:rsidRPr="006E52D1">
              <w:rPr>
                <w:rFonts w:ascii="Times New Roman" w:hAnsi="Times New Roman" w:cs="Times New Roman"/>
                <w:sz w:val="24"/>
                <w:szCs w:val="24"/>
              </w:rPr>
              <w:t>, Коперника в м. Калуш Івано-Франківської області</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будівництва та розвитку </w:t>
            </w:r>
            <w:proofErr w:type="spellStart"/>
            <w:r w:rsidRPr="006E52D1">
              <w:rPr>
                <w:rFonts w:ascii="Times New Roman" w:hAnsi="Times New Roman" w:cs="Times New Roman"/>
                <w:sz w:val="24"/>
                <w:szCs w:val="24"/>
              </w:rPr>
              <w:t>інфра</w:t>
            </w:r>
            <w:proofErr w:type="spellEnd"/>
            <w:r w:rsidRPr="006E52D1">
              <w:rPr>
                <w:rFonts w:ascii="Times New Roman" w:hAnsi="Times New Roman" w:cs="Times New Roman"/>
                <w:sz w:val="24"/>
                <w:szCs w:val="24"/>
              </w:rPr>
              <w:t>-структури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rPr>
            </w:pPr>
            <w:r w:rsidRPr="006E52D1">
              <w:rPr>
                <w:rFonts w:ascii="Times New Roman" w:hAnsi="Times New Roman" w:cs="Times New Roman"/>
              </w:rPr>
              <w:t>Покращення екологічної ситуації</w:t>
            </w:r>
          </w:p>
        </w:tc>
        <w:tc>
          <w:tcPr>
            <w:tcW w:w="4111" w:type="dxa"/>
            <w:tcBorders>
              <w:left w:val="single" w:sz="4" w:space="0" w:color="auto"/>
              <w:right w:val="single" w:sz="4" w:space="0" w:color="auto"/>
            </w:tcBorders>
          </w:tcPr>
          <w:p w:rsidR="00C12A08" w:rsidRPr="006E52D1" w:rsidRDefault="00C12A08" w:rsidP="00C12A08">
            <w:pPr>
              <w:ind w:right="-1"/>
              <w:rPr>
                <w:rFonts w:ascii="Times New Roman" w:hAnsi="Times New Roman" w:cs="Times New Roman"/>
                <w:sz w:val="24"/>
                <w:szCs w:val="24"/>
              </w:rPr>
            </w:pPr>
            <w:r w:rsidRPr="006E52D1">
              <w:rPr>
                <w:rFonts w:ascii="Times New Roman" w:hAnsi="Times New Roman" w:cs="Times New Roman"/>
                <w:sz w:val="24"/>
                <w:szCs w:val="24"/>
              </w:rPr>
              <w:t xml:space="preserve">Укладено договір  з ТзОВ « </w:t>
            </w:r>
            <w:proofErr w:type="spellStart"/>
            <w:r w:rsidRPr="006E52D1">
              <w:rPr>
                <w:rFonts w:ascii="Times New Roman" w:hAnsi="Times New Roman" w:cs="Times New Roman"/>
                <w:sz w:val="24"/>
                <w:szCs w:val="24"/>
              </w:rPr>
              <w:t>Геол-Тех</w:t>
            </w:r>
            <w:proofErr w:type="spellEnd"/>
            <w:r w:rsidRPr="006E52D1">
              <w:rPr>
                <w:rFonts w:ascii="Times New Roman" w:hAnsi="Times New Roman" w:cs="Times New Roman"/>
                <w:sz w:val="24"/>
                <w:szCs w:val="24"/>
              </w:rPr>
              <w:t>» на суму 59,8 тис.</w:t>
            </w:r>
            <w:r w:rsidR="00574B00" w:rsidRPr="006E52D1">
              <w:rPr>
                <w:rFonts w:ascii="Times New Roman" w:hAnsi="Times New Roman" w:cs="Times New Roman"/>
                <w:sz w:val="24"/>
                <w:szCs w:val="24"/>
              </w:rPr>
              <w:t xml:space="preserve"> грн. Профінансовано – 59,8 тис. грн. Роботи завершено</w:t>
            </w:r>
          </w:p>
          <w:p w:rsidR="00636B6D" w:rsidRPr="006E52D1" w:rsidRDefault="00636B6D" w:rsidP="00204C4C">
            <w:pPr>
              <w:ind w:right="-1"/>
              <w:rPr>
                <w:rFonts w:ascii="Times New Roman" w:hAnsi="Times New Roman" w:cs="Times New Roman"/>
                <w:sz w:val="24"/>
                <w:szCs w:val="24"/>
              </w:rPr>
            </w:pPr>
          </w:p>
          <w:p w:rsidR="00636B6D" w:rsidRPr="006E52D1" w:rsidRDefault="00636B6D" w:rsidP="00204C4C">
            <w:pPr>
              <w:ind w:right="-1"/>
              <w:rPr>
                <w:rFonts w:ascii="Times New Roman" w:hAnsi="Times New Roman" w:cs="Times New Roman"/>
                <w:sz w:val="24"/>
                <w:szCs w:val="24"/>
              </w:rPr>
            </w:pPr>
          </w:p>
          <w:p w:rsidR="00636B6D" w:rsidRPr="006E52D1" w:rsidRDefault="00636B6D" w:rsidP="00204C4C">
            <w:pPr>
              <w:ind w:right="-1"/>
              <w:rPr>
                <w:rFonts w:ascii="Times New Roman" w:hAnsi="Times New Roman" w:cs="Times New Roman"/>
                <w:sz w:val="24"/>
                <w:szCs w:val="24"/>
              </w:rPr>
            </w:pPr>
          </w:p>
          <w:p w:rsidR="00636B6D" w:rsidRPr="006E52D1" w:rsidRDefault="00636B6D" w:rsidP="00204C4C">
            <w:pPr>
              <w:ind w:right="-1"/>
              <w:rPr>
                <w:rFonts w:ascii="Times New Roman" w:hAnsi="Times New Roman" w:cs="Times New Roman"/>
                <w:sz w:val="24"/>
                <w:szCs w:val="24"/>
              </w:rPr>
            </w:pPr>
          </w:p>
          <w:p w:rsidR="00A830F0" w:rsidRPr="006E52D1" w:rsidRDefault="00A830F0" w:rsidP="00204C4C">
            <w:pPr>
              <w:ind w:right="-1"/>
              <w:rPr>
                <w:rFonts w:ascii="Times New Roman" w:hAnsi="Times New Roman" w:cs="Times New Roman"/>
                <w:sz w:val="24"/>
                <w:szCs w:val="24"/>
              </w:rPr>
            </w:pPr>
          </w:p>
          <w:p w:rsidR="00A830F0" w:rsidRPr="006E52D1" w:rsidRDefault="00A830F0" w:rsidP="00204C4C">
            <w:pPr>
              <w:ind w:right="-1"/>
              <w:rPr>
                <w:rFonts w:ascii="Times New Roman" w:hAnsi="Times New Roman" w:cs="Times New Roman"/>
                <w:sz w:val="24"/>
                <w:szCs w:val="24"/>
              </w:rPr>
            </w:pPr>
          </w:p>
          <w:p w:rsidR="00A830F0" w:rsidRPr="006E52D1" w:rsidRDefault="00A830F0" w:rsidP="00204C4C">
            <w:pPr>
              <w:ind w:right="-1"/>
              <w:rPr>
                <w:rFonts w:ascii="Times New Roman" w:hAnsi="Times New Roman" w:cs="Times New Roman"/>
                <w:sz w:val="24"/>
                <w:szCs w:val="24"/>
              </w:rPr>
            </w:pPr>
          </w:p>
          <w:p w:rsidR="00A830F0" w:rsidRPr="006E52D1" w:rsidRDefault="00A830F0" w:rsidP="00204C4C">
            <w:pPr>
              <w:ind w:right="-1"/>
              <w:rPr>
                <w:rFonts w:ascii="Times New Roman" w:hAnsi="Times New Roman" w:cs="Times New Roman"/>
                <w:sz w:val="24"/>
                <w:szCs w:val="24"/>
              </w:rPr>
            </w:pPr>
          </w:p>
          <w:p w:rsidR="00636B6D" w:rsidRPr="006E52D1" w:rsidRDefault="00636B6D" w:rsidP="00204C4C">
            <w:pPr>
              <w:ind w:right="-1"/>
              <w:rPr>
                <w:rFonts w:ascii="Times New Roman" w:hAnsi="Times New Roman" w:cs="Times New Roman"/>
                <w:sz w:val="24"/>
                <w:szCs w:val="24"/>
              </w:rPr>
            </w:pPr>
          </w:p>
          <w:p w:rsidR="00636B6D" w:rsidRPr="006E52D1" w:rsidRDefault="00636B6D" w:rsidP="00204C4C">
            <w:pPr>
              <w:ind w:right="-1"/>
              <w:rPr>
                <w:rFonts w:ascii="Times New Roman" w:hAnsi="Times New Roman" w:cs="Times New Roman"/>
                <w:sz w:val="24"/>
                <w:szCs w:val="24"/>
              </w:rPr>
            </w:pPr>
          </w:p>
        </w:tc>
      </w:tr>
      <w:tr w:rsidR="008D648F" w:rsidRPr="006E52D1"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pStyle w:val="a6"/>
              <w:ind w:left="0"/>
            </w:pPr>
            <w:r w:rsidRPr="006E52D1">
              <w:t>Розроблення генеральних планів сіл Калуської ТГ</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pStyle w:val="a6"/>
              <w:ind w:left="0"/>
              <w:rPr>
                <w:b/>
              </w:rPr>
            </w:pPr>
            <w:r w:rsidRPr="006E52D1">
              <w:rPr>
                <w:color w:val="333333"/>
                <w:lang w:eastAsia="uk-UA"/>
              </w:rPr>
              <w:t xml:space="preserve">Переможець процедури </w:t>
            </w:r>
            <w:proofErr w:type="spellStart"/>
            <w:r w:rsidRPr="006E52D1">
              <w:rPr>
                <w:color w:val="333333"/>
                <w:lang w:eastAsia="uk-UA"/>
              </w:rPr>
              <w:t>закупівель</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pPr>
            <w:r w:rsidRPr="006E52D1">
              <w:t>760,0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pPr>
            <w:r w:rsidRPr="006E52D1">
              <w:t>760,0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8D648F">
            <w:pPr>
              <w:ind w:right="-1"/>
              <w:rPr>
                <w:rFonts w:ascii="Times New Roman" w:hAnsi="Times New Roman" w:cs="Times New Roman"/>
                <w:sz w:val="24"/>
                <w:szCs w:val="24"/>
              </w:rPr>
            </w:pPr>
            <w:r w:rsidRPr="006E52D1">
              <w:rPr>
                <w:rFonts w:ascii="Times New Roman" w:hAnsi="Times New Roman" w:cs="Times New Roman"/>
                <w:sz w:val="24"/>
                <w:szCs w:val="24"/>
              </w:rPr>
              <w:t>Генеральні плани сіл Калуської ОТГ</w:t>
            </w:r>
          </w:p>
        </w:tc>
        <w:tc>
          <w:tcPr>
            <w:tcW w:w="4111" w:type="dxa"/>
            <w:tcBorders>
              <w:left w:val="single" w:sz="4" w:space="0" w:color="auto"/>
              <w:right w:val="single" w:sz="4" w:space="0" w:color="auto"/>
            </w:tcBorders>
          </w:tcPr>
          <w:p w:rsidR="008D648F" w:rsidRPr="006E52D1" w:rsidRDefault="0049601C" w:rsidP="0049601C">
            <w:pPr>
              <w:ind w:right="-1"/>
              <w:jc w:val="both"/>
              <w:rPr>
                <w:rFonts w:ascii="Times New Roman" w:hAnsi="Times New Roman" w:cs="Times New Roman"/>
                <w:sz w:val="24"/>
                <w:szCs w:val="24"/>
              </w:rPr>
            </w:pPr>
            <w:r w:rsidRPr="006E52D1">
              <w:rPr>
                <w:rFonts w:ascii="Times New Roman" w:hAnsi="Times New Roman" w:cs="Times New Roman"/>
                <w:sz w:val="24"/>
                <w:szCs w:val="24"/>
              </w:rPr>
              <w:t>Укладено договір з «ТзОВ» «</w:t>
            </w:r>
            <w:proofErr w:type="spellStart"/>
            <w:r w:rsidRPr="006E52D1">
              <w:rPr>
                <w:rFonts w:ascii="Times New Roman" w:hAnsi="Times New Roman" w:cs="Times New Roman"/>
                <w:sz w:val="24"/>
                <w:szCs w:val="24"/>
              </w:rPr>
              <w:t>Нікопроект</w:t>
            </w:r>
            <w:proofErr w:type="spellEnd"/>
            <w:r w:rsidRPr="006E52D1">
              <w:rPr>
                <w:rFonts w:ascii="Times New Roman" w:hAnsi="Times New Roman" w:cs="Times New Roman"/>
                <w:sz w:val="24"/>
                <w:szCs w:val="24"/>
              </w:rPr>
              <w:t>» на надання послуг з розроблення генерального плану села Сівка-Калуська Калуської міської територіальної громади на суму 48 989,65 грн. Виконано і профінансовано 1-й і 2-й етапи договору на суму 39,2 тис. грн., а також укладено договір з «ТзОВ» «</w:t>
            </w:r>
            <w:proofErr w:type="spellStart"/>
            <w:r w:rsidRPr="006E52D1">
              <w:rPr>
                <w:rFonts w:ascii="Times New Roman" w:hAnsi="Times New Roman" w:cs="Times New Roman"/>
                <w:sz w:val="24"/>
                <w:szCs w:val="24"/>
              </w:rPr>
              <w:t>Нікопроект</w:t>
            </w:r>
            <w:proofErr w:type="spellEnd"/>
            <w:r w:rsidRPr="006E52D1">
              <w:rPr>
                <w:rFonts w:ascii="Times New Roman" w:hAnsi="Times New Roman" w:cs="Times New Roman"/>
                <w:sz w:val="24"/>
                <w:szCs w:val="24"/>
              </w:rPr>
              <w:t>» на надання послуг з розроблення розділу «Охорона навколишнього природного середовища» генерального плану-звіту про стратегічну екологічну оцінку села Сівка-Калуська Калуської міської територіальної громади на суму 45,9 тис. грн. Даний договір виконано і профінансовано.</w:t>
            </w:r>
          </w:p>
        </w:tc>
      </w:tr>
      <w:tr w:rsidR="008D648F" w:rsidRPr="006E52D1"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pStyle w:val="a6"/>
              <w:ind w:left="0"/>
            </w:pPr>
            <w:r w:rsidRPr="006E52D1">
              <w:t>Оновлення картографічної основи населених пунктів</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pStyle w:val="a6"/>
              <w:ind w:left="0"/>
              <w:rPr>
                <w:b/>
              </w:rPr>
            </w:pPr>
            <w:r w:rsidRPr="006E52D1">
              <w:rPr>
                <w:color w:val="333333"/>
                <w:lang w:eastAsia="uk-UA"/>
              </w:rPr>
              <w:t xml:space="preserve">НДПІ «Містобудування» або переможець процедури </w:t>
            </w:r>
            <w:proofErr w:type="spellStart"/>
            <w:r w:rsidRPr="006E52D1">
              <w:rPr>
                <w:color w:val="333333"/>
                <w:lang w:eastAsia="uk-UA"/>
              </w:rPr>
              <w:t>закупівель</w:t>
            </w:r>
            <w:proofErr w:type="spellEnd"/>
            <w:r w:rsidRPr="006E52D1">
              <w:rPr>
                <w:color w:val="333333"/>
                <w:lang w:eastAsia="uk-UA"/>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pPr>
            <w:r w:rsidRPr="006E52D1">
              <w:t>1107,0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pPr>
            <w:r w:rsidRPr="006E52D1">
              <w:t>1107,0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204C4C">
            <w:pPr>
              <w:pStyle w:val="a6"/>
              <w:ind w:left="0"/>
              <w:rPr>
                <w:b/>
              </w:rPr>
            </w:pPr>
            <w:r w:rsidRPr="006E52D1">
              <w:t>Оновлена картографічна основа населених пунктів</w:t>
            </w:r>
          </w:p>
        </w:tc>
        <w:tc>
          <w:tcPr>
            <w:tcW w:w="4111" w:type="dxa"/>
            <w:tcBorders>
              <w:left w:val="single" w:sz="4" w:space="0" w:color="auto"/>
              <w:right w:val="single" w:sz="4" w:space="0" w:color="auto"/>
            </w:tcBorders>
          </w:tcPr>
          <w:p w:rsidR="008D648F" w:rsidRPr="006E52D1" w:rsidRDefault="0049601C" w:rsidP="0049601C">
            <w:pPr>
              <w:ind w:right="-1"/>
              <w:jc w:val="both"/>
              <w:rPr>
                <w:rFonts w:ascii="Times New Roman" w:hAnsi="Times New Roman" w:cs="Times New Roman"/>
                <w:sz w:val="24"/>
                <w:szCs w:val="24"/>
              </w:rPr>
            </w:pPr>
            <w:r w:rsidRPr="006E52D1">
              <w:rPr>
                <w:rFonts w:ascii="Times New Roman" w:hAnsi="Times New Roman" w:cs="Times New Roman"/>
                <w:sz w:val="24"/>
                <w:szCs w:val="24"/>
              </w:rPr>
              <w:t>Укладено договір з ТОВ «КОМПАНІЯ ГЕОНІКС» на розроблення топографо-геодезичних основ для містобудівної документації масштабу 1:2000 на території населених пунктів: с. Бабин Середній (</w:t>
            </w:r>
            <w:proofErr w:type="spellStart"/>
            <w:r w:rsidRPr="006E52D1">
              <w:rPr>
                <w:rFonts w:ascii="Times New Roman" w:hAnsi="Times New Roman" w:cs="Times New Roman"/>
                <w:sz w:val="24"/>
                <w:szCs w:val="24"/>
              </w:rPr>
              <w:t>Студінський</w:t>
            </w:r>
            <w:proofErr w:type="spellEnd"/>
            <w:r w:rsidRPr="006E52D1">
              <w:rPr>
                <w:rFonts w:ascii="Times New Roman" w:hAnsi="Times New Roman" w:cs="Times New Roman"/>
                <w:sz w:val="24"/>
                <w:szCs w:val="24"/>
              </w:rPr>
              <w:t xml:space="preserve"> </w:t>
            </w:r>
            <w:proofErr w:type="spellStart"/>
            <w:r w:rsidRPr="006E52D1">
              <w:rPr>
                <w:rFonts w:ascii="Times New Roman" w:hAnsi="Times New Roman" w:cs="Times New Roman"/>
                <w:sz w:val="24"/>
                <w:szCs w:val="24"/>
              </w:rPr>
              <w:t>старостинський</w:t>
            </w:r>
            <w:proofErr w:type="spellEnd"/>
            <w:r w:rsidRPr="006E52D1">
              <w:rPr>
                <w:rFonts w:ascii="Times New Roman" w:hAnsi="Times New Roman" w:cs="Times New Roman"/>
                <w:sz w:val="24"/>
                <w:szCs w:val="24"/>
              </w:rPr>
              <w:t xml:space="preserve"> округ); </w:t>
            </w:r>
            <w:proofErr w:type="spellStart"/>
            <w:r w:rsidRPr="006E52D1">
              <w:rPr>
                <w:rFonts w:ascii="Times New Roman" w:hAnsi="Times New Roman" w:cs="Times New Roman"/>
                <w:sz w:val="24"/>
                <w:szCs w:val="24"/>
              </w:rPr>
              <w:t>с.Бабин</w:t>
            </w:r>
            <w:proofErr w:type="spellEnd"/>
            <w:r w:rsidRPr="006E52D1">
              <w:rPr>
                <w:rFonts w:ascii="Times New Roman" w:hAnsi="Times New Roman" w:cs="Times New Roman"/>
                <w:sz w:val="24"/>
                <w:szCs w:val="24"/>
              </w:rPr>
              <w:t xml:space="preserve"> Зарічний (</w:t>
            </w:r>
            <w:proofErr w:type="spellStart"/>
            <w:r w:rsidRPr="006E52D1">
              <w:rPr>
                <w:rFonts w:ascii="Times New Roman" w:hAnsi="Times New Roman" w:cs="Times New Roman"/>
                <w:sz w:val="24"/>
                <w:szCs w:val="24"/>
              </w:rPr>
              <w:t>Вістівський</w:t>
            </w:r>
            <w:proofErr w:type="spellEnd"/>
            <w:r w:rsidRPr="006E52D1">
              <w:rPr>
                <w:rFonts w:ascii="Times New Roman" w:hAnsi="Times New Roman" w:cs="Times New Roman"/>
                <w:sz w:val="24"/>
                <w:szCs w:val="24"/>
              </w:rPr>
              <w:t xml:space="preserve"> </w:t>
            </w:r>
            <w:proofErr w:type="spellStart"/>
            <w:r w:rsidRPr="006E52D1">
              <w:rPr>
                <w:rFonts w:ascii="Times New Roman" w:hAnsi="Times New Roman" w:cs="Times New Roman"/>
                <w:sz w:val="24"/>
                <w:szCs w:val="24"/>
              </w:rPr>
              <w:t>старостинський</w:t>
            </w:r>
            <w:proofErr w:type="spellEnd"/>
            <w:r w:rsidRPr="006E52D1">
              <w:rPr>
                <w:rFonts w:ascii="Times New Roman" w:hAnsi="Times New Roman" w:cs="Times New Roman"/>
                <w:sz w:val="24"/>
                <w:szCs w:val="24"/>
              </w:rPr>
              <w:t xml:space="preserve"> округ) на суму 114,9 тис. грн.</w:t>
            </w:r>
          </w:p>
          <w:p w:rsidR="00A830F0" w:rsidRPr="006E52D1" w:rsidRDefault="00A830F0" w:rsidP="0049601C">
            <w:pPr>
              <w:ind w:right="-1"/>
              <w:jc w:val="both"/>
              <w:rPr>
                <w:rFonts w:ascii="Times New Roman" w:hAnsi="Times New Roman" w:cs="Times New Roman"/>
                <w:sz w:val="24"/>
                <w:szCs w:val="24"/>
              </w:rPr>
            </w:pPr>
          </w:p>
          <w:p w:rsidR="00A830F0" w:rsidRPr="006E52D1" w:rsidRDefault="00A830F0" w:rsidP="0049601C">
            <w:pPr>
              <w:ind w:right="-1"/>
              <w:jc w:val="both"/>
              <w:rPr>
                <w:rFonts w:ascii="Times New Roman" w:hAnsi="Times New Roman" w:cs="Times New Roman"/>
                <w:sz w:val="24"/>
                <w:szCs w:val="24"/>
              </w:rPr>
            </w:pPr>
          </w:p>
          <w:p w:rsidR="00A830F0" w:rsidRPr="006E52D1" w:rsidRDefault="00A830F0" w:rsidP="0049601C">
            <w:pPr>
              <w:ind w:right="-1"/>
              <w:jc w:val="both"/>
              <w:rPr>
                <w:rFonts w:ascii="Times New Roman" w:hAnsi="Times New Roman" w:cs="Times New Roman"/>
                <w:sz w:val="24"/>
                <w:szCs w:val="24"/>
              </w:rPr>
            </w:pPr>
          </w:p>
        </w:tc>
      </w:tr>
      <w:tr w:rsidR="008D648F" w:rsidRPr="006E52D1"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jc w:val="both"/>
              <w:rPr>
                <w:rFonts w:ascii="Times New Roman" w:hAnsi="Times New Roman" w:cs="Times New Roman"/>
                <w:sz w:val="24"/>
                <w:szCs w:val="24"/>
                <w:lang w:val="ru-RU"/>
              </w:rPr>
            </w:pPr>
            <w:proofErr w:type="spellStart"/>
            <w:r w:rsidRPr="006E52D1">
              <w:rPr>
                <w:rFonts w:ascii="Times New Roman" w:hAnsi="Times New Roman" w:cs="Times New Roman"/>
                <w:sz w:val="24"/>
                <w:szCs w:val="24"/>
                <w:lang w:val="ru-RU"/>
              </w:rPr>
              <w:t>Розроблення</w:t>
            </w:r>
            <w:proofErr w:type="spellEnd"/>
            <w:r w:rsidRPr="006E52D1">
              <w:rPr>
                <w:rFonts w:ascii="Times New Roman" w:hAnsi="Times New Roman" w:cs="Times New Roman"/>
                <w:sz w:val="24"/>
                <w:szCs w:val="24"/>
                <w:lang w:val="ru-RU"/>
              </w:rPr>
              <w:t xml:space="preserve"> </w:t>
            </w:r>
            <w:r w:rsidRPr="006E52D1">
              <w:rPr>
                <w:rFonts w:ascii="Times New Roman" w:hAnsi="Times New Roman" w:cs="Times New Roman"/>
                <w:sz w:val="24"/>
                <w:szCs w:val="24"/>
              </w:rPr>
              <w:t>Схеми</w:t>
            </w:r>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зонування</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території</w:t>
            </w:r>
            <w:proofErr w:type="spellEnd"/>
            <w:r w:rsidRPr="006E52D1">
              <w:rPr>
                <w:rFonts w:ascii="Times New Roman" w:hAnsi="Times New Roman" w:cs="Times New Roman"/>
                <w:sz w:val="24"/>
                <w:szCs w:val="24"/>
                <w:lang w:val="ru-RU"/>
              </w:rPr>
              <w:t xml:space="preserve"> </w:t>
            </w:r>
          </w:p>
          <w:p w:rsidR="008D648F" w:rsidRPr="006E52D1" w:rsidRDefault="008D648F" w:rsidP="008D648F">
            <w:pPr>
              <w:pStyle w:val="a6"/>
              <w:ind w:left="0"/>
              <w:jc w:val="center"/>
            </w:pP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pStyle w:val="a6"/>
              <w:ind w:left="0"/>
              <w:rPr>
                <w:b/>
              </w:rPr>
            </w:pPr>
            <w:r w:rsidRPr="006E52D1">
              <w:rPr>
                <w:color w:val="333333"/>
                <w:lang w:eastAsia="uk-UA"/>
              </w:rPr>
              <w:t>Переможець тендеру</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rPr>
                <w:b/>
              </w:rPr>
            </w:pPr>
            <w:r w:rsidRPr="006E52D1">
              <w:t>950,0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rPr>
                <w:b/>
              </w:rPr>
            </w:pPr>
            <w:r w:rsidRPr="006E52D1">
              <w:t>950,0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2728B4">
            <w:pPr>
              <w:pStyle w:val="a6"/>
              <w:ind w:left="0"/>
              <w:rPr>
                <w:b/>
              </w:rPr>
            </w:pPr>
            <w:r w:rsidRPr="006E52D1">
              <w:rPr>
                <w:color w:val="333333"/>
                <w:lang w:eastAsia="uk-UA"/>
              </w:rPr>
              <w:t xml:space="preserve">Схема зонування території </w:t>
            </w:r>
          </w:p>
        </w:tc>
        <w:tc>
          <w:tcPr>
            <w:tcW w:w="4111" w:type="dxa"/>
            <w:tcBorders>
              <w:left w:val="single" w:sz="4" w:space="0" w:color="auto"/>
              <w:right w:val="single" w:sz="4" w:space="0" w:color="auto"/>
            </w:tcBorders>
          </w:tcPr>
          <w:p w:rsidR="008D648F" w:rsidRPr="006E52D1" w:rsidRDefault="00636B6D" w:rsidP="008D648F">
            <w:pPr>
              <w:ind w:right="-1"/>
              <w:rPr>
                <w:rFonts w:ascii="Times New Roman" w:hAnsi="Times New Roman" w:cs="Times New Roman"/>
                <w:sz w:val="24"/>
                <w:szCs w:val="24"/>
              </w:rPr>
            </w:pPr>
            <w:r w:rsidRPr="006E52D1">
              <w:rPr>
                <w:rFonts w:ascii="Times New Roman" w:hAnsi="Times New Roman" w:cs="Times New Roman"/>
                <w:sz w:val="24"/>
                <w:szCs w:val="24"/>
              </w:rPr>
              <w:t>-</w:t>
            </w:r>
          </w:p>
        </w:tc>
      </w:tr>
      <w:tr w:rsidR="008D648F" w:rsidRPr="006E52D1"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204C4C" w:rsidRPr="006E52D1" w:rsidRDefault="008D648F" w:rsidP="00204C4C">
            <w:pPr>
              <w:spacing w:after="0"/>
              <w:jc w:val="both"/>
              <w:rPr>
                <w:rFonts w:ascii="Times New Roman" w:hAnsi="Times New Roman" w:cs="Times New Roman"/>
                <w:sz w:val="24"/>
                <w:szCs w:val="24"/>
              </w:rPr>
            </w:pPr>
            <w:r w:rsidRPr="006E52D1">
              <w:rPr>
                <w:rFonts w:ascii="Times New Roman" w:hAnsi="Times New Roman" w:cs="Times New Roman"/>
                <w:sz w:val="24"/>
                <w:szCs w:val="24"/>
              </w:rPr>
              <w:t xml:space="preserve">Оновлення топографічної основи </w:t>
            </w:r>
          </w:p>
          <w:p w:rsidR="008D648F" w:rsidRPr="006E52D1" w:rsidRDefault="008D648F" w:rsidP="00204C4C">
            <w:pPr>
              <w:spacing w:after="0"/>
              <w:jc w:val="both"/>
              <w:rPr>
                <w:rFonts w:ascii="Times New Roman" w:hAnsi="Times New Roman" w:cs="Times New Roman"/>
                <w:sz w:val="24"/>
                <w:szCs w:val="24"/>
                <w:lang w:val="ru-RU"/>
              </w:rPr>
            </w:pPr>
            <w:r w:rsidRPr="006E52D1">
              <w:rPr>
                <w:rFonts w:ascii="Times New Roman" w:hAnsi="Times New Roman" w:cs="Times New Roman"/>
                <w:sz w:val="24"/>
                <w:szCs w:val="24"/>
              </w:rPr>
              <w:t>М 1:500</w:t>
            </w:r>
          </w:p>
        </w:tc>
        <w:tc>
          <w:tcPr>
            <w:tcW w:w="1677" w:type="dxa"/>
            <w:tcBorders>
              <w:top w:val="single" w:sz="4" w:space="0" w:color="auto"/>
              <w:left w:val="single" w:sz="4" w:space="0" w:color="auto"/>
              <w:bottom w:val="single" w:sz="4" w:space="0" w:color="auto"/>
              <w:right w:val="single" w:sz="4" w:space="0" w:color="auto"/>
            </w:tcBorders>
          </w:tcPr>
          <w:p w:rsidR="008D648F" w:rsidRPr="006E52D1" w:rsidRDefault="008D648F" w:rsidP="008D648F">
            <w:pPr>
              <w:pStyle w:val="a6"/>
              <w:ind w:left="0"/>
              <w:rPr>
                <w:color w:val="333333"/>
                <w:lang w:eastAsia="uk-UA"/>
              </w:rPr>
            </w:pPr>
            <w:r w:rsidRPr="006E52D1">
              <w:rPr>
                <w:color w:val="333333"/>
                <w:lang w:eastAsia="uk-UA"/>
              </w:rPr>
              <w:t>Переможець тендеру</w:t>
            </w:r>
          </w:p>
        </w:tc>
        <w:tc>
          <w:tcPr>
            <w:tcW w:w="567"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pPr>
            <w:r w:rsidRPr="006E52D1">
              <w:t>2387,0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D648F" w:rsidRPr="006E52D1" w:rsidRDefault="008D648F" w:rsidP="008D648F">
            <w:pPr>
              <w:pStyle w:val="a6"/>
              <w:ind w:left="113" w:right="113"/>
              <w:jc w:val="center"/>
            </w:pPr>
            <w:r w:rsidRPr="006E52D1">
              <w:t>2387,0</w:t>
            </w:r>
          </w:p>
        </w:tc>
        <w:tc>
          <w:tcPr>
            <w:tcW w:w="709" w:type="dxa"/>
            <w:tcBorders>
              <w:top w:val="single" w:sz="4" w:space="0" w:color="auto"/>
              <w:left w:val="single" w:sz="4" w:space="0" w:color="auto"/>
              <w:bottom w:val="single" w:sz="4" w:space="0" w:color="auto"/>
              <w:right w:val="single" w:sz="4" w:space="0" w:color="auto"/>
            </w:tcBorders>
            <w:textDirection w:val="tbRl"/>
          </w:tcPr>
          <w:p w:rsidR="008D648F" w:rsidRPr="006E52D1" w:rsidRDefault="008D648F" w:rsidP="008D648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8D648F" w:rsidRPr="006E52D1" w:rsidRDefault="008D648F" w:rsidP="002728B4">
            <w:pPr>
              <w:pStyle w:val="a6"/>
              <w:ind w:left="0"/>
              <w:rPr>
                <w:color w:val="333333"/>
                <w:lang w:eastAsia="uk-UA"/>
              </w:rPr>
            </w:pPr>
            <w:r w:rsidRPr="006E52D1">
              <w:rPr>
                <w:color w:val="333333"/>
                <w:lang w:eastAsia="uk-UA"/>
              </w:rPr>
              <w:t>Основна топографічна основа</w:t>
            </w:r>
          </w:p>
        </w:tc>
        <w:tc>
          <w:tcPr>
            <w:tcW w:w="4111" w:type="dxa"/>
            <w:tcBorders>
              <w:left w:val="single" w:sz="4" w:space="0" w:color="auto"/>
              <w:right w:val="single" w:sz="4" w:space="0" w:color="auto"/>
            </w:tcBorders>
          </w:tcPr>
          <w:p w:rsidR="008D648F" w:rsidRPr="006E52D1" w:rsidRDefault="00636B6D" w:rsidP="008D648F">
            <w:pPr>
              <w:ind w:right="-1"/>
              <w:rPr>
                <w:rFonts w:ascii="Times New Roman" w:hAnsi="Times New Roman" w:cs="Times New Roman"/>
                <w:sz w:val="24"/>
                <w:szCs w:val="24"/>
              </w:rPr>
            </w:pPr>
            <w:r w:rsidRPr="006E52D1">
              <w:rPr>
                <w:rFonts w:ascii="Times New Roman" w:hAnsi="Times New Roman" w:cs="Times New Roman"/>
                <w:sz w:val="24"/>
                <w:szCs w:val="24"/>
              </w:rPr>
              <w:t>-</w:t>
            </w:r>
          </w:p>
        </w:tc>
      </w:tr>
      <w:tr w:rsidR="00502403" w:rsidRPr="006E52D1"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502403" w:rsidRPr="006E52D1" w:rsidRDefault="00502403" w:rsidP="0050240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502403" w:rsidRPr="006E52D1" w:rsidRDefault="00502403" w:rsidP="00502403">
            <w:pPr>
              <w:jc w:val="both"/>
              <w:rPr>
                <w:rFonts w:ascii="Times New Roman" w:hAnsi="Times New Roman" w:cs="Times New Roman"/>
                <w:sz w:val="24"/>
                <w:szCs w:val="24"/>
                <w:lang w:val="ru-RU"/>
              </w:rPr>
            </w:pPr>
            <w:r w:rsidRPr="006E52D1">
              <w:rPr>
                <w:rFonts w:ascii="Times New Roman" w:hAnsi="Times New Roman" w:cs="Times New Roman"/>
                <w:sz w:val="24"/>
                <w:szCs w:val="24"/>
              </w:rPr>
              <w:t>Розроблення детальних планів території</w:t>
            </w:r>
          </w:p>
        </w:tc>
        <w:tc>
          <w:tcPr>
            <w:tcW w:w="1677" w:type="dxa"/>
            <w:tcBorders>
              <w:top w:val="single" w:sz="4" w:space="0" w:color="auto"/>
              <w:left w:val="single" w:sz="4" w:space="0" w:color="auto"/>
              <w:bottom w:val="single" w:sz="4" w:space="0" w:color="auto"/>
              <w:right w:val="single" w:sz="4" w:space="0" w:color="auto"/>
            </w:tcBorders>
          </w:tcPr>
          <w:p w:rsidR="00502403" w:rsidRPr="006E52D1" w:rsidRDefault="00502403" w:rsidP="00502403">
            <w:pPr>
              <w:pStyle w:val="a6"/>
              <w:ind w:left="0"/>
              <w:rPr>
                <w:color w:val="333333"/>
                <w:lang w:eastAsia="uk-UA"/>
              </w:rPr>
            </w:pPr>
            <w:r w:rsidRPr="006E52D1">
              <w:rPr>
                <w:color w:val="333333"/>
                <w:lang w:eastAsia="uk-UA"/>
              </w:rPr>
              <w:t xml:space="preserve">Переможець процедури </w:t>
            </w:r>
            <w:proofErr w:type="spellStart"/>
            <w:r w:rsidRPr="006E52D1">
              <w:rPr>
                <w:color w:val="333333"/>
                <w:lang w:eastAsia="uk-UA"/>
              </w:rPr>
              <w:t>закупівель</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rsidR="00502403" w:rsidRPr="006E52D1" w:rsidRDefault="00502403" w:rsidP="00502403">
            <w:pPr>
              <w:pStyle w:val="a6"/>
              <w:ind w:left="113" w:right="113"/>
              <w:jc w:val="center"/>
            </w:pPr>
            <w:r w:rsidRPr="006E52D1">
              <w:t>350,0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6E52D1" w:rsidRDefault="00502403" w:rsidP="0050240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502403" w:rsidRPr="006E52D1" w:rsidRDefault="00502403" w:rsidP="0050240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502403" w:rsidRPr="006E52D1" w:rsidRDefault="00502403" w:rsidP="00502403">
            <w:pPr>
              <w:pStyle w:val="a6"/>
              <w:ind w:left="113" w:right="113"/>
              <w:jc w:val="center"/>
            </w:pPr>
            <w:r w:rsidRPr="006E52D1">
              <w:t>350,0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6E52D1" w:rsidRDefault="00502403" w:rsidP="0050240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502403" w:rsidRPr="006E52D1" w:rsidRDefault="00502403" w:rsidP="002728B4">
            <w:pPr>
              <w:pStyle w:val="a6"/>
              <w:ind w:left="0"/>
              <w:rPr>
                <w:color w:val="333333"/>
                <w:lang w:eastAsia="uk-UA"/>
              </w:rPr>
            </w:pPr>
            <w:r w:rsidRPr="006E52D1">
              <w:rPr>
                <w:color w:val="333333"/>
                <w:lang w:eastAsia="uk-UA"/>
              </w:rPr>
              <w:t>Детальні плани території</w:t>
            </w:r>
          </w:p>
        </w:tc>
        <w:tc>
          <w:tcPr>
            <w:tcW w:w="4111" w:type="dxa"/>
            <w:tcBorders>
              <w:left w:val="single" w:sz="4" w:space="0" w:color="auto"/>
              <w:right w:val="single" w:sz="4" w:space="0" w:color="auto"/>
            </w:tcBorders>
          </w:tcPr>
          <w:p w:rsidR="00502403" w:rsidRPr="006E52D1" w:rsidRDefault="0020144F" w:rsidP="0020144F">
            <w:pPr>
              <w:ind w:right="-1"/>
              <w:jc w:val="both"/>
              <w:rPr>
                <w:rFonts w:ascii="Times New Roman" w:hAnsi="Times New Roman" w:cs="Times New Roman"/>
                <w:sz w:val="24"/>
                <w:szCs w:val="24"/>
              </w:rPr>
            </w:pPr>
            <w:r w:rsidRPr="006E52D1">
              <w:rPr>
                <w:rFonts w:ascii="Times New Roman" w:hAnsi="Times New Roman" w:cs="Times New Roman"/>
                <w:sz w:val="24"/>
                <w:szCs w:val="24"/>
              </w:rPr>
              <w:t>Укладено договір</w:t>
            </w:r>
            <w:r w:rsidR="00574B00" w:rsidRPr="006E52D1">
              <w:rPr>
                <w:rFonts w:ascii="Times New Roman" w:hAnsi="Times New Roman" w:cs="Times New Roman"/>
                <w:sz w:val="24"/>
                <w:szCs w:val="24"/>
              </w:rPr>
              <w:t xml:space="preserve"> з</w:t>
            </w:r>
            <w:r w:rsidRPr="006E52D1">
              <w:rPr>
                <w:rFonts w:ascii="Times New Roman" w:hAnsi="Times New Roman" w:cs="Times New Roman"/>
                <w:sz w:val="24"/>
                <w:szCs w:val="24"/>
              </w:rPr>
              <w:t xml:space="preserve"> ДП «Український науково-дослідний і проектний інститут цивільного будівництва» на суму 39,0 тис. грн. Виконано і профінансовано І етап договору: збір вихідних даних, аналіз чергового кадастрового плану, розробка опорного плану, існуючих планувальних обмежень на суму 9,7 тис. грн.</w:t>
            </w:r>
          </w:p>
          <w:p w:rsidR="00A830F0" w:rsidRPr="006E52D1" w:rsidRDefault="00A830F0" w:rsidP="0020144F">
            <w:pPr>
              <w:ind w:right="-1"/>
              <w:jc w:val="both"/>
              <w:rPr>
                <w:rFonts w:ascii="Times New Roman" w:hAnsi="Times New Roman" w:cs="Times New Roman"/>
                <w:sz w:val="24"/>
                <w:szCs w:val="24"/>
              </w:rPr>
            </w:pPr>
          </w:p>
          <w:p w:rsidR="00A830F0" w:rsidRPr="006E52D1" w:rsidRDefault="00A830F0" w:rsidP="0020144F">
            <w:pPr>
              <w:ind w:right="-1"/>
              <w:jc w:val="both"/>
              <w:rPr>
                <w:rFonts w:ascii="Times New Roman" w:hAnsi="Times New Roman" w:cs="Times New Roman"/>
                <w:sz w:val="24"/>
                <w:szCs w:val="24"/>
              </w:rPr>
            </w:pPr>
          </w:p>
          <w:p w:rsidR="00A830F0" w:rsidRPr="006E52D1" w:rsidRDefault="00A830F0" w:rsidP="0020144F">
            <w:pPr>
              <w:ind w:right="-1"/>
              <w:jc w:val="both"/>
              <w:rPr>
                <w:rFonts w:ascii="Times New Roman" w:hAnsi="Times New Roman" w:cs="Times New Roman"/>
                <w:sz w:val="24"/>
                <w:szCs w:val="24"/>
              </w:rPr>
            </w:pPr>
          </w:p>
          <w:p w:rsidR="00A830F0" w:rsidRPr="006E52D1" w:rsidRDefault="00A830F0" w:rsidP="0020144F">
            <w:pPr>
              <w:ind w:right="-1"/>
              <w:jc w:val="both"/>
              <w:rPr>
                <w:rFonts w:ascii="Times New Roman" w:hAnsi="Times New Roman" w:cs="Times New Roman"/>
                <w:sz w:val="24"/>
                <w:szCs w:val="24"/>
              </w:rPr>
            </w:pPr>
          </w:p>
        </w:tc>
      </w:tr>
      <w:tr w:rsidR="00502403" w:rsidRPr="006E52D1" w:rsidTr="003179E4">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502403" w:rsidRPr="006E52D1" w:rsidRDefault="00502403" w:rsidP="00204C4C">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502403" w:rsidRPr="006E52D1" w:rsidRDefault="00502403" w:rsidP="002728B4">
            <w:pPr>
              <w:spacing w:after="0"/>
              <w:rPr>
                <w:rFonts w:ascii="Times New Roman" w:hAnsi="Times New Roman" w:cs="Times New Roman"/>
                <w:sz w:val="24"/>
                <w:szCs w:val="24"/>
              </w:rPr>
            </w:pPr>
            <w:r w:rsidRPr="006E52D1">
              <w:rPr>
                <w:rFonts w:ascii="Times New Roman" w:hAnsi="Times New Roman" w:cs="Times New Roman"/>
                <w:sz w:val="24"/>
                <w:szCs w:val="24"/>
              </w:rPr>
              <w:t>Розміщення оголошень в друкованих засобах масової інформації</w:t>
            </w:r>
          </w:p>
        </w:tc>
        <w:tc>
          <w:tcPr>
            <w:tcW w:w="1677" w:type="dxa"/>
            <w:tcBorders>
              <w:top w:val="single" w:sz="4" w:space="0" w:color="auto"/>
              <w:left w:val="single" w:sz="4" w:space="0" w:color="auto"/>
              <w:bottom w:val="single" w:sz="4" w:space="0" w:color="auto"/>
              <w:right w:val="single" w:sz="4" w:space="0" w:color="auto"/>
            </w:tcBorders>
          </w:tcPr>
          <w:p w:rsidR="00502403" w:rsidRPr="006E52D1" w:rsidRDefault="00502403" w:rsidP="00204C4C">
            <w:pPr>
              <w:autoSpaceDE w:val="0"/>
              <w:autoSpaceDN w:val="0"/>
              <w:adjustRightInd w:val="0"/>
              <w:spacing w:after="0"/>
              <w:rPr>
                <w:rFonts w:ascii="Times New Roman" w:hAnsi="Times New Roman" w:cs="Times New Roman"/>
                <w:color w:val="333333"/>
                <w:sz w:val="24"/>
                <w:szCs w:val="24"/>
                <w:lang w:eastAsia="uk-UA"/>
              </w:rPr>
            </w:pPr>
            <w:r w:rsidRPr="006E52D1">
              <w:rPr>
                <w:rFonts w:ascii="Times New Roman" w:hAnsi="Times New Roman" w:cs="Times New Roman"/>
                <w:color w:val="333333"/>
                <w:sz w:val="24"/>
                <w:szCs w:val="24"/>
                <w:lang w:eastAsia="uk-UA"/>
              </w:rPr>
              <w:t>Газета «Вікна»,</w:t>
            </w:r>
          </w:p>
          <w:p w:rsidR="00502403" w:rsidRPr="006E52D1" w:rsidRDefault="00204C4C" w:rsidP="00204C4C">
            <w:pPr>
              <w:pStyle w:val="a6"/>
              <w:ind w:left="0"/>
              <w:rPr>
                <w:color w:val="333333"/>
                <w:lang w:eastAsia="uk-UA"/>
              </w:rPr>
            </w:pPr>
            <w:r w:rsidRPr="006E52D1">
              <w:rPr>
                <w:color w:val="333333"/>
                <w:lang w:eastAsia="uk-UA"/>
              </w:rPr>
              <w:t>г</w:t>
            </w:r>
            <w:r w:rsidR="00502403" w:rsidRPr="006E52D1">
              <w:rPr>
                <w:color w:val="333333"/>
                <w:lang w:eastAsia="uk-UA"/>
              </w:rPr>
              <w:t>азета «Калуський нафтохімік»</w:t>
            </w:r>
          </w:p>
        </w:tc>
        <w:tc>
          <w:tcPr>
            <w:tcW w:w="567" w:type="dxa"/>
            <w:tcBorders>
              <w:top w:val="single" w:sz="4" w:space="0" w:color="auto"/>
              <w:left w:val="single" w:sz="4" w:space="0" w:color="auto"/>
              <w:bottom w:val="single" w:sz="4" w:space="0" w:color="auto"/>
              <w:right w:val="single" w:sz="4" w:space="0" w:color="auto"/>
            </w:tcBorders>
            <w:textDirection w:val="btLr"/>
          </w:tcPr>
          <w:p w:rsidR="00502403" w:rsidRPr="006E52D1" w:rsidRDefault="00502403" w:rsidP="00204C4C">
            <w:pPr>
              <w:pStyle w:val="a6"/>
              <w:ind w:left="113" w:right="113"/>
              <w:jc w:val="center"/>
            </w:pPr>
            <w:r w:rsidRPr="006E52D1">
              <w:t>150,0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6E52D1" w:rsidRDefault="00502403" w:rsidP="00204C4C">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tbRl"/>
          </w:tcPr>
          <w:p w:rsidR="00502403" w:rsidRPr="006E52D1" w:rsidRDefault="00502403" w:rsidP="00204C4C">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502403" w:rsidRPr="006E52D1" w:rsidRDefault="00502403" w:rsidP="00204C4C">
            <w:pPr>
              <w:pStyle w:val="a6"/>
              <w:ind w:left="113" w:right="113"/>
              <w:jc w:val="center"/>
            </w:pPr>
            <w:r w:rsidRPr="006E52D1">
              <w:t>150,0</w:t>
            </w:r>
          </w:p>
        </w:tc>
        <w:tc>
          <w:tcPr>
            <w:tcW w:w="709" w:type="dxa"/>
            <w:tcBorders>
              <w:top w:val="single" w:sz="4" w:space="0" w:color="auto"/>
              <w:left w:val="single" w:sz="4" w:space="0" w:color="auto"/>
              <w:bottom w:val="single" w:sz="4" w:space="0" w:color="auto"/>
              <w:right w:val="single" w:sz="4" w:space="0" w:color="auto"/>
            </w:tcBorders>
            <w:textDirection w:val="tbRl"/>
          </w:tcPr>
          <w:p w:rsidR="00502403" w:rsidRPr="006E52D1" w:rsidRDefault="00502403" w:rsidP="00204C4C">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502403" w:rsidRPr="006E52D1" w:rsidRDefault="00502403" w:rsidP="002728B4">
            <w:pPr>
              <w:pStyle w:val="a6"/>
              <w:ind w:left="0"/>
            </w:pPr>
            <w:r w:rsidRPr="006E52D1">
              <w:t>Публікація оголошень щодо розроблення містобудівної документації</w:t>
            </w:r>
          </w:p>
          <w:p w:rsidR="00502403" w:rsidRPr="006E52D1" w:rsidRDefault="00502403" w:rsidP="002728B4">
            <w:pPr>
              <w:pStyle w:val="a6"/>
              <w:ind w:left="0"/>
            </w:pPr>
          </w:p>
          <w:p w:rsidR="00502403" w:rsidRPr="006E52D1" w:rsidRDefault="00502403" w:rsidP="002728B4">
            <w:pPr>
              <w:pStyle w:val="a6"/>
              <w:ind w:left="0"/>
              <w:rPr>
                <w:lang w:eastAsia="uk-UA"/>
              </w:rPr>
            </w:pPr>
          </w:p>
        </w:tc>
        <w:tc>
          <w:tcPr>
            <w:tcW w:w="4111" w:type="dxa"/>
            <w:tcBorders>
              <w:left w:val="single" w:sz="4" w:space="0" w:color="auto"/>
              <w:right w:val="single" w:sz="4" w:space="0" w:color="auto"/>
            </w:tcBorders>
          </w:tcPr>
          <w:p w:rsidR="00502403" w:rsidRPr="006E52D1" w:rsidRDefault="005C2AD2" w:rsidP="005C2AD2">
            <w:pPr>
              <w:spacing w:after="0"/>
              <w:ind w:right="-1"/>
              <w:jc w:val="both"/>
              <w:rPr>
                <w:rFonts w:ascii="Times New Roman" w:hAnsi="Times New Roman" w:cs="Times New Roman"/>
                <w:sz w:val="24"/>
                <w:szCs w:val="24"/>
              </w:rPr>
            </w:pPr>
            <w:r w:rsidRPr="006E52D1">
              <w:rPr>
                <w:rFonts w:ascii="Times New Roman" w:hAnsi="Times New Roman" w:cs="Times New Roman"/>
                <w:sz w:val="24"/>
                <w:szCs w:val="24"/>
              </w:rPr>
              <w:t>Укладено договори з газетами: «Вікна» на суму 67,3 тис. грн та «Калуський Нафтохімік» на суму 35,0 тис. грн. Вартість послуг з публікації оголошень за 1 півріччя в даних газетах становлять 53,7 тис. грн.</w:t>
            </w:r>
          </w:p>
        </w:tc>
      </w:tr>
      <w:tr w:rsidR="00AB7D6A" w:rsidRPr="006E52D1" w:rsidTr="003179E4">
        <w:trPr>
          <w:cantSplit/>
          <w:trHeight w:val="560"/>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6E52D1" w:rsidRDefault="00AB7D6A" w:rsidP="00AB7D6A">
            <w:pPr>
              <w:jc w:val="center"/>
              <w:rPr>
                <w:rFonts w:ascii="Times New Roman" w:hAnsi="Times New Roman" w:cs="Times New Roman"/>
                <w:sz w:val="28"/>
                <w:szCs w:val="28"/>
              </w:rPr>
            </w:pPr>
            <w:r w:rsidRPr="006E52D1">
              <w:rPr>
                <w:rFonts w:ascii="Times New Roman" w:hAnsi="Times New Roman" w:cs="Times New Roman"/>
                <w:sz w:val="28"/>
                <w:szCs w:val="28"/>
              </w:rPr>
              <w:t>Транспорт та зв’язок</w:t>
            </w:r>
          </w:p>
        </w:tc>
      </w:tr>
      <w:tr w:rsidR="00387353" w:rsidRPr="006E52D1" w:rsidTr="003179E4">
        <w:trPr>
          <w:cantSplit/>
          <w:trHeight w:val="2409"/>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Забезпечення виготовлення, ремонту і монтажу (демонтажу) стендів для графіків руху на зупинках на автобусних маршрутах загального користування</w:t>
            </w: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387353">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Облаштування  зупинок громадського транспорту відповідно до вимог чинного законодавства</w:t>
            </w:r>
          </w:p>
        </w:tc>
        <w:tc>
          <w:tcPr>
            <w:tcW w:w="4111" w:type="dxa"/>
            <w:tcBorders>
              <w:left w:val="single" w:sz="4" w:space="0" w:color="auto"/>
              <w:right w:val="single" w:sz="4" w:space="0" w:color="auto"/>
            </w:tcBorders>
          </w:tcPr>
          <w:p w:rsidR="00387353" w:rsidRPr="006E52D1" w:rsidRDefault="00586838" w:rsidP="00387353">
            <w:pPr>
              <w:rPr>
                <w:rFonts w:ascii="Times New Roman" w:hAnsi="Times New Roman" w:cs="Times New Roman"/>
                <w:sz w:val="24"/>
                <w:szCs w:val="24"/>
              </w:rPr>
            </w:pPr>
            <w:r w:rsidRPr="006E52D1">
              <w:rPr>
                <w:rFonts w:ascii="Times New Roman" w:hAnsi="Times New Roman"/>
                <w:sz w:val="24"/>
                <w:szCs w:val="24"/>
              </w:rPr>
              <w:t>Виготовлено та розміщено 4 стенди із графіками руху автобусів на міських автобусних маршрутах загального користування</w:t>
            </w:r>
          </w:p>
        </w:tc>
      </w:tr>
      <w:tr w:rsidR="00387353" w:rsidRPr="006E52D1" w:rsidTr="002728B4">
        <w:trPr>
          <w:cantSplit/>
          <w:trHeight w:val="3241"/>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 xml:space="preserve">Облаштування  та обслуговування зупинок громадського транспорту та окремих місць масового перебування людей WI </w:t>
            </w:r>
            <w:proofErr w:type="spellStart"/>
            <w:r w:rsidRPr="006E52D1">
              <w:rPr>
                <w:rFonts w:ascii="Times New Roman" w:hAnsi="Times New Roman" w:cs="Times New Roman"/>
                <w:sz w:val="24"/>
                <w:szCs w:val="24"/>
              </w:rPr>
              <w:t>Fi</w:t>
            </w:r>
            <w:proofErr w:type="spellEnd"/>
            <w:r w:rsidRPr="006E52D1">
              <w:rPr>
                <w:rFonts w:ascii="Times New Roman" w:hAnsi="Times New Roman" w:cs="Times New Roman"/>
                <w:sz w:val="24"/>
                <w:szCs w:val="24"/>
              </w:rPr>
              <w:t xml:space="preserve"> для безкоштовного доступу до мережі Інтернет із додатковими опціями такими як: розклад руху міських автобусів, Калуш туристичний</w:t>
            </w: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387353">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Покращення якості надання послуг автотранспорту загального користування</w:t>
            </w:r>
          </w:p>
        </w:tc>
        <w:tc>
          <w:tcPr>
            <w:tcW w:w="4111" w:type="dxa"/>
            <w:tcBorders>
              <w:left w:val="single" w:sz="4" w:space="0" w:color="auto"/>
              <w:right w:val="single" w:sz="4" w:space="0" w:color="auto"/>
            </w:tcBorders>
          </w:tcPr>
          <w:p w:rsidR="00387353" w:rsidRPr="006E52D1" w:rsidRDefault="00E51A09" w:rsidP="00387353">
            <w:pPr>
              <w:rPr>
                <w:rFonts w:ascii="Times New Roman" w:hAnsi="Times New Roman" w:cs="Times New Roman"/>
                <w:sz w:val="24"/>
                <w:szCs w:val="24"/>
              </w:rPr>
            </w:pPr>
            <w:r w:rsidRPr="006E52D1">
              <w:rPr>
                <w:rFonts w:ascii="Times New Roman" w:hAnsi="Times New Roman"/>
                <w:sz w:val="24"/>
                <w:szCs w:val="24"/>
                <w:lang w:eastAsia="ru-RU"/>
              </w:rPr>
              <w:t xml:space="preserve">Проведено обслуговування </w:t>
            </w:r>
            <w:r w:rsidRPr="006E52D1">
              <w:rPr>
                <w:rFonts w:ascii="Times New Roman" w:hAnsi="Times New Roman"/>
                <w:sz w:val="24"/>
                <w:szCs w:val="24"/>
              </w:rPr>
              <w:t>W</w:t>
            </w:r>
            <w:proofErr w:type="spellStart"/>
            <w:r w:rsidRPr="006E52D1">
              <w:rPr>
                <w:rFonts w:ascii="Times New Roman" w:hAnsi="Times New Roman"/>
                <w:sz w:val="24"/>
                <w:szCs w:val="24"/>
                <w:lang w:val="en-US"/>
              </w:rPr>
              <w:t>i</w:t>
            </w:r>
            <w:proofErr w:type="spellEnd"/>
            <w:r w:rsidRPr="006E52D1">
              <w:rPr>
                <w:rFonts w:ascii="Times New Roman" w:hAnsi="Times New Roman"/>
                <w:sz w:val="24"/>
                <w:szCs w:val="24"/>
              </w:rPr>
              <w:t xml:space="preserve"> </w:t>
            </w:r>
            <w:proofErr w:type="spellStart"/>
            <w:r w:rsidRPr="006E52D1">
              <w:rPr>
                <w:rFonts w:ascii="Times New Roman" w:hAnsi="Times New Roman"/>
                <w:sz w:val="24"/>
                <w:szCs w:val="24"/>
              </w:rPr>
              <w:t>Fi</w:t>
            </w:r>
            <w:proofErr w:type="spellEnd"/>
            <w:r w:rsidRPr="006E52D1">
              <w:rPr>
                <w:rFonts w:ascii="Times New Roman" w:hAnsi="Times New Roman"/>
                <w:sz w:val="24"/>
                <w:szCs w:val="24"/>
              </w:rPr>
              <w:t xml:space="preserve"> для безкоштовного доступу до мережі Інтернет на міських зупинках громадського транспорту                                                                                                                                                                                                                                                                                                                                                                                                                </w:t>
            </w:r>
          </w:p>
        </w:tc>
      </w:tr>
      <w:tr w:rsidR="00387353" w:rsidRPr="006E52D1" w:rsidTr="003179E4">
        <w:trPr>
          <w:cantSplit/>
          <w:trHeight w:val="2546"/>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Встановлення та обслуговування камер спостереження за рухом транспортних засобів, які здійснюють перевезення на автобусних маршрутах загального користування</w:t>
            </w: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2728B4">
            <w:pPr>
              <w:rPr>
                <w:rFonts w:ascii="Times New Roman" w:hAnsi="Times New Roman" w:cs="Times New Roman"/>
                <w:sz w:val="24"/>
                <w:szCs w:val="24"/>
              </w:rPr>
            </w:pPr>
            <w:r w:rsidRPr="006E52D1">
              <w:rPr>
                <w:rFonts w:ascii="Times New Roman" w:hAnsi="Times New Roman" w:cs="Times New Roman"/>
                <w:sz w:val="24"/>
                <w:szCs w:val="24"/>
              </w:rPr>
              <w:t>Контроль за рухом транспортних засобів</w:t>
            </w:r>
          </w:p>
          <w:p w:rsidR="00387353" w:rsidRPr="006E52D1" w:rsidRDefault="00387353" w:rsidP="00387353">
            <w:pPr>
              <w:widowControl w:val="0"/>
              <w:autoSpaceDE w:val="0"/>
              <w:autoSpaceDN w:val="0"/>
              <w:adjustRightInd w:val="0"/>
              <w:jc w:val="both"/>
              <w:rPr>
                <w:rFonts w:ascii="Times New Roman" w:hAnsi="Times New Roman" w:cs="Times New Roman"/>
                <w:sz w:val="24"/>
                <w:szCs w:val="24"/>
              </w:rPr>
            </w:pPr>
          </w:p>
        </w:tc>
        <w:tc>
          <w:tcPr>
            <w:tcW w:w="4111" w:type="dxa"/>
            <w:tcBorders>
              <w:left w:val="single" w:sz="4" w:space="0" w:color="auto"/>
              <w:right w:val="single" w:sz="4" w:space="0" w:color="auto"/>
            </w:tcBorders>
          </w:tcPr>
          <w:p w:rsidR="00387353" w:rsidRPr="006E52D1" w:rsidRDefault="00586BA7" w:rsidP="00387353">
            <w:pPr>
              <w:rPr>
                <w:rFonts w:ascii="Times New Roman" w:hAnsi="Times New Roman" w:cs="Times New Roman"/>
                <w:sz w:val="24"/>
                <w:szCs w:val="24"/>
              </w:rPr>
            </w:pPr>
            <w:r w:rsidRPr="006E52D1">
              <w:rPr>
                <w:rFonts w:ascii="Times New Roman" w:hAnsi="Times New Roman" w:cs="Times New Roman"/>
                <w:sz w:val="24"/>
                <w:szCs w:val="24"/>
                <w:lang w:eastAsia="ru-RU"/>
              </w:rPr>
              <w:t>Обслуговувалося 5 камер</w:t>
            </w:r>
            <w:r w:rsidRPr="006E52D1">
              <w:rPr>
                <w:rFonts w:ascii="Times New Roman" w:hAnsi="Times New Roman" w:cs="Times New Roman"/>
                <w:sz w:val="24"/>
                <w:szCs w:val="24"/>
              </w:rPr>
              <w:t xml:space="preserve"> спостереження за рухом тран</w:t>
            </w:r>
            <w:r w:rsidR="004003FD" w:rsidRPr="006E52D1">
              <w:rPr>
                <w:rFonts w:ascii="Times New Roman" w:hAnsi="Times New Roman" w:cs="Times New Roman"/>
                <w:sz w:val="24"/>
                <w:szCs w:val="24"/>
              </w:rPr>
              <w:t>спортних засобів, які здійснювали</w:t>
            </w:r>
            <w:r w:rsidRPr="006E52D1">
              <w:rPr>
                <w:rFonts w:ascii="Times New Roman" w:hAnsi="Times New Roman" w:cs="Times New Roman"/>
                <w:sz w:val="24"/>
                <w:szCs w:val="24"/>
              </w:rPr>
              <w:t xml:space="preserve"> перевезення на автобусних маршрутах загального користування</w:t>
            </w:r>
          </w:p>
        </w:tc>
      </w:tr>
      <w:tr w:rsidR="00387353" w:rsidRPr="006E52D1" w:rsidTr="002728B4">
        <w:trPr>
          <w:cantSplit/>
          <w:trHeight w:val="1695"/>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 xml:space="preserve">Закупівля та обслуговування комп’ютерної техніки, на якій буде </w:t>
            </w:r>
            <w:proofErr w:type="spellStart"/>
            <w:r w:rsidRPr="006E52D1">
              <w:rPr>
                <w:rFonts w:ascii="Times New Roman" w:hAnsi="Times New Roman" w:cs="Times New Roman"/>
                <w:sz w:val="24"/>
                <w:szCs w:val="24"/>
              </w:rPr>
              <w:t>здійснюватись</w:t>
            </w:r>
            <w:proofErr w:type="spellEnd"/>
            <w:r w:rsidRPr="006E52D1">
              <w:rPr>
                <w:rFonts w:ascii="Times New Roman" w:hAnsi="Times New Roman" w:cs="Times New Roman"/>
                <w:sz w:val="24"/>
                <w:szCs w:val="24"/>
              </w:rPr>
              <w:t xml:space="preserve"> спостереження за рухом транспортних засобів</w:t>
            </w:r>
          </w:p>
          <w:p w:rsidR="00387353" w:rsidRPr="006E52D1" w:rsidRDefault="00387353" w:rsidP="00387353">
            <w:pPr>
              <w:widowControl w:val="0"/>
              <w:autoSpaceDE w:val="0"/>
              <w:autoSpaceDN w:val="0"/>
              <w:adjustRightInd w:val="0"/>
              <w:rPr>
                <w:rFonts w:ascii="Times New Roman" w:hAnsi="Times New Roman" w:cs="Times New Roman"/>
                <w:sz w:val="24"/>
                <w:szCs w:val="24"/>
                <w:lang w:val="ru-RU"/>
              </w:rPr>
            </w:pP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387353">
            <w:pPr>
              <w:rPr>
                <w:rFonts w:ascii="Times New Roman" w:hAnsi="Times New Roman" w:cs="Times New Roman"/>
                <w:sz w:val="24"/>
                <w:szCs w:val="24"/>
              </w:rPr>
            </w:pPr>
            <w:r w:rsidRPr="006E52D1">
              <w:rPr>
                <w:rFonts w:ascii="Times New Roman" w:hAnsi="Times New Roman" w:cs="Times New Roman"/>
                <w:sz w:val="24"/>
                <w:szCs w:val="24"/>
              </w:rPr>
              <w:t>Контроль за рухом транспортних засобів</w:t>
            </w:r>
          </w:p>
        </w:tc>
        <w:tc>
          <w:tcPr>
            <w:tcW w:w="4111" w:type="dxa"/>
            <w:tcBorders>
              <w:left w:val="single" w:sz="4" w:space="0" w:color="auto"/>
              <w:right w:val="single" w:sz="4" w:space="0" w:color="auto"/>
            </w:tcBorders>
          </w:tcPr>
          <w:p w:rsidR="00387353" w:rsidRPr="006E52D1" w:rsidRDefault="004003FD" w:rsidP="00387353">
            <w:pPr>
              <w:rPr>
                <w:rFonts w:ascii="Times New Roman" w:hAnsi="Times New Roman" w:cs="Times New Roman"/>
                <w:sz w:val="24"/>
                <w:szCs w:val="24"/>
              </w:rPr>
            </w:pPr>
            <w:r w:rsidRPr="006E52D1">
              <w:rPr>
                <w:rFonts w:ascii="Times New Roman" w:hAnsi="Times New Roman" w:cs="Times New Roman"/>
                <w:sz w:val="24"/>
                <w:szCs w:val="24"/>
              </w:rPr>
              <w:t>Не здійснювалась</w:t>
            </w:r>
          </w:p>
        </w:tc>
      </w:tr>
      <w:tr w:rsidR="00387353" w:rsidRPr="006E52D1" w:rsidTr="003179E4">
        <w:trPr>
          <w:cantSplit/>
          <w:trHeight w:val="1698"/>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 xml:space="preserve">Забезпечення пристроями відеозапису (фотозйомки), оргтехнікою та спецодягом інспекторів з паркування  </w:t>
            </w: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2728B4">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Забезпечення безпеки дорожнього руху та дотримання правил зупинки, стоянки, паркування транспортних засобів</w:t>
            </w:r>
          </w:p>
          <w:p w:rsidR="00387353" w:rsidRPr="006E52D1" w:rsidRDefault="00387353" w:rsidP="00387353">
            <w:pPr>
              <w:widowControl w:val="0"/>
              <w:autoSpaceDE w:val="0"/>
              <w:autoSpaceDN w:val="0"/>
              <w:adjustRightInd w:val="0"/>
              <w:jc w:val="both"/>
              <w:rPr>
                <w:rFonts w:ascii="Times New Roman" w:hAnsi="Times New Roman" w:cs="Times New Roman"/>
                <w:sz w:val="24"/>
                <w:szCs w:val="24"/>
              </w:rPr>
            </w:pPr>
          </w:p>
        </w:tc>
        <w:tc>
          <w:tcPr>
            <w:tcW w:w="4111" w:type="dxa"/>
            <w:tcBorders>
              <w:left w:val="single" w:sz="4" w:space="0" w:color="auto"/>
              <w:right w:val="single" w:sz="4" w:space="0" w:color="auto"/>
            </w:tcBorders>
          </w:tcPr>
          <w:p w:rsidR="00387353" w:rsidRPr="006E52D1" w:rsidRDefault="004003FD" w:rsidP="00387353">
            <w:pPr>
              <w:rPr>
                <w:rFonts w:ascii="Times New Roman" w:hAnsi="Times New Roman" w:cs="Times New Roman"/>
                <w:sz w:val="24"/>
                <w:szCs w:val="24"/>
              </w:rPr>
            </w:pPr>
            <w:r w:rsidRPr="006E52D1">
              <w:rPr>
                <w:rFonts w:ascii="Times New Roman" w:hAnsi="Times New Roman" w:cs="Times New Roman"/>
                <w:sz w:val="24"/>
                <w:szCs w:val="24"/>
              </w:rPr>
              <w:t>Не здійснювалось</w:t>
            </w:r>
          </w:p>
        </w:tc>
      </w:tr>
      <w:tr w:rsidR="00387353" w:rsidRPr="006E52D1" w:rsidTr="003179E4">
        <w:trPr>
          <w:cantSplit/>
          <w:trHeight w:val="1698"/>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widowControl w:val="0"/>
              <w:autoSpaceDE w:val="0"/>
              <w:autoSpaceDN w:val="0"/>
              <w:adjustRightInd w:val="0"/>
              <w:rPr>
                <w:rFonts w:ascii="Times New Roman" w:hAnsi="Times New Roman" w:cs="Times New Roman"/>
                <w:sz w:val="24"/>
                <w:szCs w:val="24"/>
              </w:rPr>
            </w:pPr>
            <w:r w:rsidRPr="006E52D1">
              <w:rPr>
                <w:rFonts w:ascii="Times New Roman" w:hAnsi="Times New Roman" w:cs="Times New Roman"/>
                <w:sz w:val="24"/>
                <w:szCs w:val="24"/>
              </w:rPr>
              <w:t>Витрати пов’язані з підготовкою та проведенням конкурсу з перевезення пасажирів на міських автобусних маршрутах загального користування</w:t>
            </w:r>
          </w:p>
          <w:p w:rsidR="00387353" w:rsidRPr="006E52D1" w:rsidRDefault="00387353" w:rsidP="00387353">
            <w:pPr>
              <w:widowControl w:val="0"/>
              <w:autoSpaceDE w:val="0"/>
              <w:autoSpaceDN w:val="0"/>
              <w:adjustRightInd w:val="0"/>
              <w:rPr>
                <w:rFonts w:ascii="Times New Roman" w:hAnsi="Times New Roman" w:cs="Times New Roman"/>
                <w:sz w:val="24"/>
                <w:szCs w:val="24"/>
              </w:rPr>
            </w:pPr>
          </w:p>
          <w:p w:rsidR="00387353" w:rsidRPr="006E52D1" w:rsidRDefault="00387353" w:rsidP="00387353">
            <w:pPr>
              <w:widowControl w:val="0"/>
              <w:autoSpaceDE w:val="0"/>
              <w:autoSpaceDN w:val="0"/>
              <w:adjustRightInd w:val="0"/>
              <w:rPr>
                <w:rFonts w:ascii="Times New Roman" w:hAnsi="Times New Roman" w:cs="Times New Roman"/>
                <w:sz w:val="24"/>
                <w:szCs w:val="24"/>
                <w:lang w:val="ru-RU"/>
              </w:rPr>
            </w:pP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387353">
            <w:pPr>
              <w:widowControl w:val="0"/>
              <w:autoSpaceDE w:val="0"/>
              <w:autoSpaceDN w:val="0"/>
              <w:adjustRightInd w:val="0"/>
              <w:jc w:val="both"/>
              <w:rPr>
                <w:rFonts w:ascii="Times New Roman" w:hAnsi="Times New Roman" w:cs="Times New Roman"/>
                <w:sz w:val="24"/>
                <w:szCs w:val="24"/>
                <w:lang w:val="en-US"/>
              </w:rPr>
            </w:pPr>
            <w:r w:rsidRPr="006E52D1">
              <w:rPr>
                <w:rFonts w:ascii="Times New Roman" w:hAnsi="Times New Roman" w:cs="Times New Roman"/>
                <w:sz w:val="24"/>
                <w:szCs w:val="24"/>
              </w:rPr>
              <w:t>Організація пасажирських перевезень</w:t>
            </w:r>
          </w:p>
        </w:tc>
        <w:tc>
          <w:tcPr>
            <w:tcW w:w="4111" w:type="dxa"/>
            <w:tcBorders>
              <w:left w:val="single" w:sz="4" w:space="0" w:color="auto"/>
              <w:right w:val="single" w:sz="4" w:space="0" w:color="auto"/>
            </w:tcBorders>
          </w:tcPr>
          <w:p w:rsidR="00387353" w:rsidRPr="006E52D1" w:rsidRDefault="00917183" w:rsidP="00574B00">
            <w:pPr>
              <w:jc w:val="both"/>
              <w:rPr>
                <w:rFonts w:ascii="Times New Roman" w:hAnsi="Times New Roman" w:cs="Times New Roman"/>
                <w:sz w:val="24"/>
                <w:szCs w:val="24"/>
              </w:rPr>
            </w:pPr>
            <w:r w:rsidRPr="006E52D1">
              <w:rPr>
                <w:rFonts w:ascii="Times New Roman" w:hAnsi="Times New Roman"/>
                <w:sz w:val="24"/>
                <w:szCs w:val="24"/>
              </w:rPr>
              <w:t xml:space="preserve">Підготовлено та проведено конкурс з перевезення пасажирів на п’яти </w:t>
            </w:r>
            <w:r w:rsidRPr="006E52D1">
              <w:rPr>
                <w:rFonts w:ascii="Times New Roman" w:hAnsi="Times New Roman"/>
                <w:sz w:val="24"/>
                <w:szCs w:val="24"/>
                <w:shd w:val="clear" w:color="auto" w:fill="FFFFFF"/>
              </w:rPr>
              <w:t>приміських автобусних</w:t>
            </w:r>
            <w:r w:rsidRPr="006E52D1">
              <w:rPr>
                <w:rFonts w:ascii="Times New Roman" w:hAnsi="Times New Roman"/>
                <w:sz w:val="24"/>
                <w:szCs w:val="24"/>
              </w:rPr>
              <w:t xml:space="preserve"> маршрутах загального користування. Використано 0,6 тис.</w:t>
            </w:r>
            <w:r w:rsidR="00C2582F" w:rsidRPr="006E52D1">
              <w:rPr>
                <w:rFonts w:ascii="Times New Roman" w:hAnsi="Times New Roman"/>
                <w:sz w:val="24"/>
                <w:szCs w:val="24"/>
              </w:rPr>
              <w:t xml:space="preserve"> </w:t>
            </w:r>
            <w:r w:rsidRPr="006E52D1">
              <w:rPr>
                <w:rFonts w:ascii="Times New Roman" w:hAnsi="Times New Roman"/>
                <w:sz w:val="24"/>
                <w:szCs w:val="24"/>
              </w:rPr>
              <w:t>грн.</w:t>
            </w:r>
          </w:p>
        </w:tc>
      </w:tr>
      <w:tr w:rsidR="00387353" w:rsidRPr="006E52D1" w:rsidTr="00747615">
        <w:trPr>
          <w:cantSplit/>
          <w:trHeight w:val="736"/>
          <w:jc w:val="center"/>
        </w:trPr>
        <w:tc>
          <w:tcPr>
            <w:tcW w:w="14596" w:type="dxa"/>
            <w:gridSpan w:val="10"/>
            <w:tcBorders>
              <w:top w:val="single" w:sz="4" w:space="0" w:color="auto"/>
              <w:left w:val="single" w:sz="4" w:space="0" w:color="auto"/>
              <w:bottom w:val="single" w:sz="4" w:space="0" w:color="auto"/>
              <w:right w:val="single" w:sz="4" w:space="0" w:color="auto"/>
            </w:tcBorders>
          </w:tcPr>
          <w:p w:rsidR="00387353" w:rsidRPr="006E52D1" w:rsidRDefault="00387353" w:rsidP="00387353">
            <w:pPr>
              <w:jc w:val="center"/>
              <w:rPr>
                <w:rFonts w:ascii="Times New Roman" w:hAnsi="Times New Roman" w:cs="Times New Roman"/>
                <w:sz w:val="28"/>
                <w:szCs w:val="28"/>
              </w:rPr>
            </w:pPr>
            <w:r w:rsidRPr="006E52D1">
              <w:rPr>
                <w:rFonts w:ascii="Times New Roman" w:hAnsi="Times New Roman" w:cs="Times New Roman"/>
                <w:sz w:val="28"/>
                <w:szCs w:val="28"/>
              </w:rPr>
              <w:t>Житлово-комунальне господарство</w:t>
            </w:r>
          </w:p>
        </w:tc>
      </w:tr>
      <w:tr w:rsidR="00387353" w:rsidRPr="006E52D1" w:rsidTr="003179E4">
        <w:trPr>
          <w:cantSplit/>
          <w:trHeight w:val="1698"/>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rPr>
                <w:rFonts w:ascii="Times New Roman" w:hAnsi="Times New Roman" w:cs="Times New Roman"/>
                <w:color w:val="000000"/>
                <w:sz w:val="24"/>
                <w:szCs w:val="24"/>
              </w:rPr>
            </w:pPr>
            <w:r w:rsidRPr="006E52D1">
              <w:rPr>
                <w:rFonts w:ascii="Times New Roman" w:hAnsi="Times New Roman" w:cs="Times New Roman"/>
                <w:sz w:val="24"/>
                <w:szCs w:val="24"/>
              </w:rPr>
              <w:t>Капітальний ремонт ліфтового обладнання житлових будинків</w:t>
            </w: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ind w:left="-55" w:right="-88"/>
              <w:rPr>
                <w:rFonts w:ascii="Times New Roman" w:hAnsi="Times New Roman" w:cs="Times New Roman"/>
                <w:sz w:val="24"/>
                <w:szCs w:val="24"/>
              </w:rPr>
            </w:pPr>
            <w:r w:rsidRPr="006E52D1">
              <w:rPr>
                <w:rFonts w:ascii="Times New Roman" w:hAnsi="Times New Roman" w:cs="Times New Roman"/>
                <w:sz w:val="24"/>
                <w:szCs w:val="24"/>
              </w:rPr>
              <w:t>Управління житлово-комунального господарства</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color w:val="000000"/>
                <w:sz w:val="24"/>
                <w:szCs w:val="24"/>
              </w:rPr>
            </w:pPr>
            <w:r w:rsidRPr="006E52D1">
              <w:rPr>
                <w:rFonts w:ascii="Times New Roman" w:hAnsi="Times New Roman" w:cs="Times New Roman"/>
                <w:sz w:val="24"/>
                <w:szCs w:val="24"/>
              </w:rPr>
              <w:t>22000,0</w:t>
            </w:r>
          </w:p>
        </w:tc>
        <w:tc>
          <w:tcPr>
            <w:tcW w:w="709"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color w:val="000000"/>
                <w:sz w:val="24"/>
                <w:szCs w:val="24"/>
              </w:rPr>
            </w:pPr>
            <w:r w:rsidRPr="006E52D1">
              <w:rPr>
                <w:rFonts w:ascii="Times New Roman" w:hAnsi="Times New Roman" w:cs="Times New Roman"/>
                <w:sz w:val="24"/>
                <w:szCs w:val="24"/>
              </w:rPr>
              <w:t>20000,0</w:t>
            </w:r>
          </w:p>
        </w:tc>
        <w:tc>
          <w:tcPr>
            <w:tcW w:w="708"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color w:val="000000"/>
                <w:sz w:val="24"/>
                <w:szCs w:val="24"/>
              </w:rPr>
            </w:pPr>
            <w:r w:rsidRPr="006E52D1">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13"/>
              <w:jc w:val="center"/>
              <w:rPr>
                <w:rFonts w:ascii="Times New Roman" w:hAnsi="Times New Roman" w:cs="Times New Roman"/>
                <w:color w:val="000000"/>
                <w:sz w:val="24"/>
                <w:szCs w:val="24"/>
              </w:rPr>
            </w:pPr>
            <w:r w:rsidRPr="006E52D1">
              <w:rPr>
                <w:rFonts w:ascii="Times New Roman" w:hAnsi="Times New Roman" w:cs="Times New Roman"/>
                <w:color w:val="000000"/>
                <w:sz w:val="24"/>
                <w:szCs w:val="24"/>
              </w:rPr>
              <w:t>2000,0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387353">
            <w:pPr>
              <w:rPr>
                <w:rFonts w:ascii="Times New Roman" w:hAnsi="Times New Roman" w:cs="Times New Roman"/>
                <w:color w:val="000000"/>
                <w:sz w:val="24"/>
                <w:szCs w:val="24"/>
              </w:rPr>
            </w:pPr>
            <w:r w:rsidRPr="006E52D1">
              <w:rPr>
                <w:rFonts w:ascii="Times New Roman" w:hAnsi="Times New Roman" w:cs="Times New Roman"/>
                <w:color w:val="000000"/>
                <w:sz w:val="24"/>
                <w:szCs w:val="24"/>
              </w:rPr>
              <w:t>Безперебійна робота ліфтів в житлових будинках</w:t>
            </w:r>
          </w:p>
        </w:tc>
        <w:tc>
          <w:tcPr>
            <w:tcW w:w="4111" w:type="dxa"/>
            <w:tcBorders>
              <w:left w:val="single" w:sz="4" w:space="0" w:color="auto"/>
              <w:right w:val="single" w:sz="4" w:space="0" w:color="auto"/>
            </w:tcBorders>
          </w:tcPr>
          <w:p w:rsidR="00947C7B" w:rsidRPr="006E52D1" w:rsidRDefault="00947C7B" w:rsidP="00947C7B">
            <w:pPr>
              <w:spacing w:after="0"/>
              <w:jc w:val="both"/>
              <w:rPr>
                <w:rFonts w:ascii="Times New Roman" w:hAnsi="Times New Roman" w:cs="Times New Roman"/>
                <w:sz w:val="24"/>
                <w:szCs w:val="24"/>
              </w:rPr>
            </w:pPr>
            <w:r w:rsidRPr="006E52D1">
              <w:rPr>
                <w:rFonts w:ascii="Times New Roman" w:hAnsi="Times New Roman" w:cs="Times New Roman"/>
                <w:sz w:val="24"/>
                <w:szCs w:val="24"/>
              </w:rPr>
              <w:t>СРБПП «</w:t>
            </w:r>
            <w:proofErr w:type="spellStart"/>
            <w:r w:rsidRPr="006E52D1">
              <w:rPr>
                <w:rFonts w:ascii="Times New Roman" w:hAnsi="Times New Roman" w:cs="Times New Roman"/>
                <w:sz w:val="24"/>
                <w:szCs w:val="24"/>
              </w:rPr>
              <w:t>Ліфткомплект</w:t>
            </w:r>
            <w:proofErr w:type="spellEnd"/>
            <w:r w:rsidRPr="006E52D1">
              <w:rPr>
                <w:rFonts w:ascii="Times New Roman" w:hAnsi="Times New Roman" w:cs="Times New Roman"/>
                <w:sz w:val="24"/>
                <w:szCs w:val="24"/>
              </w:rPr>
              <w:t>» проведено технічні огляди 5 ліфтів на суму 6,0 тис.</w:t>
            </w:r>
            <w:r w:rsidR="00574B00" w:rsidRPr="006E52D1">
              <w:rPr>
                <w:rFonts w:ascii="Times New Roman" w:hAnsi="Times New Roman" w:cs="Times New Roman"/>
                <w:sz w:val="24"/>
                <w:szCs w:val="24"/>
              </w:rPr>
              <w:t xml:space="preserve"> грн. та капітальний ремонт 9</w:t>
            </w:r>
            <w:r w:rsidRPr="006E52D1">
              <w:rPr>
                <w:rFonts w:ascii="Times New Roman" w:hAnsi="Times New Roman" w:cs="Times New Roman"/>
                <w:sz w:val="24"/>
                <w:szCs w:val="24"/>
              </w:rPr>
              <w:t xml:space="preserve"> ліфтів  на що затрачено 187,8 тис. грн.</w:t>
            </w:r>
          </w:p>
          <w:p w:rsidR="00947C7B" w:rsidRPr="006E52D1" w:rsidRDefault="00947C7B" w:rsidP="00947C7B">
            <w:pPr>
              <w:spacing w:after="0"/>
              <w:jc w:val="both"/>
              <w:rPr>
                <w:rFonts w:ascii="Times New Roman" w:hAnsi="Times New Roman" w:cs="Times New Roman"/>
                <w:sz w:val="24"/>
                <w:szCs w:val="24"/>
              </w:rPr>
            </w:pPr>
            <w:r w:rsidRPr="006E52D1">
              <w:rPr>
                <w:rFonts w:ascii="Times New Roman" w:hAnsi="Times New Roman" w:cs="Times New Roman"/>
                <w:sz w:val="24"/>
                <w:szCs w:val="24"/>
              </w:rPr>
              <w:t>ТОВ «</w:t>
            </w:r>
            <w:proofErr w:type="spellStart"/>
            <w:r w:rsidRPr="006E52D1">
              <w:rPr>
                <w:rFonts w:ascii="Times New Roman" w:hAnsi="Times New Roman" w:cs="Times New Roman"/>
                <w:sz w:val="24"/>
                <w:szCs w:val="24"/>
              </w:rPr>
              <w:t>Діекс</w:t>
            </w:r>
            <w:proofErr w:type="spellEnd"/>
            <w:r w:rsidRPr="006E52D1">
              <w:rPr>
                <w:rFonts w:ascii="Times New Roman" w:hAnsi="Times New Roman" w:cs="Times New Roman"/>
                <w:sz w:val="24"/>
                <w:szCs w:val="24"/>
              </w:rPr>
              <w:t>-Вест» проведено експертне обстеження та позачерговий технічний огляд 23 пасажирських ліфтів на суму 44,1 тис. грн.</w:t>
            </w:r>
          </w:p>
          <w:p w:rsidR="00C1279F" w:rsidRPr="006E52D1" w:rsidRDefault="00C1279F" w:rsidP="00387353">
            <w:pPr>
              <w:rPr>
                <w:rFonts w:ascii="Times New Roman" w:hAnsi="Times New Roman" w:cs="Times New Roman"/>
                <w:sz w:val="24"/>
                <w:szCs w:val="24"/>
              </w:rPr>
            </w:pPr>
          </w:p>
          <w:p w:rsidR="00574B00" w:rsidRPr="006E52D1" w:rsidRDefault="00574B00" w:rsidP="00387353">
            <w:pPr>
              <w:rPr>
                <w:rFonts w:ascii="Times New Roman" w:hAnsi="Times New Roman" w:cs="Times New Roman"/>
                <w:sz w:val="24"/>
                <w:szCs w:val="24"/>
              </w:rPr>
            </w:pPr>
          </w:p>
          <w:p w:rsidR="00574B00" w:rsidRPr="006E52D1" w:rsidRDefault="00574B00" w:rsidP="00387353">
            <w:pPr>
              <w:rPr>
                <w:rFonts w:ascii="Times New Roman" w:hAnsi="Times New Roman" w:cs="Times New Roman"/>
                <w:sz w:val="24"/>
                <w:szCs w:val="24"/>
              </w:rPr>
            </w:pPr>
          </w:p>
          <w:p w:rsidR="00574B00" w:rsidRPr="006E52D1" w:rsidRDefault="00574B00" w:rsidP="00387353">
            <w:pPr>
              <w:rPr>
                <w:rFonts w:ascii="Times New Roman" w:hAnsi="Times New Roman" w:cs="Times New Roman"/>
                <w:sz w:val="24"/>
                <w:szCs w:val="24"/>
              </w:rPr>
            </w:pPr>
          </w:p>
          <w:p w:rsidR="00574B00" w:rsidRPr="006E52D1" w:rsidRDefault="00574B00" w:rsidP="00387353">
            <w:pPr>
              <w:rPr>
                <w:rFonts w:ascii="Times New Roman" w:hAnsi="Times New Roman" w:cs="Times New Roman"/>
                <w:sz w:val="24"/>
                <w:szCs w:val="24"/>
              </w:rPr>
            </w:pPr>
          </w:p>
          <w:p w:rsidR="00574B00" w:rsidRPr="006E52D1" w:rsidRDefault="00574B00" w:rsidP="00387353">
            <w:pPr>
              <w:rPr>
                <w:rFonts w:ascii="Times New Roman" w:hAnsi="Times New Roman" w:cs="Times New Roman"/>
                <w:sz w:val="24"/>
                <w:szCs w:val="24"/>
              </w:rPr>
            </w:pPr>
          </w:p>
          <w:p w:rsidR="00574B00" w:rsidRPr="006E52D1" w:rsidRDefault="00574B00" w:rsidP="00387353">
            <w:pPr>
              <w:rPr>
                <w:rFonts w:ascii="Times New Roman" w:hAnsi="Times New Roman" w:cs="Times New Roman"/>
                <w:sz w:val="24"/>
                <w:szCs w:val="24"/>
              </w:rPr>
            </w:pPr>
          </w:p>
        </w:tc>
      </w:tr>
      <w:tr w:rsidR="00AB7D6A" w:rsidRPr="006E52D1"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AB7D6A" w:rsidRPr="006E52D1" w:rsidRDefault="00AB7D6A" w:rsidP="00AB7D6A">
            <w:pPr>
              <w:jc w:val="center"/>
              <w:rPr>
                <w:rFonts w:ascii="Times New Roman" w:hAnsi="Times New Roman" w:cs="Times New Roman"/>
                <w:sz w:val="28"/>
                <w:szCs w:val="28"/>
              </w:rPr>
            </w:pPr>
            <w:r w:rsidRPr="006E52D1">
              <w:rPr>
                <w:rFonts w:ascii="Times New Roman" w:hAnsi="Times New Roman" w:cs="Times New Roman"/>
                <w:sz w:val="28"/>
                <w:szCs w:val="28"/>
              </w:rPr>
              <w:lastRenderedPageBreak/>
              <w:t>Інвестиційна, зовнішньоекономічна діяльність</w:t>
            </w:r>
          </w:p>
        </w:tc>
      </w:tr>
      <w:tr w:rsidR="00387353" w:rsidRPr="006E52D1" w:rsidTr="003179E4">
        <w:trPr>
          <w:cantSplit/>
          <w:trHeight w:val="2950"/>
          <w:jc w:val="center"/>
        </w:trPr>
        <w:tc>
          <w:tcPr>
            <w:tcW w:w="514"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vAlign w:val="center"/>
          </w:tcPr>
          <w:p w:rsidR="002728B4" w:rsidRPr="006E52D1" w:rsidRDefault="00387353" w:rsidP="002728B4">
            <w:pPr>
              <w:spacing w:after="0"/>
              <w:rPr>
                <w:rFonts w:ascii="Times New Roman" w:hAnsi="Times New Roman" w:cs="Times New Roman"/>
                <w:sz w:val="24"/>
                <w:szCs w:val="24"/>
              </w:rPr>
            </w:pPr>
            <w:r w:rsidRPr="006E52D1">
              <w:rPr>
                <w:rFonts w:ascii="Times New Roman" w:hAnsi="Times New Roman" w:cs="Times New Roman"/>
                <w:sz w:val="24"/>
                <w:szCs w:val="24"/>
              </w:rPr>
              <w:t>Забезпечення участі делегацій, в то</w:t>
            </w:r>
            <w:r w:rsidR="002728B4" w:rsidRPr="006E52D1">
              <w:rPr>
                <w:rFonts w:ascii="Times New Roman" w:hAnsi="Times New Roman" w:cs="Times New Roman"/>
                <w:sz w:val="24"/>
                <w:szCs w:val="24"/>
              </w:rPr>
              <w:t xml:space="preserve">му числі з міст – побратимів </w:t>
            </w:r>
            <w:r w:rsidRPr="006E52D1">
              <w:rPr>
                <w:rFonts w:ascii="Times New Roman" w:hAnsi="Times New Roman" w:cs="Times New Roman"/>
                <w:sz w:val="24"/>
                <w:szCs w:val="24"/>
              </w:rPr>
              <w:t>у святкув</w:t>
            </w:r>
            <w:r w:rsidR="002728B4" w:rsidRPr="006E52D1">
              <w:rPr>
                <w:rFonts w:ascii="Times New Roman" w:hAnsi="Times New Roman" w:cs="Times New Roman"/>
                <w:sz w:val="24"/>
                <w:szCs w:val="24"/>
              </w:rPr>
              <w:t xml:space="preserve">анні Дня міста Калуша та інших </w:t>
            </w:r>
          </w:p>
          <w:p w:rsidR="002728B4" w:rsidRPr="006E52D1" w:rsidRDefault="00387353" w:rsidP="002728B4">
            <w:pPr>
              <w:spacing w:after="0"/>
              <w:rPr>
                <w:rFonts w:ascii="Times New Roman" w:hAnsi="Times New Roman" w:cs="Times New Roman"/>
                <w:sz w:val="24"/>
                <w:szCs w:val="24"/>
              </w:rPr>
            </w:pPr>
            <w:r w:rsidRPr="006E52D1">
              <w:rPr>
                <w:rFonts w:ascii="Times New Roman" w:hAnsi="Times New Roman" w:cs="Times New Roman"/>
                <w:sz w:val="24"/>
                <w:szCs w:val="24"/>
              </w:rPr>
              <w:t xml:space="preserve">участі офіційних  </w:t>
            </w:r>
            <w:r w:rsidR="002728B4" w:rsidRPr="006E52D1">
              <w:rPr>
                <w:rFonts w:ascii="Times New Roman" w:hAnsi="Times New Roman" w:cs="Times New Roman"/>
                <w:sz w:val="24"/>
                <w:szCs w:val="24"/>
              </w:rPr>
              <w:t>урочистостей.</w:t>
            </w:r>
          </w:p>
          <w:p w:rsidR="00387353" w:rsidRPr="006E52D1" w:rsidRDefault="002728B4" w:rsidP="002728B4">
            <w:pPr>
              <w:spacing w:after="0"/>
              <w:rPr>
                <w:rFonts w:ascii="Times New Roman" w:hAnsi="Times New Roman" w:cs="Times New Roman"/>
              </w:rPr>
            </w:pPr>
            <w:r w:rsidRPr="006E52D1">
              <w:rPr>
                <w:rFonts w:ascii="Times New Roman" w:hAnsi="Times New Roman" w:cs="Times New Roman"/>
                <w:sz w:val="24"/>
                <w:szCs w:val="24"/>
              </w:rPr>
              <w:t xml:space="preserve">Забезпечення </w:t>
            </w:r>
            <w:r w:rsidR="00387353" w:rsidRPr="006E52D1">
              <w:rPr>
                <w:rFonts w:ascii="Times New Roman" w:hAnsi="Times New Roman" w:cs="Times New Roman"/>
                <w:sz w:val="24"/>
                <w:szCs w:val="24"/>
              </w:rPr>
              <w:t>представників від міста у заходах, що прово</w:t>
            </w:r>
            <w:r w:rsidRPr="006E52D1">
              <w:rPr>
                <w:rFonts w:ascii="Times New Roman" w:hAnsi="Times New Roman" w:cs="Times New Roman"/>
                <w:sz w:val="24"/>
                <w:szCs w:val="24"/>
              </w:rPr>
              <w:t xml:space="preserve">дяться в поріднених </w:t>
            </w:r>
            <w:r w:rsidR="00387353" w:rsidRPr="006E52D1">
              <w:rPr>
                <w:rFonts w:ascii="Times New Roman" w:hAnsi="Times New Roman" w:cs="Times New Roman"/>
                <w:sz w:val="24"/>
                <w:szCs w:val="24"/>
              </w:rPr>
              <w:t>та інших містах за кордоном (міжнародні форуми, конференції, ознайомчі візити, програми обміну, ділові зустрічі</w:t>
            </w:r>
            <w:r w:rsidRPr="006E52D1">
              <w:rPr>
                <w:rFonts w:ascii="Times New Roman" w:hAnsi="Times New Roman" w:cs="Times New Roman"/>
                <w:sz w:val="24"/>
                <w:szCs w:val="24"/>
              </w:rPr>
              <w:t>,</w:t>
            </w:r>
            <w:r w:rsidR="00387353" w:rsidRPr="006E52D1">
              <w:rPr>
                <w:rFonts w:ascii="Times New Roman" w:hAnsi="Times New Roman" w:cs="Times New Roman"/>
                <w:sz w:val="24"/>
                <w:szCs w:val="24"/>
              </w:rPr>
              <w:t xml:space="preserve"> тощо)</w:t>
            </w:r>
          </w:p>
        </w:tc>
        <w:tc>
          <w:tcPr>
            <w:tcW w:w="1677" w:type="dxa"/>
            <w:tcBorders>
              <w:top w:val="single" w:sz="4" w:space="0" w:color="auto"/>
              <w:left w:val="single" w:sz="4" w:space="0" w:color="auto"/>
              <w:bottom w:val="single" w:sz="4" w:space="0" w:color="auto"/>
              <w:right w:val="single" w:sz="4" w:space="0" w:color="auto"/>
            </w:tcBorders>
          </w:tcPr>
          <w:p w:rsidR="00387353" w:rsidRPr="006E52D1" w:rsidRDefault="00387353" w:rsidP="00387353">
            <w:pPr>
              <w:spacing w:line="252" w:lineRule="atLeast"/>
              <w:ind w:left="-20" w:right="-88"/>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87353" w:rsidRPr="006E52D1" w:rsidRDefault="00387353" w:rsidP="00387353">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7353" w:rsidRPr="006E52D1" w:rsidRDefault="00387353" w:rsidP="00387353">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87353" w:rsidRPr="006E52D1" w:rsidRDefault="00387353" w:rsidP="00387353">
            <w:pPr>
              <w:rPr>
                <w:rFonts w:ascii="Times New Roman" w:hAnsi="Times New Roman" w:cs="Times New Roman"/>
                <w:sz w:val="24"/>
                <w:szCs w:val="24"/>
              </w:rPr>
            </w:pPr>
            <w:r w:rsidRPr="006E52D1">
              <w:rPr>
                <w:rFonts w:ascii="Times New Roman" w:hAnsi="Times New Roman" w:cs="Times New Roman"/>
                <w:sz w:val="24"/>
                <w:szCs w:val="24"/>
              </w:rPr>
              <w:t xml:space="preserve">Висвітлення економічного потенціалу Калуської міської ОТГ, налагодження нових </w:t>
            </w:r>
            <w:proofErr w:type="spellStart"/>
            <w:r w:rsidRPr="006E52D1">
              <w:rPr>
                <w:rFonts w:ascii="Times New Roman" w:hAnsi="Times New Roman" w:cs="Times New Roman"/>
                <w:sz w:val="24"/>
                <w:szCs w:val="24"/>
              </w:rPr>
              <w:t>зв’язків</w:t>
            </w:r>
            <w:proofErr w:type="spellEnd"/>
            <w:r w:rsidRPr="006E52D1">
              <w:rPr>
                <w:rFonts w:ascii="Times New Roman" w:hAnsi="Times New Roman" w:cs="Times New Roman"/>
                <w:sz w:val="24"/>
                <w:szCs w:val="24"/>
              </w:rPr>
              <w:t xml:space="preserve"> з потенційними інвесторами та представникам економічних місій дипломатичних представництв</w:t>
            </w:r>
          </w:p>
          <w:p w:rsidR="00387353" w:rsidRPr="006E52D1" w:rsidRDefault="00387353" w:rsidP="00387353">
            <w:pPr>
              <w:jc w:val="center"/>
              <w:rPr>
                <w:rFonts w:ascii="Times New Roman" w:hAnsi="Times New Roman" w:cs="Times New Roman"/>
                <w:sz w:val="24"/>
                <w:szCs w:val="24"/>
              </w:rPr>
            </w:pPr>
          </w:p>
        </w:tc>
        <w:tc>
          <w:tcPr>
            <w:tcW w:w="4111" w:type="dxa"/>
            <w:tcBorders>
              <w:left w:val="single" w:sz="4" w:space="0" w:color="auto"/>
              <w:right w:val="single" w:sz="4" w:space="0" w:color="auto"/>
            </w:tcBorders>
          </w:tcPr>
          <w:p w:rsidR="00387353" w:rsidRPr="006E52D1" w:rsidRDefault="0030744A" w:rsidP="00387353">
            <w:pPr>
              <w:rPr>
                <w:rFonts w:ascii="Times New Roman" w:hAnsi="Times New Roman" w:cs="Times New Roman"/>
                <w:sz w:val="24"/>
                <w:szCs w:val="24"/>
              </w:rPr>
            </w:pPr>
            <w:r w:rsidRPr="006E52D1">
              <w:rPr>
                <w:rFonts w:ascii="Times New Roman" w:hAnsi="Times New Roman" w:cs="Times New Roman"/>
                <w:sz w:val="24"/>
                <w:szCs w:val="24"/>
              </w:rPr>
              <w:t>-</w:t>
            </w:r>
          </w:p>
        </w:tc>
      </w:tr>
      <w:tr w:rsidR="0030744A" w:rsidRPr="006E52D1" w:rsidTr="003179E4">
        <w:trPr>
          <w:cantSplit/>
          <w:trHeight w:val="1985"/>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2728B4" w:rsidP="002728B4">
            <w:pPr>
              <w:rPr>
                <w:rFonts w:ascii="Times New Roman" w:hAnsi="Times New Roman" w:cs="Times New Roman"/>
              </w:rPr>
            </w:pPr>
            <w:r w:rsidRPr="006E52D1">
              <w:rPr>
                <w:rFonts w:ascii="Times New Roman" w:hAnsi="Times New Roman" w:cs="Times New Roman"/>
              </w:rPr>
              <w:t xml:space="preserve">Розробка, </w:t>
            </w:r>
            <w:r w:rsidR="0030744A" w:rsidRPr="006E52D1">
              <w:rPr>
                <w:rFonts w:ascii="Times New Roman" w:hAnsi="Times New Roman" w:cs="Times New Roman"/>
              </w:rPr>
              <w:t>видання та поширення серед потенційних інвесторів багатомовних презентаційних буклетів про інвестиційний та інноваційни</w:t>
            </w:r>
            <w:r w:rsidRPr="006E52D1">
              <w:rPr>
                <w:rFonts w:ascii="Times New Roman" w:hAnsi="Times New Roman" w:cs="Times New Roman"/>
              </w:rPr>
              <w:t xml:space="preserve">й </w:t>
            </w:r>
            <w:r w:rsidR="0030744A" w:rsidRPr="006E52D1">
              <w:rPr>
                <w:rFonts w:ascii="Times New Roman" w:hAnsi="Times New Roman" w:cs="Times New Roman"/>
              </w:rPr>
              <w:t>клімат, зовнішньоекономічний потенціал у місті: інвестиційного паспорту ін</w:t>
            </w:r>
            <w:r w:rsidRPr="006E52D1">
              <w:rPr>
                <w:rFonts w:ascii="Times New Roman" w:hAnsi="Times New Roman" w:cs="Times New Roman"/>
              </w:rPr>
              <w:t xml:space="preserve">терактивних і друкованих карт, </w:t>
            </w:r>
            <w:r w:rsidR="0030744A" w:rsidRPr="006E52D1">
              <w:rPr>
                <w:rFonts w:ascii="Times New Roman" w:hAnsi="Times New Roman" w:cs="Times New Roman"/>
              </w:rPr>
              <w:t>відеороликів, інформаційних плакатів, банерів</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spacing w:line="252" w:lineRule="atLeast"/>
              <w:ind w:left="-20" w:right="-88"/>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6E52D1" w:rsidRDefault="0030744A" w:rsidP="002728B4">
            <w:pPr>
              <w:rPr>
                <w:rFonts w:ascii="Times New Roman" w:hAnsi="Times New Roman" w:cs="Times New Roman"/>
                <w:sz w:val="24"/>
                <w:szCs w:val="24"/>
              </w:rPr>
            </w:pPr>
            <w:r w:rsidRPr="006E52D1">
              <w:rPr>
                <w:rFonts w:ascii="Times New Roman" w:hAnsi="Times New Roman" w:cs="Times New Roman"/>
                <w:sz w:val="24"/>
                <w:szCs w:val="24"/>
              </w:rPr>
              <w:t>Забезпечення широкого висвітлення інвестиційної, інноваційної, привабливості Калуської міської об’єднаної ОТГ</w:t>
            </w:r>
          </w:p>
        </w:tc>
        <w:tc>
          <w:tcPr>
            <w:tcW w:w="4111" w:type="dxa"/>
            <w:tcBorders>
              <w:left w:val="single" w:sz="4" w:space="0" w:color="auto"/>
              <w:right w:val="single" w:sz="4" w:space="0" w:color="auto"/>
            </w:tcBorders>
          </w:tcPr>
          <w:p w:rsidR="0030744A" w:rsidRPr="006E52D1" w:rsidRDefault="00F81682" w:rsidP="0030744A">
            <w:pPr>
              <w:rPr>
                <w:rFonts w:ascii="Times New Roman" w:hAnsi="Times New Roman" w:cs="Times New Roman"/>
                <w:sz w:val="24"/>
                <w:szCs w:val="24"/>
              </w:rPr>
            </w:pPr>
            <w:r w:rsidRPr="006E52D1">
              <w:rPr>
                <w:rFonts w:ascii="Times New Roman" w:hAnsi="Times New Roman" w:cs="Times New Roman"/>
                <w:sz w:val="24"/>
                <w:szCs w:val="24"/>
              </w:rPr>
              <w:t>Розроблено інвестиційний паспорт Калуської міської територіальної громади для поширення серед потенційних інвесторів (профінансовано 8,78 тис. грн)</w:t>
            </w:r>
          </w:p>
        </w:tc>
      </w:tr>
      <w:tr w:rsidR="0030744A"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F961D9" w:rsidP="002363B4">
            <w:pPr>
              <w:spacing w:after="0"/>
              <w:rPr>
                <w:rFonts w:ascii="Times New Roman" w:hAnsi="Times New Roman" w:cs="Times New Roman"/>
                <w:sz w:val="24"/>
                <w:szCs w:val="24"/>
              </w:rPr>
            </w:pPr>
            <w:r w:rsidRPr="006E52D1">
              <w:rPr>
                <w:rFonts w:ascii="Times New Roman" w:hAnsi="Times New Roman" w:cs="Times New Roman"/>
                <w:sz w:val="24"/>
                <w:szCs w:val="24"/>
              </w:rPr>
              <w:t xml:space="preserve">Організація, проведення навчань, семінарів, зустрічей для </w:t>
            </w:r>
            <w:r w:rsidR="0030744A" w:rsidRPr="006E52D1">
              <w:rPr>
                <w:rFonts w:ascii="Times New Roman" w:hAnsi="Times New Roman" w:cs="Times New Roman"/>
                <w:sz w:val="24"/>
                <w:szCs w:val="24"/>
              </w:rPr>
              <w:t xml:space="preserve">підготовки та написання проектних заявок у міжнародних проектах, програмах, забезпечення їх впровадження </w:t>
            </w:r>
          </w:p>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Організація тематичних семінарів, тренінг</w:t>
            </w:r>
            <w:r w:rsidR="002363B4" w:rsidRPr="006E52D1">
              <w:rPr>
                <w:rFonts w:ascii="Times New Roman" w:hAnsi="Times New Roman" w:cs="Times New Roman"/>
                <w:sz w:val="24"/>
                <w:szCs w:val="24"/>
              </w:rPr>
              <w:t>ів для суб’єктів господарювання</w:t>
            </w:r>
            <w:r w:rsidRPr="006E52D1">
              <w:rPr>
                <w:rFonts w:ascii="Times New Roman" w:hAnsi="Times New Roman" w:cs="Times New Roman"/>
                <w:sz w:val="24"/>
                <w:szCs w:val="24"/>
              </w:rPr>
              <w:t xml:space="preserve"> та інших аудиторій </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p w:rsidR="0030744A" w:rsidRPr="006E52D1" w:rsidRDefault="0030744A" w:rsidP="0030744A">
            <w:pPr>
              <w:ind w:right="-81"/>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6E52D1" w:rsidRDefault="002363B4" w:rsidP="002363B4">
            <w:pPr>
              <w:spacing w:after="0"/>
              <w:rPr>
                <w:rFonts w:ascii="Times New Roman" w:hAnsi="Times New Roman" w:cs="Times New Roman"/>
                <w:sz w:val="24"/>
                <w:szCs w:val="24"/>
              </w:rPr>
            </w:pPr>
            <w:r w:rsidRPr="006E52D1">
              <w:rPr>
                <w:rFonts w:ascii="Times New Roman" w:hAnsi="Times New Roman" w:cs="Times New Roman"/>
                <w:sz w:val="24"/>
                <w:szCs w:val="24"/>
              </w:rPr>
              <w:t xml:space="preserve">Участь у реалізації </w:t>
            </w:r>
            <w:r w:rsidR="0030744A" w:rsidRPr="006E52D1">
              <w:rPr>
                <w:rFonts w:ascii="Times New Roman" w:hAnsi="Times New Roman" w:cs="Times New Roman"/>
                <w:sz w:val="24"/>
                <w:szCs w:val="24"/>
              </w:rPr>
              <w:t>міжнародних проектів;</w:t>
            </w:r>
          </w:p>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 xml:space="preserve">активізація зовнішньоекономічної у діяльності суб’єктів господарювання; сприяння розвитку інноваційної діяльності </w:t>
            </w:r>
          </w:p>
          <w:p w:rsidR="00C1279F" w:rsidRPr="006E52D1" w:rsidRDefault="00C1279F" w:rsidP="002363B4">
            <w:pPr>
              <w:spacing w:after="0"/>
              <w:rPr>
                <w:rFonts w:ascii="Times New Roman" w:hAnsi="Times New Roman" w:cs="Times New Roman"/>
                <w:sz w:val="24"/>
                <w:szCs w:val="24"/>
              </w:rPr>
            </w:pPr>
          </w:p>
          <w:p w:rsidR="00C1279F" w:rsidRPr="006E52D1" w:rsidRDefault="00C1279F" w:rsidP="002363B4">
            <w:pPr>
              <w:spacing w:after="0"/>
              <w:rPr>
                <w:rFonts w:ascii="Times New Roman" w:hAnsi="Times New Roman" w:cs="Times New Roman"/>
                <w:sz w:val="24"/>
                <w:szCs w:val="24"/>
              </w:rPr>
            </w:pPr>
          </w:p>
          <w:p w:rsidR="00C1279F" w:rsidRPr="006E52D1" w:rsidRDefault="00C1279F" w:rsidP="002363B4">
            <w:pPr>
              <w:spacing w:after="0"/>
              <w:rPr>
                <w:rFonts w:ascii="Times New Roman" w:hAnsi="Times New Roman" w:cs="Times New Roman"/>
                <w:sz w:val="24"/>
                <w:szCs w:val="24"/>
              </w:rPr>
            </w:pPr>
          </w:p>
          <w:p w:rsidR="00C1279F" w:rsidRPr="006E52D1" w:rsidRDefault="00C1279F" w:rsidP="00145604">
            <w:pPr>
              <w:spacing w:after="0"/>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6E52D1" w:rsidRDefault="0030744A" w:rsidP="0030744A">
            <w:pPr>
              <w:spacing w:line="240" w:lineRule="auto"/>
              <w:rPr>
                <w:rFonts w:ascii="Times New Roman" w:hAnsi="Times New Roman" w:cs="Times New Roman"/>
                <w:sz w:val="24"/>
                <w:szCs w:val="24"/>
              </w:rPr>
            </w:pPr>
            <w:r w:rsidRPr="006E52D1">
              <w:rPr>
                <w:rFonts w:ascii="Times New Roman" w:hAnsi="Times New Roman" w:cs="Times New Roman"/>
                <w:sz w:val="24"/>
                <w:szCs w:val="24"/>
              </w:rPr>
              <w:t>Не виконано через карантинні обмеження</w:t>
            </w:r>
          </w:p>
        </w:tc>
      </w:tr>
      <w:tr w:rsidR="0030744A" w:rsidRPr="006E52D1"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2363B4">
            <w:pPr>
              <w:rPr>
                <w:rFonts w:ascii="Times New Roman" w:hAnsi="Times New Roman" w:cs="Times New Roman"/>
                <w:sz w:val="24"/>
                <w:szCs w:val="24"/>
              </w:rPr>
            </w:pPr>
            <w:r w:rsidRPr="006E52D1">
              <w:rPr>
                <w:rFonts w:ascii="Times New Roman" w:hAnsi="Times New Roman" w:cs="Times New Roman"/>
                <w:sz w:val="24"/>
                <w:szCs w:val="24"/>
              </w:rPr>
              <w:t xml:space="preserve">Організація заходів  з метою налагодження  економічного, культурного та іншого співробітництва, </w:t>
            </w:r>
            <w:r w:rsidR="002363B4" w:rsidRPr="006E52D1">
              <w:rPr>
                <w:rFonts w:ascii="Times New Roman" w:hAnsi="Times New Roman" w:cs="Times New Roman"/>
                <w:sz w:val="24"/>
                <w:szCs w:val="24"/>
              </w:rPr>
              <w:t xml:space="preserve">в </w:t>
            </w:r>
            <w:r w:rsidRPr="006E52D1">
              <w:rPr>
                <w:rFonts w:ascii="Times New Roman" w:hAnsi="Times New Roman" w:cs="Times New Roman"/>
                <w:sz w:val="24"/>
                <w:szCs w:val="24"/>
              </w:rPr>
              <w:t>т. ч.  з участю міжнародних партнерів та гостей</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виконавчі органи міської ради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C1279F"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Підвищення інвестиційної,  привабливості, висвітлення економічного потенціалу Калуської міської ТГ </w:t>
            </w:r>
          </w:p>
          <w:p w:rsidR="00C1279F" w:rsidRPr="006E52D1" w:rsidRDefault="00C1279F" w:rsidP="0030744A">
            <w:pPr>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Не виконано через карантинні обмеження</w:t>
            </w:r>
          </w:p>
        </w:tc>
      </w:tr>
      <w:tr w:rsidR="0030744A" w:rsidRPr="006E52D1"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2363B4">
            <w:pPr>
              <w:rPr>
                <w:rFonts w:ascii="Times New Roman" w:hAnsi="Times New Roman" w:cs="Times New Roman"/>
                <w:sz w:val="24"/>
                <w:szCs w:val="24"/>
              </w:rPr>
            </w:pPr>
            <w:r w:rsidRPr="006E52D1">
              <w:rPr>
                <w:rFonts w:ascii="Times New Roman" w:hAnsi="Times New Roman" w:cs="Times New Roman"/>
              </w:rPr>
              <w:t>Організація та проведення економічних форумів, пр</w:t>
            </w:r>
            <w:r w:rsidR="002363B4" w:rsidRPr="006E52D1">
              <w:rPr>
                <w:rFonts w:ascii="Times New Roman" w:hAnsi="Times New Roman" w:cs="Times New Roman"/>
              </w:rPr>
              <w:t xml:space="preserve">езентацій, зустрічей, тощо для </w:t>
            </w:r>
            <w:r w:rsidRPr="006E52D1">
              <w:rPr>
                <w:rFonts w:ascii="Times New Roman" w:hAnsi="Times New Roman" w:cs="Times New Roman"/>
              </w:rPr>
              <w:t>висвітленн</w:t>
            </w:r>
            <w:r w:rsidR="002363B4" w:rsidRPr="006E52D1">
              <w:rPr>
                <w:rFonts w:ascii="Times New Roman" w:hAnsi="Times New Roman" w:cs="Times New Roman"/>
              </w:rPr>
              <w:t xml:space="preserve">я вільних виробничих будівель, </w:t>
            </w:r>
            <w:r w:rsidRPr="006E52D1">
              <w:rPr>
                <w:rFonts w:ascii="Times New Roman" w:hAnsi="Times New Roman" w:cs="Times New Roman"/>
              </w:rPr>
              <w:t>земельних ділянок придатних для інвестування, бази інвестиційних пропозицій Калуської міської територіальної громади, людського та виробничого потенціалу з метою привернення потенційних інвесторів, створення нових  підприємств</w:t>
            </w:r>
            <w:r w:rsidRPr="006E52D1">
              <w:rPr>
                <w:rFonts w:ascii="Times New Roman" w:hAnsi="Times New Roman" w:cs="Times New Roman"/>
                <w:sz w:val="24"/>
                <w:szCs w:val="24"/>
              </w:rPr>
              <w:t xml:space="preserve"> та робочих місць</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Висвітлення економічного потенціалу Калуської міської ТГ;</w:t>
            </w:r>
          </w:p>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 xml:space="preserve">сприяння розвитку зовнішньоекономічних  </w:t>
            </w:r>
            <w:proofErr w:type="spellStart"/>
            <w:r w:rsidRPr="006E52D1">
              <w:rPr>
                <w:rFonts w:ascii="Times New Roman" w:hAnsi="Times New Roman" w:cs="Times New Roman"/>
                <w:sz w:val="24"/>
                <w:szCs w:val="24"/>
              </w:rPr>
              <w:t>зв’язків</w:t>
            </w:r>
            <w:proofErr w:type="spellEnd"/>
            <w:r w:rsidRPr="006E52D1">
              <w:rPr>
                <w:rFonts w:ascii="Times New Roman" w:hAnsi="Times New Roman" w:cs="Times New Roman"/>
                <w:sz w:val="24"/>
                <w:szCs w:val="24"/>
              </w:rPr>
              <w:t>;</w:t>
            </w:r>
          </w:p>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встановлення нових ділових контактів з підприємцями, промисловцями</w:t>
            </w:r>
          </w:p>
          <w:p w:rsidR="0030744A" w:rsidRPr="006E52D1" w:rsidRDefault="0030744A" w:rsidP="0030744A">
            <w:pPr>
              <w:rPr>
                <w:rFonts w:ascii="Times New Roman" w:hAnsi="Times New Roman" w:cs="Times New Roman"/>
                <w:sz w:val="24"/>
                <w:szCs w:val="24"/>
              </w:rPr>
            </w:pPr>
          </w:p>
          <w:p w:rsidR="0030744A" w:rsidRPr="006E52D1" w:rsidRDefault="0030744A" w:rsidP="0030744A">
            <w:pPr>
              <w:rPr>
                <w:rFonts w:ascii="Times New Roman" w:hAnsi="Times New Roman" w:cs="Times New Roman"/>
                <w:sz w:val="24"/>
                <w:szCs w:val="24"/>
              </w:rPr>
            </w:pPr>
          </w:p>
        </w:tc>
        <w:tc>
          <w:tcPr>
            <w:tcW w:w="4111"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Не виконано через карантинні обмеження</w:t>
            </w:r>
          </w:p>
        </w:tc>
      </w:tr>
      <w:tr w:rsidR="0030744A" w:rsidRPr="006E52D1"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Організ</w:t>
            </w:r>
            <w:r w:rsidR="002363B4" w:rsidRPr="006E52D1">
              <w:rPr>
                <w:rFonts w:ascii="Times New Roman" w:hAnsi="Times New Roman" w:cs="Times New Roman"/>
                <w:sz w:val="24"/>
                <w:szCs w:val="24"/>
              </w:rPr>
              <w:t xml:space="preserve">ація участі </w:t>
            </w:r>
            <w:r w:rsidRPr="006E52D1">
              <w:rPr>
                <w:rFonts w:ascii="Times New Roman" w:hAnsi="Times New Roman" w:cs="Times New Roman"/>
                <w:sz w:val="24"/>
                <w:szCs w:val="24"/>
              </w:rPr>
              <w:t>суб’єктів господарювання міста та представників міської ради у міжнародних та вітчизняних виставкових заходах, форумах і конференціях з метою висвітлення економічног</w:t>
            </w:r>
            <w:r w:rsidR="002363B4" w:rsidRPr="006E52D1">
              <w:rPr>
                <w:rFonts w:ascii="Times New Roman" w:hAnsi="Times New Roman" w:cs="Times New Roman"/>
                <w:sz w:val="24"/>
                <w:szCs w:val="24"/>
              </w:rPr>
              <w:t xml:space="preserve">о потенціалу Калуської міської </w:t>
            </w:r>
            <w:r w:rsidRPr="006E52D1">
              <w:rPr>
                <w:rFonts w:ascii="Times New Roman" w:hAnsi="Times New Roman" w:cs="Times New Roman"/>
                <w:sz w:val="24"/>
                <w:szCs w:val="24"/>
              </w:rPr>
              <w:t>територіальної громади</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Сприяння</w:t>
            </w:r>
            <w:r w:rsidR="002363B4" w:rsidRPr="006E52D1">
              <w:rPr>
                <w:rFonts w:ascii="Times New Roman" w:hAnsi="Times New Roman" w:cs="Times New Roman"/>
                <w:sz w:val="24"/>
                <w:szCs w:val="24"/>
              </w:rPr>
              <w:t xml:space="preserve"> розвитку зовнішньоекономічних </w:t>
            </w:r>
            <w:proofErr w:type="spellStart"/>
            <w:r w:rsidRPr="006E52D1">
              <w:rPr>
                <w:rFonts w:ascii="Times New Roman" w:hAnsi="Times New Roman" w:cs="Times New Roman"/>
                <w:sz w:val="24"/>
                <w:szCs w:val="24"/>
              </w:rPr>
              <w:t>зв’язків</w:t>
            </w:r>
            <w:proofErr w:type="spellEnd"/>
            <w:r w:rsidRPr="006E52D1">
              <w:rPr>
                <w:rFonts w:ascii="Times New Roman" w:hAnsi="Times New Roman" w:cs="Times New Roman"/>
                <w:sz w:val="24"/>
                <w:szCs w:val="24"/>
              </w:rPr>
              <w:t>;</w:t>
            </w:r>
          </w:p>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висвітлення економічного потенціалу Калуської міської ТГ.</w:t>
            </w:r>
          </w:p>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Встановлення нових ділових контактів з підприємцями, промисловцями Калуської міської територіальної громади</w:t>
            </w:r>
          </w:p>
        </w:tc>
        <w:tc>
          <w:tcPr>
            <w:tcW w:w="4111"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Не виконано через карантинні обмеження</w:t>
            </w:r>
          </w:p>
        </w:tc>
      </w:tr>
      <w:tr w:rsidR="0030744A" w:rsidRPr="006E52D1"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FC21E0" w:rsidRPr="006E52D1" w:rsidRDefault="0030744A" w:rsidP="00A830F0">
            <w:pPr>
              <w:rPr>
                <w:rFonts w:ascii="Times New Roman" w:hAnsi="Times New Roman" w:cs="Times New Roman"/>
              </w:rPr>
            </w:pPr>
            <w:r w:rsidRPr="006E52D1">
              <w:rPr>
                <w:rFonts w:ascii="Times New Roman" w:hAnsi="Times New Roman" w:cs="Times New Roman"/>
              </w:rPr>
              <w:t xml:space="preserve">Обслуговування спеціалізованої двомовної інтернет–сторінки </w:t>
            </w:r>
            <w:proofErr w:type="spellStart"/>
            <w:r w:rsidRPr="006E52D1">
              <w:rPr>
                <w:rFonts w:ascii="Times New Roman" w:hAnsi="Times New Roman" w:cs="Times New Roman"/>
              </w:rPr>
              <w:t>invest_kalush</w:t>
            </w:r>
            <w:proofErr w:type="spellEnd"/>
            <w:r w:rsidRPr="006E52D1">
              <w:rPr>
                <w:rFonts w:ascii="Times New Roman" w:hAnsi="Times New Roman" w:cs="Times New Roman"/>
              </w:rPr>
              <w:t>. Використання та технічна підтримка комп’ютерної програми СКАУ «Міська рада» - модуль АІС «</w:t>
            </w:r>
            <w:proofErr w:type="spellStart"/>
            <w:r w:rsidRPr="006E52D1">
              <w:rPr>
                <w:rFonts w:ascii="Times New Roman" w:hAnsi="Times New Roman" w:cs="Times New Roman"/>
              </w:rPr>
              <w:t>Енергосервіс</w:t>
            </w:r>
            <w:proofErr w:type="spellEnd"/>
            <w:r w:rsidRPr="006E52D1">
              <w:rPr>
                <w:rFonts w:ascii="Times New Roman" w:hAnsi="Times New Roman" w:cs="Times New Roman"/>
              </w:rPr>
              <w:t xml:space="preserve">: облік, </w:t>
            </w:r>
            <w:proofErr w:type="spellStart"/>
            <w:r w:rsidRPr="006E52D1">
              <w:rPr>
                <w:rFonts w:ascii="Times New Roman" w:hAnsi="Times New Roman" w:cs="Times New Roman"/>
              </w:rPr>
              <w:t>котроль</w:t>
            </w:r>
            <w:proofErr w:type="spellEnd"/>
            <w:r w:rsidRPr="006E52D1">
              <w:rPr>
                <w:rFonts w:ascii="Times New Roman" w:hAnsi="Times New Roman" w:cs="Times New Roman"/>
              </w:rPr>
              <w:t>, економія»</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Забезпечення висвітлення інвестиційного, зовнішньоекономічного потенціалу у мережі інтернет;</w:t>
            </w:r>
          </w:p>
          <w:p w:rsidR="0030744A" w:rsidRPr="006E52D1" w:rsidRDefault="0030744A" w:rsidP="002363B4">
            <w:pPr>
              <w:spacing w:after="0"/>
              <w:rPr>
                <w:rFonts w:ascii="Times New Roman" w:hAnsi="Times New Roman" w:cs="Times New Roman"/>
                <w:sz w:val="24"/>
                <w:szCs w:val="24"/>
              </w:rPr>
            </w:pPr>
            <w:r w:rsidRPr="006E52D1">
              <w:rPr>
                <w:rFonts w:ascii="Times New Roman" w:hAnsi="Times New Roman" w:cs="Times New Roman"/>
                <w:sz w:val="24"/>
                <w:szCs w:val="24"/>
              </w:rPr>
              <w:t>забезпечення інвестиційної відкритості</w:t>
            </w:r>
          </w:p>
        </w:tc>
        <w:tc>
          <w:tcPr>
            <w:tcW w:w="4111" w:type="dxa"/>
            <w:tcBorders>
              <w:left w:val="single" w:sz="4" w:space="0" w:color="auto"/>
              <w:right w:val="single" w:sz="4" w:space="0" w:color="auto"/>
            </w:tcBorders>
          </w:tcPr>
          <w:p w:rsidR="00CE1C9A" w:rsidRPr="006E52D1" w:rsidRDefault="00CE1C9A" w:rsidP="00CE1C9A">
            <w:pPr>
              <w:spacing w:after="0"/>
              <w:rPr>
                <w:rFonts w:ascii="Times New Roman" w:hAnsi="Times New Roman" w:cs="Times New Roman"/>
                <w:sz w:val="24"/>
                <w:szCs w:val="24"/>
              </w:rPr>
            </w:pPr>
            <w:r w:rsidRPr="006E52D1">
              <w:rPr>
                <w:rFonts w:ascii="Times New Roman" w:hAnsi="Times New Roman" w:cs="Times New Roman"/>
                <w:sz w:val="24"/>
                <w:szCs w:val="24"/>
              </w:rPr>
              <w:t>Профінансовано 13,26 тис. грн.</w:t>
            </w:r>
          </w:p>
          <w:p w:rsidR="00CE1C9A" w:rsidRPr="006E52D1" w:rsidRDefault="00CE1C9A" w:rsidP="00CE1C9A">
            <w:pPr>
              <w:spacing w:after="0"/>
              <w:rPr>
                <w:rStyle w:val="af2"/>
                <w:rFonts w:ascii="Times New Roman" w:hAnsi="Times New Roman" w:cs="Times New Roman"/>
                <w:color w:val="auto"/>
                <w:sz w:val="24"/>
                <w:szCs w:val="24"/>
              </w:rPr>
            </w:pPr>
            <w:r w:rsidRPr="006E52D1">
              <w:rPr>
                <w:rFonts w:ascii="Times New Roman" w:hAnsi="Times New Roman" w:cs="Times New Roman"/>
                <w:sz w:val="24"/>
                <w:szCs w:val="24"/>
              </w:rPr>
              <w:t xml:space="preserve">Забезпечено обслуговування інтернет-сторінки </w:t>
            </w:r>
            <w:hyperlink r:id="rId6" w:history="1">
              <w:r w:rsidRPr="006E52D1">
                <w:rPr>
                  <w:rStyle w:val="af2"/>
                  <w:rFonts w:ascii="Times New Roman" w:hAnsi="Times New Roman" w:cs="Times New Roman"/>
                  <w:color w:val="auto"/>
                  <w:sz w:val="24"/>
                  <w:szCs w:val="24"/>
                  <w:u w:val="none"/>
                </w:rPr>
                <w:t>investkalush.if.ua</w:t>
              </w:r>
            </w:hyperlink>
          </w:p>
          <w:p w:rsidR="0030744A" w:rsidRPr="006E52D1" w:rsidRDefault="00CE1C9A" w:rsidP="00CE1C9A">
            <w:pPr>
              <w:rPr>
                <w:rFonts w:ascii="Times New Roman" w:hAnsi="Times New Roman" w:cs="Times New Roman"/>
                <w:sz w:val="24"/>
                <w:szCs w:val="24"/>
              </w:rPr>
            </w:pPr>
            <w:r w:rsidRPr="006E52D1">
              <w:rPr>
                <w:rFonts w:ascii="Times New Roman" w:hAnsi="Times New Roman" w:cs="Times New Roman"/>
                <w:sz w:val="24"/>
                <w:szCs w:val="24"/>
              </w:rPr>
              <w:t>та технічна підтримка комп’ютерної програми СКАУ «Міська рада» - модуль АІС «</w:t>
            </w:r>
            <w:proofErr w:type="spellStart"/>
            <w:r w:rsidRPr="006E52D1">
              <w:rPr>
                <w:rFonts w:ascii="Times New Roman" w:hAnsi="Times New Roman" w:cs="Times New Roman"/>
                <w:sz w:val="24"/>
                <w:szCs w:val="24"/>
              </w:rPr>
              <w:t>Енергосервіс</w:t>
            </w:r>
            <w:proofErr w:type="spellEnd"/>
            <w:r w:rsidRPr="006E52D1">
              <w:rPr>
                <w:rFonts w:ascii="Times New Roman" w:hAnsi="Times New Roman" w:cs="Times New Roman"/>
                <w:sz w:val="24"/>
                <w:szCs w:val="24"/>
              </w:rPr>
              <w:t>»</w:t>
            </w:r>
          </w:p>
        </w:tc>
      </w:tr>
      <w:tr w:rsidR="0030744A" w:rsidRPr="006E52D1"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145604">
            <w:pPr>
              <w:rPr>
                <w:rFonts w:ascii="Times New Roman" w:hAnsi="Times New Roman" w:cs="Times New Roman"/>
                <w:sz w:val="24"/>
                <w:szCs w:val="24"/>
              </w:rPr>
            </w:pPr>
            <w:r w:rsidRPr="006E52D1">
              <w:rPr>
                <w:rFonts w:ascii="Times New Roman" w:hAnsi="Times New Roman" w:cs="Times New Roman"/>
                <w:sz w:val="24"/>
                <w:szCs w:val="24"/>
              </w:rPr>
              <w:t xml:space="preserve">Забезпечення </w:t>
            </w:r>
            <w:proofErr w:type="spellStart"/>
            <w:r w:rsidRPr="006E52D1">
              <w:rPr>
                <w:rFonts w:ascii="Times New Roman" w:hAnsi="Times New Roman" w:cs="Times New Roman"/>
                <w:sz w:val="24"/>
                <w:szCs w:val="24"/>
              </w:rPr>
              <w:t>співфінансування</w:t>
            </w:r>
            <w:proofErr w:type="spellEnd"/>
            <w:r w:rsidRPr="006E52D1">
              <w:rPr>
                <w:rFonts w:ascii="Times New Roman" w:hAnsi="Times New Roman" w:cs="Times New Roman"/>
                <w:sz w:val="24"/>
                <w:szCs w:val="24"/>
              </w:rPr>
              <w:t xml:space="preserve"> для участі у проектах, грантах, вітчизняних та міжнародних програмах</w:t>
            </w:r>
          </w:p>
        </w:tc>
        <w:tc>
          <w:tcPr>
            <w:tcW w:w="1677" w:type="dxa"/>
            <w:tcBorders>
              <w:top w:val="single" w:sz="4" w:space="0" w:color="auto"/>
              <w:left w:val="single" w:sz="4" w:space="0" w:color="auto"/>
              <w:bottom w:val="single" w:sz="4" w:space="0" w:color="auto"/>
              <w:right w:val="single" w:sz="4" w:space="0" w:color="auto"/>
            </w:tcBorders>
          </w:tcPr>
          <w:p w:rsidR="00FC21E0" w:rsidRPr="006E52D1" w:rsidRDefault="0030744A" w:rsidP="00A830F0">
            <w:pPr>
              <w:spacing w:after="0"/>
              <w:rPr>
                <w:rFonts w:ascii="Times New Roman" w:hAnsi="Times New Roman" w:cs="Times New Roman"/>
                <w:sz w:val="24"/>
                <w:szCs w:val="24"/>
              </w:rPr>
            </w:pPr>
            <w:r w:rsidRPr="006E52D1">
              <w:rPr>
                <w:rFonts w:ascii="Times New Roman" w:hAnsi="Times New Roman" w:cs="Times New Roman"/>
                <w:sz w:val="24"/>
                <w:szCs w:val="24"/>
              </w:rPr>
              <w:t>Управління культури національностей та релігій Калуської міської ради,</w:t>
            </w:r>
            <w:r w:rsidR="00FC21E0" w:rsidRPr="006E52D1">
              <w:rPr>
                <w:rFonts w:ascii="Times New Roman" w:hAnsi="Times New Roman" w:cs="Times New Roman"/>
                <w:sz w:val="24"/>
                <w:szCs w:val="24"/>
              </w:rPr>
              <w:t xml:space="preserve"> управління економічного </w:t>
            </w:r>
            <w:r w:rsidRPr="006E52D1">
              <w:rPr>
                <w:rFonts w:ascii="Times New Roman" w:hAnsi="Times New Roman" w:cs="Times New Roman"/>
                <w:sz w:val="24"/>
                <w:szCs w:val="24"/>
              </w:rPr>
              <w:t xml:space="preserve">розвитку </w:t>
            </w:r>
            <w:r w:rsidR="00FC21E0" w:rsidRPr="006E52D1">
              <w:rPr>
                <w:rFonts w:ascii="Times New Roman" w:hAnsi="Times New Roman" w:cs="Times New Roman"/>
                <w:sz w:val="24"/>
                <w:szCs w:val="24"/>
              </w:rPr>
              <w:t xml:space="preserve">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Розвиток міжнародного співробітництва </w:t>
            </w:r>
          </w:p>
        </w:tc>
        <w:tc>
          <w:tcPr>
            <w:tcW w:w="4111" w:type="dxa"/>
            <w:tcBorders>
              <w:left w:val="single" w:sz="4" w:space="0" w:color="auto"/>
              <w:right w:val="single" w:sz="4" w:space="0" w:color="auto"/>
            </w:tcBorders>
          </w:tcPr>
          <w:p w:rsidR="0030744A" w:rsidRPr="006E52D1" w:rsidRDefault="00CE1C9A" w:rsidP="00FC21E0">
            <w:pPr>
              <w:rPr>
                <w:rFonts w:ascii="Times New Roman" w:hAnsi="Times New Roman" w:cs="Times New Roman"/>
                <w:sz w:val="24"/>
                <w:szCs w:val="24"/>
              </w:rPr>
            </w:pPr>
            <w:r w:rsidRPr="006E52D1">
              <w:rPr>
                <w:rFonts w:ascii="Times New Roman" w:hAnsi="Times New Roman" w:cs="Times New Roman"/>
                <w:sz w:val="24"/>
                <w:szCs w:val="24"/>
                <w:lang w:val="ru-RU"/>
              </w:rPr>
              <w:t xml:space="preserve">У Концертному </w:t>
            </w:r>
            <w:proofErr w:type="spellStart"/>
            <w:r w:rsidRPr="006E52D1">
              <w:rPr>
                <w:rFonts w:ascii="Times New Roman" w:hAnsi="Times New Roman" w:cs="Times New Roman"/>
                <w:sz w:val="24"/>
                <w:szCs w:val="24"/>
                <w:lang w:val="ru-RU"/>
              </w:rPr>
              <w:t>залі</w:t>
            </w:r>
            <w:proofErr w:type="spellEnd"/>
            <w:r w:rsidRPr="006E52D1">
              <w:rPr>
                <w:rFonts w:ascii="Times New Roman" w:hAnsi="Times New Roman" w:cs="Times New Roman"/>
                <w:sz w:val="24"/>
                <w:szCs w:val="24"/>
                <w:lang w:val="ru-RU"/>
              </w:rPr>
              <w:t xml:space="preserve"> м. Калуша </w:t>
            </w:r>
            <w:proofErr w:type="spellStart"/>
            <w:r w:rsidRPr="006E52D1">
              <w:rPr>
                <w:rFonts w:ascii="Times New Roman" w:hAnsi="Times New Roman" w:cs="Times New Roman"/>
                <w:sz w:val="24"/>
                <w:szCs w:val="24"/>
                <w:lang w:val="ru-RU"/>
              </w:rPr>
              <w:t>проводилися</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реставраційні</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роботи</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Завершити</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роботи</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планується</w:t>
            </w:r>
            <w:proofErr w:type="spellEnd"/>
            <w:r w:rsidRPr="006E52D1">
              <w:rPr>
                <w:rFonts w:ascii="Times New Roman" w:hAnsi="Times New Roman" w:cs="Times New Roman"/>
                <w:sz w:val="24"/>
                <w:szCs w:val="24"/>
                <w:lang w:val="ru-RU"/>
              </w:rPr>
              <w:t xml:space="preserve"> до </w:t>
            </w:r>
            <w:proofErr w:type="spellStart"/>
            <w:r w:rsidRPr="006E52D1">
              <w:rPr>
                <w:rFonts w:ascii="Times New Roman" w:hAnsi="Times New Roman" w:cs="Times New Roman"/>
                <w:sz w:val="24"/>
                <w:szCs w:val="24"/>
                <w:lang w:val="ru-RU"/>
              </w:rPr>
              <w:t>кінця</w:t>
            </w:r>
            <w:proofErr w:type="spellEnd"/>
            <w:r w:rsidRPr="006E52D1">
              <w:rPr>
                <w:rFonts w:ascii="Times New Roman" w:hAnsi="Times New Roman" w:cs="Times New Roman"/>
                <w:sz w:val="24"/>
                <w:szCs w:val="24"/>
                <w:lang w:val="ru-RU"/>
              </w:rPr>
              <w:t xml:space="preserve"> 2021 року </w:t>
            </w:r>
            <w:proofErr w:type="spellStart"/>
            <w:r w:rsidRPr="006E52D1">
              <w:rPr>
                <w:rFonts w:ascii="Times New Roman" w:hAnsi="Times New Roman" w:cs="Times New Roman"/>
                <w:sz w:val="24"/>
                <w:szCs w:val="24"/>
                <w:lang w:val="ru-RU"/>
              </w:rPr>
              <w:t>відповідно</w:t>
            </w:r>
            <w:proofErr w:type="spellEnd"/>
            <w:r w:rsidRPr="006E52D1">
              <w:rPr>
                <w:rFonts w:ascii="Times New Roman" w:hAnsi="Times New Roman" w:cs="Times New Roman"/>
                <w:sz w:val="24"/>
                <w:szCs w:val="24"/>
                <w:lang w:val="ru-RU"/>
              </w:rPr>
              <w:t xml:space="preserve"> до </w:t>
            </w:r>
            <w:proofErr w:type="spellStart"/>
            <w:r w:rsidRPr="006E52D1">
              <w:rPr>
                <w:rFonts w:ascii="Times New Roman" w:hAnsi="Times New Roman" w:cs="Times New Roman"/>
                <w:sz w:val="24"/>
                <w:szCs w:val="24"/>
                <w:lang w:val="ru-RU"/>
              </w:rPr>
              <w:t>вимог</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міжнародного</w:t>
            </w:r>
            <w:proofErr w:type="spellEnd"/>
            <w:r w:rsidRPr="006E52D1">
              <w:rPr>
                <w:rFonts w:ascii="Times New Roman" w:hAnsi="Times New Roman" w:cs="Times New Roman"/>
                <w:sz w:val="24"/>
                <w:szCs w:val="24"/>
                <w:lang w:val="ru-RU"/>
              </w:rPr>
              <w:t xml:space="preserve"> </w:t>
            </w:r>
            <w:proofErr w:type="spellStart"/>
            <w:r w:rsidRPr="006E52D1">
              <w:rPr>
                <w:rFonts w:ascii="Times New Roman" w:hAnsi="Times New Roman" w:cs="Times New Roman"/>
                <w:sz w:val="24"/>
                <w:szCs w:val="24"/>
                <w:lang w:val="ru-RU"/>
              </w:rPr>
              <w:t>проєкту</w:t>
            </w:r>
            <w:proofErr w:type="spellEnd"/>
          </w:p>
        </w:tc>
      </w:tr>
      <w:tr w:rsidR="0030744A" w:rsidRPr="006E52D1" w:rsidTr="003179E4">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Сплата членських внесків за участь у місцевій асоціації органів місцевого самоврядування «Агенція розвитку об’єднаних територіальних громад Прикарпаття»</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30744A" w:rsidRPr="006E52D1" w:rsidRDefault="0030744A" w:rsidP="0030744A">
            <w:pPr>
              <w:ind w:left="113" w:right="-1"/>
              <w:jc w:val="center"/>
              <w:rPr>
                <w:rFonts w:ascii="Times New Roman" w:hAnsi="Times New Roman" w:cs="Times New Roman"/>
                <w:sz w:val="24"/>
                <w:szCs w:val="24"/>
              </w:rPr>
            </w:pPr>
            <w:r w:rsidRPr="006E52D1">
              <w:rPr>
                <w:rFonts w:ascii="Times New Roman" w:hAnsi="Times New Roman" w:cs="Times New Roman"/>
                <w:sz w:val="24"/>
                <w:szCs w:val="24"/>
              </w:rPr>
              <w:t>24,0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widowControl w:val="0"/>
              <w:autoSpaceDE w:val="0"/>
              <w:autoSpaceDN w:val="0"/>
              <w:adjustRightInd w:val="0"/>
              <w:ind w:left="60" w:right="113"/>
              <w:jc w:val="center"/>
              <w:rPr>
                <w:rFonts w:ascii="Times New Roman" w:hAnsi="Times New Roman" w:cs="Times New Roman"/>
                <w:sz w:val="24"/>
                <w:szCs w:val="24"/>
              </w:rPr>
            </w:pPr>
            <w:r w:rsidRPr="006E52D1">
              <w:rPr>
                <w:rFonts w:ascii="Times New Roman" w:hAnsi="Times New Roman" w:cs="Times New Roman"/>
                <w:sz w:val="24"/>
                <w:szCs w:val="24"/>
              </w:rPr>
              <w:t>24,0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
                <w:sz w:val="24"/>
                <w:szCs w:val="24"/>
              </w:rPr>
            </w:pPr>
            <w:r w:rsidRPr="006E52D1">
              <w:rPr>
                <w:rFonts w:ascii="Times New Roman" w:hAnsi="Times New Roman" w:cs="Times New Roman"/>
                <w:b/>
                <w:sz w:val="24"/>
                <w:szCs w:val="24"/>
              </w:rPr>
              <w:t>-</w:t>
            </w:r>
          </w:p>
        </w:tc>
        <w:tc>
          <w:tcPr>
            <w:tcW w:w="2268" w:type="dxa"/>
            <w:tcBorders>
              <w:left w:val="single" w:sz="4" w:space="0" w:color="auto"/>
              <w:right w:val="single" w:sz="4" w:space="0" w:color="auto"/>
            </w:tcBorders>
          </w:tcPr>
          <w:p w:rsidR="00C1279F" w:rsidRPr="006E52D1" w:rsidRDefault="0030744A" w:rsidP="00A830F0">
            <w:pPr>
              <w:rPr>
                <w:rFonts w:ascii="Times New Roman" w:hAnsi="Times New Roman" w:cs="Times New Roman"/>
              </w:rPr>
            </w:pPr>
            <w:r w:rsidRPr="006E52D1">
              <w:rPr>
                <w:rFonts w:ascii="Times New Roman" w:hAnsi="Times New Roman" w:cs="Times New Roman"/>
              </w:rPr>
              <w:t>Супровід та сприяння у підготовці стратегії розвитку Калуської міської територіальної громади; інформаційно-аналітичний супровід при підготовці грантових заявок</w:t>
            </w:r>
          </w:p>
          <w:p w:rsidR="00A830F0" w:rsidRPr="006E52D1" w:rsidRDefault="00A830F0" w:rsidP="00A830F0">
            <w:pPr>
              <w:rPr>
                <w:rFonts w:ascii="Times New Roman" w:hAnsi="Times New Roman" w:cs="Times New Roman"/>
              </w:rPr>
            </w:pPr>
          </w:p>
        </w:tc>
        <w:tc>
          <w:tcPr>
            <w:tcW w:w="4111" w:type="dxa"/>
            <w:tcBorders>
              <w:left w:val="single" w:sz="4" w:space="0" w:color="auto"/>
              <w:right w:val="single" w:sz="4" w:space="0" w:color="auto"/>
            </w:tcBorders>
          </w:tcPr>
          <w:p w:rsidR="00CE1C9A" w:rsidRPr="006E52D1" w:rsidRDefault="00CE1C9A" w:rsidP="00CE1C9A">
            <w:pPr>
              <w:spacing w:after="0"/>
              <w:rPr>
                <w:rFonts w:ascii="Times New Roman" w:hAnsi="Times New Roman" w:cs="Times New Roman"/>
                <w:sz w:val="24"/>
                <w:szCs w:val="24"/>
              </w:rPr>
            </w:pPr>
            <w:r w:rsidRPr="006E52D1">
              <w:rPr>
                <w:rFonts w:ascii="Times New Roman" w:hAnsi="Times New Roman" w:cs="Times New Roman"/>
                <w:sz w:val="24"/>
                <w:szCs w:val="24"/>
              </w:rPr>
              <w:t>Профінансовано 12,0 тис. грн.</w:t>
            </w:r>
          </w:p>
          <w:p w:rsidR="0030744A" w:rsidRPr="006E52D1" w:rsidRDefault="00A830F0" w:rsidP="00CE1C9A">
            <w:pPr>
              <w:rPr>
                <w:rFonts w:ascii="Times New Roman" w:hAnsi="Times New Roman" w:cs="Times New Roman"/>
                <w:sz w:val="24"/>
                <w:szCs w:val="24"/>
              </w:rPr>
            </w:pPr>
            <w:r w:rsidRPr="006E52D1">
              <w:rPr>
                <w:rFonts w:ascii="Times New Roman" w:hAnsi="Times New Roman" w:cs="Times New Roman"/>
                <w:sz w:val="24"/>
                <w:szCs w:val="24"/>
              </w:rPr>
              <w:t>(с</w:t>
            </w:r>
            <w:r w:rsidR="00CE1C9A" w:rsidRPr="006E52D1">
              <w:rPr>
                <w:rFonts w:ascii="Times New Roman" w:hAnsi="Times New Roman" w:cs="Times New Roman"/>
                <w:sz w:val="24"/>
                <w:szCs w:val="24"/>
              </w:rPr>
              <w:t>плата членських внесків.</w:t>
            </w:r>
            <w:r w:rsidRPr="006E52D1">
              <w:rPr>
                <w:rFonts w:ascii="Times New Roman" w:hAnsi="Times New Roman" w:cs="Times New Roman"/>
                <w:sz w:val="24"/>
                <w:szCs w:val="24"/>
              </w:rPr>
              <w:t>)</w:t>
            </w:r>
          </w:p>
        </w:tc>
      </w:tr>
      <w:tr w:rsidR="0030744A" w:rsidRPr="006E52D1" w:rsidTr="003179E4">
        <w:trPr>
          <w:cantSplit/>
          <w:trHeight w:val="560"/>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30744A" w:rsidRPr="006E52D1" w:rsidRDefault="0030744A" w:rsidP="0030744A">
            <w:pPr>
              <w:jc w:val="center"/>
              <w:rPr>
                <w:rFonts w:ascii="Times New Roman" w:hAnsi="Times New Roman" w:cs="Times New Roman"/>
                <w:sz w:val="28"/>
                <w:szCs w:val="28"/>
              </w:rPr>
            </w:pPr>
            <w:r w:rsidRPr="006E52D1">
              <w:rPr>
                <w:rFonts w:ascii="Times New Roman" w:hAnsi="Times New Roman" w:cs="Times New Roman"/>
                <w:sz w:val="28"/>
                <w:szCs w:val="28"/>
              </w:rPr>
              <w:lastRenderedPageBreak/>
              <w:t>Розвиток підприємництва та регуляторна політика</w:t>
            </w:r>
          </w:p>
        </w:tc>
      </w:tr>
      <w:tr w:rsidR="0030744A"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tabs>
                <w:tab w:val="left" w:pos="15840"/>
              </w:tabs>
              <w:rPr>
                <w:rFonts w:ascii="Times New Roman" w:hAnsi="Times New Roman" w:cs="Times New Roman"/>
                <w:sz w:val="24"/>
                <w:szCs w:val="24"/>
              </w:rPr>
            </w:pPr>
            <w:r w:rsidRPr="006E52D1">
              <w:rPr>
                <w:rFonts w:ascii="Times New Roman" w:hAnsi="Times New Roman" w:cs="Times New Roman"/>
                <w:sz w:val="24"/>
                <w:szCs w:val="24"/>
              </w:rPr>
              <w:t xml:space="preserve">Забезпечення публічного обговорення проектів регуляторних актів шляхом проведення відкритих громадських обговорень </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 розробники проектів регуляторних актів</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7,0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7,0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w:t>
            </w:r>
          </w:p>
        </w:tc>
        <w:tc>
          <w:tcPr>
            <w:tcW w:w="2268" w:type="dxa"/>
            <w:tcBorders>
              <w:left w:val="single" w:sz="4" w:space="0" w:color="auto"/>
              <w:right w:val="single" w:sz="4" w:space="0" w:color="auto"/>
            </w:tcBorders>
          </w:tcPr>
          <w:p w:rsidR="0030744A" w:rsidRPr="006E52D1" w:rsidRDefault="0030744A" w:rsidP="00060907">
            <w:pPr>
              <w:rPr>
                <w:rFonts w:ascii="Times New Roman" w:hAnsi="Times New Roman" w:cs="Times New Roman"/>
                <w:sz w:val="24"/>
                <w:szCs w:val="24"/>
              </w:rPr>
            </w:pPr>
            <w:r w:rsidRPr="006E52D1">
              <w:rPr>
                <w:rFonts w:ascii="Times New Roman" w:hAnsi="Times New Roman" w:cs="Times New Roman"/>
                <w:sz w:val="24"/>
                <w:szCs w:val="24"/>
              </w:rPr>
              <w:t>Забезпечення принципів відкритості державної регуляторної політики, залучення громади до участі у місцевому самоврядуванні</w:t>
            </w:r>
          </w:p>
        </w:tc>
        <w:tc>
          <w:tcPr>
            <w:tcW w:w="4111" w:type="dxa"/>
            <w:tcBorders>
              <w:left w:val="single" w:sz="4" w:space="0" w:color="auto"/>
              <w:right w:val="single" w:sz="4" w:space="0" w:color="auto"/>
            </w:tcBorders>
          </w:tcPr>
          <w:p w:rsidR="00C1279F" w:rsidRPr="006E52D1" w:rsidRDefault="00E319AB" w:rsidP="00E319AB">
            <w:pPr>
              <w:spacing w:after="0"/>
              <w:rPr>
                <w:rFonts w:ascii="Times New Roman" w:hAnsi="Times New Roman" w:cs="Times New Roman"/>
                <w:sz w:val="24"/>
                <w:szCs w:val="24"/>
              </w:rPr>
            </w:pPr>
            <w:r w:rsidRPr="006E52D1">
              <w:rPr>
                <w:rFonts w:ascii="Times New Roman" w:hAnsi="Times New Roman" w:cs="Times New Roman"/>
                <w:sz w:val="24"/>
                <w:szCs w:val="24"/>
              </w:rPr>
              <w:t>У І півріччі 2021 року проведено громадські обговоренн</w:t>
            </w:r>
            <w:r w:rsidR="00A830F0" w:rsidRPr="006E52D1">
              <w:rPr>
                <w:rFonts w:ascii="Times New Roman" w:hAnsi="Times New Roman" w:cs="Times New Roman"/>
                <w:sz w:val="24"/>
                <w:szCs w:val="24"/>
              </w:rPr>
              <w:t>я 8 проектів регуляторних актів</w:t>
            </w:r>
          </w:p>
        </w:tc>
      </w:tr>
      <w:tr w:rsidR="0030744A" w:rsidRPr="006E52D1" w:rsidTr="0075767B">
        <w:trPr>
          <w:cantSplit/>
          <w:trHeight w:val="1550"/>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FC21E0">
            <w:pPr>
              <w:tabs>
                <w:tab w:val="left" w:pos="15840"/>
              </w:tabs>
              <w:spacing w:after="0"/>
              <w:rPr>
                <w:rFonts w:ascii="Times New Roman" w:hAnsi="Times New Roman" w:cs="Times New Roman"/>
                <w:sz w:val="24"/>
                <w:szCs w:val="24"/>
              </w:rPr>
            </w:pPr>
            <w:r w:rsidRPr="006E52D1">
              <w:rPr>
                <w:rFonts w:ascii="Times New Roman" w:hAnsi="Times New Roman" w:cs="Times New Roman"/>
                <w:sz w:val="24"/>
                <w:szCs w:val="24"/>
              </w:rPr>
              <w:t xml:space="preserve">Оприлюднення на веб – сайті міської ради, в засобах масової інформації проектів регуляторних актів з відповідним аналізом регуляторного впливу </w:t>
            </w:r>
          </w:p>
          <w:p w:rsidR="0030744A" w:rsidRPr="006E52D1" w:rsidRDefault="0030744A" w:rsidP="00FC21E0">
            <w:pPr>
              <w:tabs>
                <w:tab w:val="left" w:pos="15840"/>
              </w:tabs>
              <w:spacing w:after="0"/>
              <w:rPr>
                <w:rFonts w:ascii="Times New Roman" w:hAnsi="Times New Roman" w:cs="Times New Roman"/>
                <w:sz w:val="24"/>
                <w:szCs w:val="24"/>
              </w:rPr>
            </w:pPr>
            <w:r w:rsidRPr="006E52D1">
              <w:rPr>
                <w:rFonts w:ascii="Times New Roman" w:hAnsi="Times New Roman" w:cs="Times New Roman"/>
                <w:sz w:val="24"/>
                <w:szCs w:val="24"/>
              </w:rPr>
              <w:t>(М – Тестом), прийнятих  регуляторних актів, інформацій та повідомлень</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 розробники проектів регуляторних актів</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12,0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12,0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bCs/>
                <w:sz w:val="24"/>
                <w:szCs w:val="24"/>
              </w:rPr>
            </w:pPr>
            <w:r w:rsidRPr="006E52D1">
              <w:rPr>
                <w:rFonts w:ascii="Times New Roman" w:hAnsi="Times New Roman" w:cs="Times New Roman"/>
                <w:bCs/>
                <w:sz w:val="24"/>
                <w:szCs w:val="24"/>
              </w:rPr>
              <w:t>-</w:t>
            </w:r>
          </w:p>
        </w:tc>
        <w:tc>
          <w:tcPr>
            <w:tcW w:w="2268"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Забезпечення дії принципів державної регуляторної політики</w:t>
            </w:r>
          </w:p>
        </w:tc>
        <w:tc>
          <w:tcPr>
            <w:tcW w:w="4111" w:type="dxa"/>
            <w:tcBorders>
              <w:left w:val="single" w:sz="4" w:space="0" w:color="auto"/>
              <w:right w:val="single" w:sz="4" w:space="0" w:color="auto"/>
            </w:tcBorders>
          </w:tcPr>
          <w:p w:rsidR="0030744A" w:rsidRPr="006E52D1" w:rsidRDefault="0030744A" w:rsidP="00A830F0">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На офіційному сайті Калуської міської ради</w:t>
            </w:r>
            <w:r w:rsidR="00E319AB" w:rsidRPr="006E52D1">
              <w:rPr>
                <w:rFonts w:ascii="Times New Roman" w:hAnsi="Times New Roman" w:cs="Times New Roman"/>
                <w:sz w:val="24"/>
                <w:szCs w:val="24"/>
              </w:rPr>
              <w:t xml:space="preserve"> було оприлюднено 9  </w:t>
            </w:r>
            <w:proofErr w:type="spellStart"/>
            <w:r w:rsidR="00E319AB" w:rsidRPr="006E52D1">
              <w:rPr>
                <w:rFonts w:ascii="Times New Roman" w:hAnsi="Times New Roman" w:cs="Times New Roman"/>
                <w:sz w:val="24"/>
                <w:szCs w:val="24"/>
              </w:rPr>
              <w:t>проєктів</w:t>
            </w:r>
            <w:proofErr w:type="spellEnd"/>
            <w:r w:rsidR="00E319AB" w:rsidRPr="006E52D1">
              <w:rPr>
                <w:rFonts w:ascii="Times New Roman" w:hAnsi="Times New Roman" w:cs="Times New Roman"/>
                <w:sz w:val="24"/>
                <w:szCs w:val="24"/>
              </w:rPr>
              <w:t xml:space="preserve"> регуляторних актів.</w:t>
            </w:r>
          </w:p>
          <w:p w:rsidR="0030744A" w:rsidRPr="006E52D1" w:rsidRDefault="0075767B" w:rsidP="00A830F0">
            <w:pPr>
              <w:spacing w:after="0" w:line="240" w:lineRule="auto"/>
              <w:jc w:val="both"/>
              <w:rPr>
                <w:rFonts w:ascii="Times New Roman" w:hAnsi="Times New Roman" w:cs="Times New Roman"/>
              </w:rPr>
            </w:pPr>
            <w:r w:rsidRPr="006E52D1">
              <w:rPr>
                <w:rFonts w:ascii="Times New Roman" w:hAnsi="Times New Roman" w:cs="Times New Roman"/>
                <w:sz w:val="24"/>
                <w:szCs w:val="24"/>
              </w:rPr>
              <w:t>За 1 півріччя 2021 рік прийнято 5 регуляторних актів</w:t>
            </w:r>
          </w:p>
        </w:tc>
      </w:tr>
      <w:tr w:rsidR="0030744A" w:rsidRPr="006E52D1" w:rsidTr="003179E4">
        <w:trPr>
          <w:cantSplit/>
          <w:trHeight w:val="2678"/>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Проведення тренінгів  семінарів, навчань та інших заходів із підготовки грантових і кредитних заявок</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Сприяння розвитку підприємництва</w:t>
            </w:r>
          </w:p>
        </w:tc>
        <w:tc>
          <w:tcPr>
            <w:tcW w:w="4111" w:type="dxa"/>
            <w:tcBorders>
              <w:left w:val="single" w:sz="4" w:space="0" w:color="auto"/>
              <w:right w:val="single" w:sz="4" w:space="0" w:color="auto"/>
            </w:tcBorders>
          </w:tcPr>
          <w:p w:rsidR="0030744A" w:rsidRPr="006E52D1" w:rsidRDefault="00C2582F" w:rsidP="00A04C3B">
            <w:pPr>
              <w:spacing w:line="240" w:lineRule="auto"/>
              <w:rPr>
                <w:rFonts w:ascii="Times New Roman" w:hAnsi="Times New Roman" w:cs="Times New Roman"/>
                <w:sz w:val="24"/>
                <w:szCs w:val="24"/>
              </w:rPr>
            </w:pPr>
            <w:r w:rsidRPr="006E52D1">
              <w:rPr>
                <w:rFonts w:ascii="Times New Roman" w:hAnsi="Times New Roman"/>
                <w:sz w:val="24"/>
                <w:szCs w:val="24"/>
              </w:rPr>
              <w:t xml:space="preserve">Калуська міська територіальна громада знаходилася у «червоній» зоні епідемічної небезпеки поширення </w:t>
            </w:r>
            <w:r w:rsidRPr="006E52D1">
              <w:rPr>
                <w:rFonts w:ascii="Times New Roman" w:hAnsi="Times New Roman"/>
                <w:sz w:val="24"/>
                <w:szCs w:val="24"/>
                <w:lang w:val="en-US"/>
              </w:rPr>
              <w:t>COVID</w:t>
            </w:r>
            <w:r w:rsidRPr="006E52D1">
              <w:rPr>
                <w:rFonts w:ascii="Times New Roman" w:hAnsi="Times New Roman"/>
                <w:sz w:val="24"/>
                <w:szCs w:val="24"/>
              </w:rPr>
              <w:t>-19 тому семінари та навчання не проводилися</w:t>
            </w:r>
          </w:p>
        </w:tc>
      </w:tr>
      <w:tr w:rsidR="0030744A"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Надання фінансової підтримки для спів- фінансування участі у грантах, проектах, вітчизняних та міжнародних програмах, які будуть сприяти всебічному розвитку Калуської міської ТГ </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145604">
            <w:pPr>
              <w:spacing w:after="0"/>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p w:rsidR="0030744A" w:rsidRPr="006E52D1" w:rsidRDefault="0030744A" w:rsidP="00145604">
            <w:pPr>
              <w:spacing w:after="0"/>
              <w:rPr>
                <w:rFonts w:ascii="Times New Roman" w:hAnsi="Times New Roman" w:cs="Times New Roman"/>
                <w:sz w:val="24"/>
                <w:szCs w:val="24"/>
              </w:rPr>
            </w:pPr>
            <w:r w:rsidRPr="006E52D1">
              <w:rPr>
                <w:rFonts w:ascii="Times New Roman" w:hAnsi="Times New Roman" w:cs="Times New Roman"/>
                <w:sz w:val="24"/>
                <w:szCs w:val="24"/>
              </w:rPr>
              <w:t>суб’єкти господарювання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6E52D1" w:rsidRDefault="0030744A" w:rsidP="0030744A">
            <w:pPr>
              <w:ind w:left="-55"/>
              <w:rPr>
                <w:rFonts w:ascii="Times New Roman" w:hAnsi="Times New Roman" w:cs="Times New Roman"/>
                <w:sz w:val="24"/>
                <w:szCs w:val="24"/>
              </w:rPr>
            </w:pPr>
            <w:r w:rsidRPr="006E52D1">
              <w:rPr>
                <w:rFonts w:ascii="Times New Roman" w:hAnsi="Times New Roman" w:cs="Times New Roman"/>
                <w:sz w:val="24"/>
                <w:szCs w:val="24"/>
              </w:rPr>
              <w:t>Сприяння всебічному розвитку Калуської міської ТГ</w:t>
            </w:r>
          </w:p>
        </w:tc>
        <w:tc>
          <w:tcPr>
            <w:tcW w:w="4111"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Не надавалась</w:t>
            </w:r>
          </w:p>
        </w:tc>
      </w:tr>
      <w:tr w:rsidR="0030744A" w:rsidRPr="006E52D1" w:rsidTr="00A04C3B">
        <w:trPr>
          <w:cantSplit/>
          <w:trHeight w:val="2546"/>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jc w:val="both"/>
              <w:rPr>
                <w:rFonts w:ascii="Times New Roman" w:hAnsi="Times New Roman" w:cs="Times New Roman"/>
                <w:sz w:val="24"/>
                <w:szCs w:val="24"/>
              </w:rPr>
            </w:pPr>
            <w:r w:rsidRPr="006E52D1">
              <w:rPr>
                <w:rFonts w:ascii="Times New Roman" w:hAnsi="Times New Roman" w:cs="Times New Roman"/>
                <w:sz w:val="24"/>
                <w:szCs w:val="24"/>
              </w:rPr>
              <w:t>Розробка та постійне оновлення рекламно – іміджевої продукції та інформаційно-презентаційних матеріалів щодо діяльності малого і середнього підприємництва</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6E52D1" w:rsidRDefault="0030744A" w:rsidP="0030744A">
            <w:pPr>
              <w:ind w:left="-55"/>
              <w:jc w:val="both"/>
              <w:rPr>
                <w:rFonts w:ascii="Times New Roman" w:hAnsi="Times New Roman" w:cs="Times New Roman"/>
                <w:sz w:val="24"/>
                <w:szCs w:val="24"/>
              </w:rPr>
            </w:pPr>
            <w:r w:rsidRPr="006E52D1">
              <w:rPr>
                <w:rFonts w:ascii="Times New Roman" w:hAnsi="Times New Roman" w:cs="Times New Roman"/>
                <w:sz w:val="24"/>
                <w:szCs w:val="24"/>
              </w:rPr>
              <w:t>Створення сприятливих умов для розвитку інвестиційної  діяльності суб’єктів підприємницької діяльності</w:t>
            </w:r>
          </w:p>
        </w:tc>
        <w:tc>
          <w:tcPr>
            <w:tcW w:w="4111" w:type="dxa"/>
            <w:tcBorders>
              <w:left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w:t>
            </w:r>
          </w:p>
        </w:tc>
      </w:tr>
      <w:tr w:rsidR="0030744A" w:rsidRPr="006E52D1" w:rsidTr="00A04C3B">
        <w:trPr>
          <w:cantSplit/>
          <w:trHeight w:val="2404"/>
          <w:jc w:val="center"/>
        </w:trPr>
        <w:tc>
          <w:tcPr>
            <w:tcW w:w="51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Замовлення та передплата статистичних збірників, економічних друкованих періодичних видань, інтернет - ресурсів, що стосується діяльності суб’єктів підприємницької діяльності</w:t>
            </w:r>
          </w:p>
        </w:tc>
        <w:tc>
          <w:tcPr>
            <w:tcW w:w="1677" w:type="dxa"/>
            <w:tcBorders>
              <w:top w:val="single" w:sz="4" w:space="0" w:color="auto"/>
              <w:left w:val="single" w:sz="4" w:space="0" w:color="auto"/>
              <w:bottom w:val="single" w:sz="4" w:space="0" w:color="auto"/>
              <w:right w:val="single" w:sz="4" w:space="0" w:color="auto"/>
            </w:tcBorders>
          </w:tcPr>
          <w:p w:rsidR="0030744A" w:rsidRPr="006E52D1" w:rsidRDefault="0030744A" w:rsidP="0030744A">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744A" w:rsidRPr="006E52D1" w:rsidRDefault="0030744A" w:rsidP="0030744A">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30744A" w:rsidRPr="006E52D1" w:rsidRDefault="0030744A" w:rsidP="00145604">
            <w:pPr>
              <w:ind w:left="-55"/>
              <w:rPr>
                <w:rFonts w:ascii="Times New Roman" w:hAnsi="Times New Roman" w:cs="Times New Roman"/>
                <w:sz w:val="24"/>
                <w:szCs w:val="24"/>
              </w:rPr>
            </w:pPr>
            <w:r w:rsidRPr="006E52D1">
              <w:rPr>
                <w:rFonts w:ascii="Times New Roman" w:hAnsi="Times New Roman" w:cs="Times New Roman"/>
                <w:sz w:val="24"/>
                <w:szCs w:val="24"/>
              </w:rPr>
              <w:t>Відстеження основних  тенденцій у сфері малого  підприємництва</w:t>
            </w:r>
          </w:p>
        </w:tc>
        <w:tc>
          <w:tcPr>
            <w:tcW w:w="4111" w:type="dxa"/>
            <w:tcBorders>
              <w:left w:val="single" w:sz="4" w:space="0" w:color="auto"/>
              <w:right w:val="single" w:sz="4" w:space="0" w:color="auto"/>
            </w:tcBorders>
          </w:tcPr>
          <w:p w:rsidR="00C2582F" w:rsidRPr="006E52D1" w:rsidRDefault="00C2582F" w:rsidP="00C2582F">
            <w:pPr>
              <w:pStyle w:val="affff3"/>
              <w:ind w:right="104"/>
              <w:jc w:val="both"/>
              <w:rPr>
                <w:rFonts w:ascii="Times New Roman" w:hAnsi="Times New Roman"/>
                <w:b w:val="0"/>
                <w:sz w:val="24"/>
                <w:szCs w:val="24"/>
              </w:rPr>
            </w:pPr>
            <w:r w:rsidRPr="006E52D1">
              <w:rPr>
                <w:rFonts w:ascii="Times New Roman" w:hAnsi="Times New Roman"/>
                <w:b w:val="0"/>
                <w:sz w:val="24"/>
                <w:szCs w:val="24"/>
              </w:rPr>
              <w:t>З метою проведення аналізу діяльності підприємств міста придбано аналітичні  статистичні бюлетені на суму 1,7 тис. грн.</w:t>
            </w:r>
          </w:p>
          <w:p w:rsidR="0030744A" w:rsidRPr="006E52D1" w:rsidRDefault="0030744A" w:rsidP="0030744A">
            <w:pPr>
              <w:rPr>
                <w:rFonts w:ascii="Times New Roman" w:hAnsi="Times New Roman" w:cs="Times New Roman"/>
                <w:sz w:val="24"/>
                <w:szCs w:val="24"/>
              </w:rPr>
            </w:pPr>
          </w:p>
        </w:tc>
      </w:tr>
      <w:tr w:rsidR="00C2582F" w:rsidRPr="006E52D1" w:rsidTr="003179E4">
        <w:trPr>
          <w:cantSplit/>
          <w:trHeight w:val="163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Проведення семінарів, навчання підприємців за різноманітними програмами та надання бізнес консультацій з питань підприємництва та податкового законодавства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37"/>
              <w:jc w:val="both"/>
              <w:rPr>
                <w:rFonts w:ascii="Times New Roman" w:hAnsi="Times New Roman" w:cs="Times New Roman"/>
                <w:sz w:val="24"/>
                <w:szCs w:val="24"/>
              </w:rPr>
            </w:pPr>
            <w:r w:rsidRPr="006E52D1">
              <w:rPr>
                <w:rFonts w:ascii="Times New Roman" w:hAnsi="Times New Roman" w:cs="Times New Roman"/>
                <w:sz w:val="24"/>
                <w:szCs w:val="24"/>
              </w:rPr>
              <w:t xml:space="preserve">ТзОВ «Калуський бізнес - центр», управління економічного розвитку міста, Калуська об’єднана державна податкова інспекція ГУ ДПС в Івано – Франківській області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rPr>
              <w:t>Підвищення обізнаності суб’єктів господарювання при здійсненні підприємницької діяльності, промоція соціального розвитку, зниження бідності, спільне подолання кризових ситуацій</w:t>
            </w:r>
          </w:p>
          <w:p w:rsidR="00C2582F" w:rsidRPr="006E52D1" w:rsidRDefault="00C2582F" w:rsidP="00C2582F">
            <w:pPr>
              <w:autoSpaceDE w:val="0"/>
              <w:autoSpaceDN w:val="0"/>
              <w:adjustRightInd w:val="0"/>
              <w:jc w:val="both"/>
              <w:rPr>
                <w:rFonts w:ascii="Times New Roman" w:hAnsi="Times New Roman" w:cs="Times New Roman"/>
                <w:sz w:val="24"/>
                <w:szCs w:val="24"/>
              </w:rPr>
            </w:pPr>
          </w:p>
        </w:tc>
        <w:tc>
          <w:tcPr>
            <w:tcW w:w="4111" w:type="dxa"/>
            <w:tcBorders>
              <w:left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rPr>
            </w:pPr>
            <w:proofErr w:type="spellStart"/>
            <w:r w:rsidRPr="006E52D1">
              <w:rPr>
                <w:rFonts w:ascii="Times New Roman" w:hAnsi="Times New Roman"/>
                <w:sz w:val="24"/>
                <w:szCs w:val="24"/>
              </w:rPr>
              <w:t>Протягом</w:t>
            </w:r>
            <w:proofErr w:type="spellEnd"/>
            <w:r w:rsidRPr="006E52D1">
              <w:rPr>
                <w:rFonts w:ascii="Times New Roman" w:hAnsi="Times New Roman"/>
                <w:sz w:val="24"/>
                <w:szCs w:val="24"/>
              </w:rPr>
              <w:t xml:space="preserve"> І </w:t>
            </w:r>
            <w:proofErr w:type="spellStart"/>
            <w:r w:rsidRPr="006E52D1">
              <w:rPr>
                <w:rFonts w:ascii="Times New Roman" w:hAnsi="Times New Roman"/>
                <w:sz w:val="24"/>
                <w:szCs w:val="24"/>
              </w:rPr>
              <w:t>півріччя</w:t>
            </w:r>
            <w:proofErr w:type="spellEnd"/>
            <w:r w:rsidRPr="006E52D1">
              <w:rPr>
                <w:rFonts w:ascii="Times New Roman" w:hAnsi="Times New Roman"/>
                <w:sz w:val="24"/>
                <w:szCs w:val="24"/>
              </w:rPr>
              <w:t xml:space="preserve"> 2021 року </w:t>
            </w:r>
            <w:proofErr w:type="spellStart"/>
            <w:r w:rsidRPr="006E52D1">
              <w:rPr>
                <w:rFonts w:ascii="Times New Roman" w:hAnsi="Times New Roman"/>
                <w:sz w:val="24"/>
                <w:szCs w:val="24"/>
              </w:rPr>
              <w:t>було</w:t>
            </w:r>
            <w:proofErr w:type="spellEnd"/>
            <w:r w:rsidRPr="006E52D1">
              <w:rPr>
                <w:rFonts w:ascii="Times New Roman" w:hAnsi="Times New Roman"/>
                <w:sz w:val="24"/>
                <w:szCs w:val="24"/>
              </w:rPr>
              <w:t xml:space="preserve"> проведено 32 </w:t>
            </w:r>
            <w:proofErr w:type="spellStart"/>
            <w:r w:rsidRPr="006E52D1">
              <w:rPr>
                <w:rFonts w:ascii="Times New Roman" w:hAnsi="Times New Roman"/>
                <w:sz w:val="24"/>
                <w:szCs w:val="24"/>
              </w:rPr>
              <w:t>семінари</w:t>
            </w:r>
            <w:proofErr w:type="spellEnd"/>
            <w:r w:rsidRPr="006E52D1">
              <w:rPr>
                <w:rFonts w:ascii="Times New Roman" w:hAnsi="Times New Roman"/>
                <w:sz w:val="24"/>
                <w:szCs w:val="24"/>
              </w:rPr>
              <w:t xml:space="preserve">, </w:t>
            </w:r>
            <w:proofErr w:type="spellStart"/>
            <w:r w:rsidRPr="006E52D1">
              <w:rPr>
                <w:rFonts w:ascii="Times New Roman" w:hAnsi="Times New Roman"/>
                <w:sz w:val="24"/>
                <w:szCs w:val="24"/>
              </w:rPr>
              <w:t>тренінги</w:t>
            </w:r>
            <w:proofErr w:type="spellEnd"/>
            <w:r w:rsidRPr="006E52D1">
              <w:rPr>
                <w:rFonts w:ascii="Times New Roman" w:hAnsi="Times New Roman"/>
                <w:sz w:val="24"/>
                <w:szCs w:val="24"/>
              </w:rPr>
              <w:t xml:space="preserve"> та </w:t>
            </w:r>
            <w:proofErr w:type="spellStart"/>
            <w:r w:rsidRPr="006E52D1">
              <w:rPr>
                <w:rFonts w:ascii="Times New Roman" w:hAnsi="Times New Roman"/>
                <w:sz w:val="24"/>
                <w:szCs w:val="24"/>
              </w:rPr>
              <w:t>навчальні</w:t>
            </w:r>
            <w:proofErr w:type="spellEnd"/>
            <w:r w:rsidRPr="006E52D1">
              <w:rPr>
                <w:rFonts w:ascii="Times New Roman" w:hAnsi="Times New Roman"/>
                <w:sz w:val="24"/>
                <w:szCs w:val="24"/>
              </w:rPr>
              <w:t xml:space="preserve"> </w:t>
            </w:r>
            <w:proofErr w:type="spellStart"/>
            <w:r w:rsidRPr="006E52D1">
              <w:rPr>
                <w:rFonts w:ascii="Times New Roman" w:hAnsi="Times New Roman"/>
                <w:sz w:val="24"/>
                <w:szCs w:val="24"/>
              </w:rPr>
              <w:t>курси</w:t>
            </w:r>
            <w:proofErr w:type="spellEnd"/>
            <w:r w:rsidRPr="006E52D1">
              <w:rPr>
                <w:rFonts w:ascii="Times New Roman" w:hAnsi="Times New Roman"/>
                <w:sz w:val="24"/>
                <w:szCs w:val="24"/>
              </w:rPr>
              <w:t xml:space="preserve">, у </w:t>
            </w:r>
            <w:proofErr w:type="spellStart"/>
            <w:r w:rsidRPr="006E52D1">
              <w:rPr>
                <w:rFonts w:ascii="Times New Roman" w:hAnsi="Times New Roman"/>
                <w:sz w:val="24"/>
                <w:szCs w:val="24"/>
              </w:rPr>
              <w:t>яких</w:t>
            </w:r>
            <w:proofErr w:type="spellEnd"/>
            <w:r w:rsidRPr="006E52D1">
              <w:rPr>
                <w:rFonts w:ascii="Times New Roman" w:hAnsi="Times New Roman"/>
                <w:sz w:val="24"/>
                <w:szCs w:val="24"/>
              </w:rPr>
              <w:t xml:space="preserve"> взяли участь 331 особа.</w:t>
            </w:r>
          </w:p>
        </w:tc>
      </w:tr>
      <w:tr w:rsidR="00C2582F" w:rsidRPr="006E52D1" w:rsidTr="003179E4">
        <w:trPr>
          <w:cantSplit/>
          <w:trHeight w:val="163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Організація та проведення урочистих заходів з нагоди Дня підприємця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  Рада підприємців при виконавчому комітеті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rPr>
              <w:t>Відзначення кращих суб’єктів господарювання  малого і середнього  бізнесу та створення позитивного іміджу підприємництва</w:t>
            </w:r>
          </w:p>
        </w:tc>
        <w:tc>
          <w:tcPr>
            <w:tcW w:w="4111" w:type="dxa"/>
            <w:tcBorders>
              <w:left w:val="single" w:sz="4" w:space="0" w:color="auto"/>
              <w:right w:val="single" w:sz="4" w:space="0" w:color="auto"/>
            </w:tcBorders>
          </w:tcPr>
          <w:p w:rsidR="00C2582F" w:rsidRPr="006E52D1" w:rsidRDefault="00C2582F" w:rsidP="00C2582F">
            <w:pPr>
              <w:shd w:val="clear" w:color="auto" w:fill="FFFFFF"/>
              <w:rPr>
                <w:rFonts w:ascii="Times New Roman" w:hAnsi="Times New Roman" w:cs="Times New Roman"/>
                <w:sz w:val="24"/>
                <w:szCs w:val="24"/>
              </w:rPr>
            </w:pPr>
            <w:r w:rsidRPr="006E52D1">
              <w:rPr>
                <w:rFonts w:ascii="Times New Roman" w:hAnsi="Times New Roman" w:cs="Times New Roman"/>
                <w:sz w:val="24"/>
                <w:szCs w:val="24"/>
              </w:rPr>
              <w:t>-</w:t>
            </w:r>
          </w:p>
        </w:tc>
      </w:tr>
      <w:tr w:rsidR="00C2582F" w:rsidRPr="006E52D1" w:rsidTr="00D8532D">
        <w:trPr>
          <w:cantSplit/>
          <w:trHeight w:val="2909"/>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rPr>
              <w:t>Організація місцевих виставок-продажів, ярмарків, конкурсів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left="-34"/>
              <w:rPr>
                <w:rFonts w:ascii="Times New Roman" w:hAnsi="Times New Roman" w:cs="Times New Roman"/>
                <w:sz w:val="24"/>
                <w:szCs w:val="24"/>
              </w:rPr>
            </w:pPr>
            <w:r w:rsidRPr="006E52D1">
              <w:rPr>
                <w:rFonts w:ascii="Times New Roman" w:hAnsi="Times New Roman" w:cs="Times New Roman"/>
                <w:sz w:val="24"/>
                <w:szCs w:val="24"/>
              </w:rPr>
              <w:t>Управління економічного розвитку міста, суб’єкти підприємницької діяльності</w:t>
            </w:r>
          </w:p>
          <w:p w:rsidR="00C2582F" w:rsidRPr="006E52D1" w:rsidRDefault="00C2582F" w:rsidP="00C2582F">
            <w:pPr>
              <w:ind w:left="-34"/>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ind w:left="-55"/>
              <w:rPr>
                <w:rFonts w:ascii="Times New Roman" w:hAnsi="Times New Roman" w:cs="Times New Roman"/>
                <w:sz w:val="24"/>
                <w:szCs w:val="24"/>
              </w:rPr>
            </w:pPr>
            <w:r w:rsidRPr="006E52D1">
              <w:rPr>
                <w:rFonts w:ascii="Times New Roman" w:hAnsi="Times New Roman" w:cs="Times New Roman"/>
                <w:sz w:val="24"/>
                <w:szCs w:val="24"/>
              </w:rPr>
              <w:t>Підвищення ролі місцевого товаровиробника</w:t>
            </w:r>
          </w:p>
        </w:tc>
        <w:tc>
          <w:tcPr>
            <w:tcW w:w="4111" w:type="dxa"/>
            <w:tcBorders>
              <w:left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 xml:space="preserve">Організовано проведення 4 комерційних конкурсів на право оренди окремих </w:t>
            </w:r>
            <w:proofErr w:type="spellStart"/>
            <w:r w:rsidRPr="006E52D1">
              <w:rPr>
                <w:rFonts w:ascii="Times New Roman" w:hAnsi="Times New Roman"/>
                <w:sz w:val="24"/>
                <w:szCs w:val="24"/>
                <w:lang w:val="uk-UA"/>
              </w:rPr>
              <w:t>конструкттивних</w:t>
            </w:r>
            <w:proofErr w:type="spellEnd"/>
            <w:r w:rsidRPr="006E52D1">
              <w:rPr>
                <w:rFonts w:ascii="Times New Roman" w:hAnsi="Times New Roman"/>
                <w:sz w:val="24"/>
                <w:szCs w:val="24"/>
                <w:lang w:val="uk-UA"/>
              </w:rPr>
              <w:t xml:space="preserve"> елементів благоустрою міста для </w:t>
            </w:r>
            <w:proofErr w:type="spellStart"/>
            <w:r w:rsidRPr="006E52D1">
              <w:rPr>
                <w:rFonts w:ascii="Times New Roman" w:hAnsi="Times New Roman"/>
                <w:sz w:val="24"/>
                <w:szCs w:val="24"/>
                <w:lang w:val="uk-UA"/>
              </w:rPr>
              <w:t>розмі-щення</w:t>
            </w:r>
            <w:proofErr w:type="spellEnd"/>
            <w:r w:rsidRPr="006E52D1">
              <w:rPr>
                <w:rFonts w:ascii="Times New Roman" w:hAnsi="Times New Roman"/>
                <w:sz w:val="24"/>
                <w:szCs w:val="24"/>
                <w:lang w:val="uk-UA"/>
              </w:rPr>
              <w:t xml:space="preserve"> пересувних тимчасових споруд для </w:t>
            </w:r>
            <w:proofErr w:type="spellStart"/>
            <w:r w:rsidRPr="006E52D1">
              <w:rPr>
                <w:rFonts w:ascii="Times New Roman" w:hAnsi="Times New Roman"/>
                <w:sz w:val="24"/>
                <w:szCs w:val="24"/>
                <w:lang w:val="uk-UA"/>
              </w:rPr>
              <w:t>прова-дження</w:t>
            </w:r>
            <w:proofErr w:type="spellEnd"/>
            <w:r w:rsidRPr="006E52D1">
              <w:rPr>
                <w:rFonts w:ascii="Times New Roman" w:hAnsi="Times New Roman"/>
                <w:sz w:val="24"/>
                <w:szCs w:val="24"/>
                <w:lang w:val="uk-UA"/>
              </w:rPr>
              <w:t xml:space="preserve"> підприємницької діяльності у м. </w:t>
            </w:r>
            <w:proofErr w:type="spellStart"/>
            <w:r w:rsidRPr="006E52D1">
              <w:rPr>
                <w:rFonts w:ascii="Times New Roman" w:hAnsi="Times New Roman"/>
                <w:sz w:val="24"/>
                <w:szCs w:val="24"/>
                <w:lang w:val="uk-UA"/>
              </w:rPr>
              <w:t>Калуші</w:t>
            </w:r>
            <w:proofErr w:type="spellEnd"/>
            <w:r w:rsidRPr="006E52D1">
              <w:rPr>
                <w:rFonts w:ascii="Times New Roman" w:hAnsi="Times New Roman"/>
                <w:sz w:val="24"/>
                <w:szCs w:val="24"/>
                <w:lang w:val="uk-UA"/>
              </w:rPr>
              <w:t xml:space="preserve">, у яких взяли участь 56 претендентів, </w:t>
            </w:r>
            <w:proofErr w:type="spellStart"/>
            <w:r w:rsidRPr="006E52D1">
              <w:rPr>
                <w:rFonts w:ascii="Times New Roman" w:hAnsi="Times New Roman"/>
                <w:sz w:val="24"/>
                <w:szCs w:val="24"/>
                <w:lang w:val="uk-UA"/>
              </w:rPr>
              <w:t>перемож-цями</w:t>
            </w:r>
            <w:proofErr w:type="spellEnd"/>
            <w:r w:rsidRPr="006E52D1">
              <w:rPr>
                <w:rFonts w:ascii="Times New Roman" w:hAnsi="Times New Roman"/>
                <w:sz w:val="24"/>
                <w:szCs w:val="24"/>
                <w:lang w:val="uk-UA"/>
              </w:rPr>
              <w:t xml:space="preserve"> визнано-27.</w:t>
            </w:r>
          </w:p>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 xml:space="preserve">З нагоди Великодніх свят на вул. </w:t>
            </w:r>
            <w:proofErr w:type="spellStart"/>
            <w:r w:rsidRPr="006E52D1">
              <w:rPr>
                <w:rFonts w:ascii="Times New Roman" w:hAnsi="Times New Roman"/>
                <w:sz w:val="24"/>
                <w:szCs w:val="24"/>
                <w:lang w:val="uk-UA"/>
              </w:rPr>
              <w:t>Дзвонарській</w:t>
            </w:r>
            <w:proofErr w:type="spellEnd"/>
            <w:r w:rsidRPr="006E52D1">
              <w:rPr>
                <w:rFonts w:ascii="Times New Roman" w:hAnsi="Times New Roman"/>
                <w:sz w:val="24"/>
                <w:szCs w:val="24"/>
                <w:lang w:val="uk-UA"/>
              </w:rPr>
              <w:t xml:space="preserve"> відбулися ярмаркові заходи «Великодній кошик» у яких взяли участь 19 суб’єктів підприємницької діяльності.</w:t>
            </w:r>
          </w:p>
          <w:p w:rsidR="00C2582F" w:rsidRPr="006E52D1" w:rsidRDefault="00C2582F" w:rsidP="00C2582F">
            <w:pPr>
              <w:shd w:val="clear" w:color="auto" w:fill="FFFFFF"/>
              <w:jc w:val="both"/>
              <w:rPr>
                <w:rFonts w:ascii="Times New Roman" w:hAnsi="Times New Roman" w:cs="Times New Roman"/>
                <w:sz w:val="24"/>
                <w:szCs w:val="24"/>
              </w:rPr>
            </w:pPr>
            <w:r w:rsidRPr="006E52D1">
              <w:rPr>
                <w:rFonts w:ascii="Times New Roman" w:hAnsi="Times New Roman"/>
                <w:sz w:val="24"/>
                <w:szCs w:val="24"/>
              </w:rPr>
              <w:t xml:space="preserve">З нагоди святкування 584-ї  річниці міста Калуша на </w:t>
            </w:r>
            <w:proofErr w:type="spellStart"/>
            <w:r w:rsidRPr="006E52D1">
              <w:rPr>
                <w:rFonts w:ascii="Times New Roman" w:hAnsi="Times New Roman"/>
                <w:sz w:val="24"/>
                <w:szCs w:val="24"/>
              </w:rPr>
              <w:t>пл</w:t>
            </w:r>
            <w:proofErr w:type="spellEnd"/>
            <w:r w:rsidRPr="006E52D1">
              <w:rPr>
                <w:rFonts w:ascii="Times New Roman" w:hAnsi="Times New Roman"/>
                <w:sz w:val="24"/>
                <w:szCs w:val="24"/>
              </w:rPr>
              <w:t>. Героїв були проведені ярмаркові заходи</w:t>
            </w:r>
          </w:p>
        </w:tc>
      </w:tr>
      <w:tr w:rsidR="00C2582F" w:rsidRPr="006E52D1" w:rsidTr="003179E4">
        <w:trPr>
          <w:cantSplit/>
          <w:trHeight w:val="609"/>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Розвиток туристичної галузі</w:t>
            </w:r>
          </w:p>
        </w:tc>
      </w:tr>
      <w:tr w:rsidR="00C2582F" w:rsidRPr="006E52D1" w:rsidTr="003179E4">
        <w:trPr>
          <w:cantSplit/>
          <w:trHeight w:val="2629"/>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uppressAutoHyphens/>
              <w:rPr>
                <w:rFonts w:ascii="Times New Roman" w:hAnsi="Times New Roman" w:cs="Times New Roman"/>
                <w:sz w:val="24"/>
                <w:szCs w:val="24"/>
                <w:lang w:eastAsia="zh-CN"/>
              </w:rPr>
            </w:pPr>
            <w:r w:rsidRPr="006E52D1">
              <w:rPr>
                <w:rFonts w:ascii="Times New Roman" w:hAnsi="Times New Roman" w:cs="Times New Roman"/>
                <w:sz w:val="24"/>
                <w:szCs w:val="24"/>
              </w:rPr>
              <w:t>Створення та поширення рекламно - інформаційної та науково-методичної продукції. Виготовлення стендів для рекламно-інформаційної продукції</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shd w:val="clear" w:color="auto" w:fill="FFFFFF"/>
              </w:rPr>
              <w:t>Управління економічного розвитку</w:t>
            </w:r>
            <w:r w:rsidRPr="006E52D1">
              <w:rPr>
                <w:rFonts w:ascii="Times New Roman" w:hAnsi="Times New Roman" w:cs="Times New Roman"/>
                <w:sz w:val="24"/>
                <w:szCs w:val="24"/>
              </w:rPr>
              <w:t xml:space="preserve"> міста, КП «Міський інформаційний центр»</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11,0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11,0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uppressAutoHyphens/>
              <w:rPr>
                <w:rFonts w:ascii="Times New Roman" w:hAnsi="Times New Roman" w:cs="Times New Roman"/>
                <w:lang w:eastAsia="zh-CN"/>
              </w:rPr>
            </w:pPr>
            <w:r w:rsidRPr="006E52D1">
              <w:rPr>
                <w:rFonts w:ascii="Times New Roman" w:hAnsi="Times New Roman" w:cs="Times New Roman"/>
              </w:rPr>
              <w:t>Створення та поширення рекламно - інформаційної та науково-методичної продукції. Виготовлення стендів для рекламно-інформаційної продукції</w:t>
            </w:r>
          </w:p>
        </w:tc>
        <w:tc>
          <w:tcPr>
            <w:tcW w:w="4111" w:type="dxa"/>
            <w:tcBorders>
              <w:left w:val="single" w:sz="4" w:space="0" w:color="auto"/>
              <w:right w:val="single" w:sz="4" w:space="0" w:color="auto"/>
            </w:tcBorders>
          </w:tcPr>
          <w:p w:rsidR="00A830F0" w:rsidRPr="006E52D1" w:rsidRDefault="00C2582F" w:rsidP="00A830F0">
            <w:pPr>
              <w:spacing w:after="0"/>
              <w:rPr>
                <w:rFonts w:ascii="Times New Roman" w:hAnsi="Times New Roman" w:cs="Times New Roman"/>
                <w:sz w:val="24"/>
                <w:szCs w:val="24"/>
              </w:rPr>
            </w:pPr>
            <w:r w:rsidRPr="006E52D1">
              <w:rPr>
                <w:rFonts w:ascii="Times New Roman" w:hAnsi="Times New Roman" w:cs="Times New Roman"/>
                <w:sz w:val="24"/>
                <w:szCs w:val="24"/>
              </w:rPr>
              <w:t>Виготовлена листівка «</w:t>
            </w:r>
            <w:proofErr w:type="spellStart"/>
            <w:r w:rsidRPr="006E52D1">
              <w:rPr>
                <w:rFonts w:ascii="Times New Roman" w:hAnsi="Times New Roman" w:cs="Times New Roman"/>
                <w:sz w:val="24"/>
                <w:szCs w:val="24"/>
              </w:rPr>
              <w:t>Дзвоноливарня</w:t>
            </w:r>
            <w:proofErr w:type="spellEnd"/>
            <w:r w:rsidRPr="006E52D1">
              <w:rPr>
                <w:rFonts w:ascii="Times New Roman" w:hAnsi="Times New Roman" w:cs="Times New Roman"/>
                <w:sz w:val="24"/>
                <w:szCs w:val="24"/>
              </w:rPr>
              <w:t xml:space="preserve"> </w:t>
            </w:r>
            <w:proofErr w:type="spellStart"/>
            <w:r w:rsidRPr="006E52D1">
              <w:rPr>
                <w:rFonts w:ascii="Times New Roman" w:hAnsi="Times New Roman" w:cs="Times New Roman"/>
                <w:sz w:val="24"/>
                <w:szCs w:val="24"/>
              </w:rPr>
              <w:t>Фельчинських</w:t>
            </w:r>
            <w:proofErr w:type="spellEnd"/>
            <w:r w:rsidRPr="006E52D1">
              <w:rPr>
                <w:rFonts w:ascii="Times New Roman" w:hAnsi="Times New Roman" w:cs="Times New Roman"/>
                <w:sz w:val="24"/>
                <w:szCs w:val="24"/>
              </w:rPr>
              <w:t>»</w:t>
            </w:r>
          </w:p>
          <w:p w:rsidR="00E2146E" w:rsidRPr="006E52D1" w:rsidRDefault="00E2146E" w:rsidP="00A830F0">
            <w:pPr>
              <w:spacing w:after="0"/>
              <w:rPr>
                <w:rFonts w:ascii="Times New Roman" w:hAnsi="Times New Roman" w:cs="Times New Roman"/>
                <w:sz w:val="24"/>
                <w:szCs w:val="24"/>
              </w:rPr>
            </w:pPr>
            <w:r w:rsidRPr="006E52D1">
              <w:rPr>
                <w:rFonts w:ascii="Times New Roman" w:hAnsi="Times New Roman" w:cs="Times New Roman"/>
                <w:sz w:val="24"/>
                <w:szCs w:val="24"/>
              </w:rPr>
              <w:t xml:space="preserve">Організовано виставку </w:t>
            </w:r>
            <w:proofErr w:type="spellStart"/>
            <w:r w:rsidRPr="006E52D1">
              <w:rPr>
                <w:rFonts w:ascii="Times New Roman" w:hAnsi="Times New Roman" w:cs="Times New Roman"/>
                <w:sz w:val="24"/>
                <w:szCs w:val="24"/>
              </w:rPr>
              <w:t>ретроавтомобілів</w:t>
            </w:r>
            <w:proofErr w:type="spellEnd"/>
            <w:r w:rsidRPr="006E52D1">
              <w:rPr>
                <w:rFonts w:ascii="Times New Roman" w:hAnsi="Times New Roman" w:cs="Times New Roman"/>
                <w:sz w:val="24"/>
                <w:szCs w:val="24"/>
              </w:rPr>
              <w:t xml:space="preserve"> «Ретро смак»</w:t>
            </w:r>
          </w:p>
        </w:tc>
      </w:tr>
      <w:tr w:rsidR="00C2582F" w:rsidRPr="006E52D1" w:rsidTr="003179E4">
        <w:trPr>
          <w:cantSplit/>
          <w:trHeight w:val="2681"/>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uppressAutoHyphens/>
              <w:rPr>
                <w:rFonts w:ascii="Times New Roman" w:hAnsi="Times New Roman" w:cs="Times New Roman"/>
                <w:sz w:val="24"/>
                <w:szCs w:val="24"/>
                <w:lang w:eastAsia="zh-CN"/>
              </w:rPr>
            </w:pPr>
            <w:r w:rsidRPr="006E52D1">
              <w:rPr>
                <w:rFonts w:ascii="Times New Roman" w:hAnsi="Times New Roman" w:cs="Times New Roman"/>
                <w:sz w:val="24"/>
                <w:szCs w:val="24"/>
              </w:rPr>
              <w:t xml:space="preserve">Організація та проведення туристичних заходів, у т. ч. фестивалів, зокрема «Фестиваль </w:t>
            </w:r>
            <w:proofErr w:type="spellStart"/>
            <w:r w:rsidRPr="006E52D1">
              <w:rPr>
                <w:rFonts w:ascii="Times New Roman" w:hAnsi="Times New Roman" w:cs="Times New Roman"/>
                <w:sz w:val="24"/>
                <w:szCs w:val="24"/>
              </w:rPr>
              <w:t>Бігусу</w:t>
            </w:r>
            <w:proofErr w:type="spellEnd"/>
            <w:r w:rsidRPr="006E52D1">
              <w:rPr>
                <w:rFonts w:ascii="Times New Roman" w:hAnsi="Times New Roman" w:cs="Times New Roman"/>
                <w:sz w:val="24"/>
                <w:szCs w:val="24"/>
              </w:rPr>
              <w:t>», конференцій, круглих столів, змагань, акцій тощо з метою розвитку туризму</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jc w:val="both"/>
            </w:pPr>
            <w:r w:rsidRPr="006E52D1">
              <w:rPr>
                <w:shd w:val="clear" w:color="auto" w:fill="FFFFFF"/>
              </w:rPr>
              <w:t>Управління економічного розвитку</w:t>
            </w:r>
            <w:r w:rsidRPr="006E52D1">
              <w:t xml:space="preserve"> міста, суб’єкти туристичної діяльності, неприбуткові громадські організації</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Збільшення кількості туристів, популяризація культурних, етнографічних, природних особливостей Калуської міської ТГ</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Не виконано через карантинні обмеження</w:t>
            </w:r>
          </w:p>
        </w:tc>
      </w:tr>
      <w:tr w:rsidR="00C2582F" w:rsidRPr="006E52D1" w:rsidTr="00206161">
        <w:trPr>
          <w:cantSplit/>
          <w:trHeight w:val="1811"/>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uppressAutoHyphens/>
              <w:rPr>
                <w:rFonts w:ascii="Times New Roman" w:hAnsi="Times New Roman" w:cs="Times New Roman"/>
                <w:sz w:val="24"/>
                <w:szCs w:val="24"/>
                <w:lang w:eastAsia="zh-CN"/>
              </w:rPr>
            </w:pPr>
            <w:r w:rsidRPr="006E52D1">
              <w:rPr>
                <w:rFonts w:ascii="Times New Roman" w:hAnsi="Times New Roman" w:cs="Times New Roman"/>
                <w:sz w:val="24"/>
                <w:szCs w:val="24"/>
              </w:rPr>
              <w:t>Сприяння збереженню і облаштуванню природних та культурно-історичних пам’яток (у т. ч. пам’яток ЮНЕСКО)</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Збільшення кількості туристів</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Не виконано через карантинні обмеження</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uppressAutoHyphens/>
              <w:rPr>
                <w:rFonts w:ascii="Times New Roman" w:hAnsi="Times New Roman" w:cs="Times New Roman"/>
                <w:sz w:val="24"/>
                <w:szCs w:val="24"/>
              </w:rPr>
            </w:pPr>
            <w:r w:rsidRPr="006E52D1">
              <w:rPr>
                <w:rFonts w:ascii="Times New Roman" w:eastAsia="Calibri" w:hAnsi="Times New Roman" w:cs="Times New Roman"/>
                <w:sz w:val="24"/>
                <w:szCs w:val="24"/>
                <w:lang w:eastAsia="zh-CN"/>
              </w:rPr>
              <w:t>Встановлення, облаштування і сприяння роботі туристично-інформаційних центрів та пунктів, встановлення сенсорних інформаційних кіосків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Збільшення зацікавленості до активного відпочинку</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uppressAutoHyphens/>
              <w:rPr>
                <w:rFonts w:ascii="Times New Roman" w:eastAsia="Calibri" w:hAnsi="Times New Roman" w:cs="Times New Roman"/>
                <w:sz w:val="24"/>
                <w:szCs w:val="24"/>
                <w:lang w:eastAsia="zh-CN"/>
              </w:rPr>
            </w:pPr>
            <w:r w:rsidRPr="006E52D1">
              <w:rPr>
                <w:rFonts w:ascii="Times New Roman" w:eastAsia="Calibri" w:hAnsi="Times New Roman" w:cs="Times New Roman"/>
                <w:sz w:val="24"/>
                <w:szCs w:val="24"/>
                <w:lang w:eastAsia="zh-CN"/>
              </w:rPr>
              <w:t>Створення, адміністрування, обладнання і інформаційне наповнення офіційного веб-сайту «Калуш Туристичний», збір фото та відео матеріалів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t>Управління економічного розвитку міста</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Збільшення кількості туристів</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w:t>
            </w:r>
          </w:p>
        </w:tc>
      </w:tr>
      <w:tr w:rsidR="00C2582F" w:rsidRPr="006E52D1" w:rsidTr="003179E4">
        <w:trPr>
          <w:cantSplit/>
          <w:trHeight w:val="560"/>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Охорона здоров’я населення</w:t>
            </w:r>
          </w:p>
        </w:tc>
      </w:tr>
      <w:tr w:rsidR="00C2582F" w:rsidRPr="006E52D1" w:rsidTr="003179E4">
        <w:trPr>
          <w:cantSplit/>
          <w:trHeight w:val="241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spacing w:line="276" w:lineRule="auto"/>
              <w:ind w:right="-1"/>
              <w:rPr>
                <w:rFonts w:ascii="Times New Roman" w:hAnsi="Times New Roman"/>
                <w:sz w:val="24"/>
                <w:szCs w:val="24"/>
                <w:lang w:bidi="en-US"/>
              </w:rPr>
            </w:pPr>
            <w:proofErr w:type="spellStart"/>
            <w:r w:rsidRPr="006E52D1">
              <w:rPr>
                <w:rFonts w:ascii="Times New Roman" w:hAnsi="Times New Roman"/>
                <w:sz w:val="24"/>
                <w:szCs w:val="24"/>
                <w:lang w:bidi="en-US"/>
              </w:rPr>
              <w:t>Проведення</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капітального</w:t>
            </w:r>
            <w:proofErr w:type="spellEnd"/>
            <w:r w:rsidRPr="006E52D1">
              <w:rPr>
                <w:rFonts w:ascii="Times New Roman" w:hAnsi="Times New Roman"/>
                <w:sz w:val="24"/>
                <w:szCs w:val="24"/>
                <w:lang w:bidi="en-US"/>
              </w:rPr>
              <w:t xml:space="preserve"> ремонту </w:t>
            </w:r>
            <w:proofErr w:type="spellStart"/>
            <w:r w:rsidRPr="006E52D1">
              <w:rPr>
                <w:rFonts w:ascii="Times New Roman" w:hAnsi="Times New Roman"/>
                <w:sz w:val="24"/>
                <w:szCs w:val="24"/>
                <w:lang w:bidi="en-US"/>
              </w:rPr>
              <w:t>водонасосної</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станції</w:t>
            </w:r>
            <w:proofErr w:type="spellEnd"/>
            <w:r w:rsidRPr="006E52D1">
              <w:rPr>
                <w:rFonts w:ascii="Times New Roman" w:hAnsi="Times New Roman"/>
                <w:sz w:val="24"/>
                <w:szCs w:val="24"/>
                <w:lang w:bidi="en-US"/>
              </w:rPr>
              <w:t xml:space="preserve">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rPr>
                <w:rFonts w:eastAsia="Calibri"/>
                <w:sz w:val="22"/>
                <w:szCs w:val="22"/>
              </w:rPr>
              <w:t>КНП «Центральна районна лікарня Калуської міської і районної рад Івано-Франківської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pStyle w:val="ac"/>
              <w:spacing w:line="276" w:lineRule="auto"/>
              <w:ind w:right="-1"/>
              <w:jc w:val="center"/>
              <w:rPr>
                <w:rFonts w:ascii="Times New Roman" w:hAnsi="Times New Roman"/>
                <w:sz w:val="24"/>
                <w:szCs w:val="24"/>
              </w:rPr>
            </w:pPr>
            <w:r w:rsidRPr="006E52D1">
              <w:rPr>
                <w:rFonts w:ascii="Times New Roman" w:hAnsi="Times New Roman"/>
                <w:sz w:val="24"/>
                <w:szCs w:val="24"/>
              </w:rPr>
              <w:t>700,0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pStyle w:val="ac"/>
              <w:spacing w:line="276" w:lineRule="auto"/>
              <w:ind w:right="-1"/>
              <w:jc w:val="center"/>
              <w:rPr>
                <w:rFonts w:ascii="Times New Roman" w:hAnsi="Times New Roman"/>
                <w:sz w:val="24"/>
                <w:szCs w:val="24"/>
              </w:rPr>
            </w:pPr>
            <w:r w:rsidRPr="006E52D1">
              <w:rPr>
                <w:rFonts w:ascii="Times New Roman" w:hAnsi="Times New Roman"/>
                <w:sz w:val="24"/>
                <w:szCs w:val="24"/>
              </w:rPr>
              <w:t>700,0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pStyle w:val="ac"/>
              <w:spacing w:line="276" w:lineRule="auto"/>
              <w:ind w:right="-1"/>
              <w:rPr>
                <w:rFonts w:ascii="Times New Roman" w:hAnsi="Times New Roman"/>
                <w:sz w:val="24"/>
                <w:szCs w:val="24"/>
                <w:lang w:bidi="en-US"/>
              </w:rPr>
            </w:pPr>
            <w:proofErr w:type="spellStart"/>
            <w:r w:rsidRPr="006E52D1">
              <w:rPr>
                <w:rFonts w:ascii="Times New Roman" w:hAnsi="Times New Roman"/>
                <w:sz w:val="24"/>
                <w:szCs w:val="24"/>
                <w:lang w:bidi="en-US"/>
              </w:rPr>
              <w:t>Економія</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бюджетних</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коштів</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зменшення</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витрат</w:t>
            </w:r>
            <w:proofErr w:type="spellEnd"/>
            <w:r w:rsidRPr="006E52D1">
              <w:rPr>
                <w:rFonts w:ascii="Times New Roman" w:hAnsi="Times New Roman"/>
                <w:sz w:val="24"/>
                <w:szCs w:val="24"/>
                <w:lang w:bidi="en-US"/>
              </w:rPr>
              <w:t xml:space="preserve"> на </w:t>
            </w:r>
            <w:proofErr w:type="spellStart"/>
            <w:r w:rsidRPr="006E52D1">
              <w:rPr>
                <w:rFonts w:ascii="Times New Roman" w:hAnsi="Times New Roman"/>
                <w:sz w:val="24"/>
                <w:szCs w:val="24"/>
                <w:lang w:bidi="en-US"/>
              </w:rPr>
              <w:t>енергоносії</w:t>
            </w:r>
            <w:proofErr w:type="spellEnd"/>
          </w:p>
        </w:tc>
        <w:tc>
          <w:tcPr>
            <w:tcW w:w="4111" w:type="dxa"/>
            <w:tcBorders>
              <w:left w:val="single" w:sz="4" w:space="0" w:color="auto"/>
              <w:right w:val="single" w:sz="4" w:space="0" w:color="auto"/>
            </w:tcBorders>
          </w:tcPr>
          <w:p w:rsidR="00C2582F" w:rsidRPr="006E52D1" w:rsidRDefault="008B5F92" w:rsidP="00C2582F">
            <w:pPr>
              <w:rPr>
                <w:rFonts w:ascii="Times New Roman" w:hAnsi="Times New Roman" w:cs="Times New Roman"/>
                <w:sz w:val="24"/>
                <w:szCs w:val="24"/>
              </w:rPr>
            </w:pPr>
            <w:r w:rsidRPr="006E52D1">
              <w:rPr>
                <w:rFonts w:ascii="Times New Roman" w:hAnsi="Times New Roman" w:cs="Times New Roman"/>
                <w:sz w:val="24"/>
                <w:szCs w:val="24"/>
              </w:rPr>
              <w:t>Роботи проводилис</w:t>
            </w:r>
            <w:r w:rsidR="00A830F0" w:rsidRPr="006E52D1">
              <w:rPr>
                <w:rFonts w:ascii="Times New Roman" w:hAnsi="Times New Roman" w:cs="Times New Roman"/>
                <w:sz w:val="24"/>
                <w:szCs w:val="24"/>
              </w:rPr>
              <w:t xml:space="preserve">ь, виконання становило близько </w:t>
            </w:r>
            <w:r w:rsidRPr="006E52D1">
              <w:rPr>
                <w:rFonts w:ascii="Times New Roman" w:hAnsi="Times New Roman" w:cs="Times New Roman"/>
                <w:sz w:val="24"/>
                <w:szCs w:val="24"/>
              </w:rPr>
              <w:t>8</w:t>
            </w:r>
            <w:r w:rsidR="00C2582F" w:rsidRPr="006E52D1">
              <w:rPr>
                <w:rFonts w:ascii="Times New Roman" w:hAnsi="Times New Roman" w:cs="Times New Roman"/>
                <w:sz w:val="24"/>
                <w:szCs w:val="24"/>
              </w:rPr>
              <w:t>0%</w:t>
            </w:r>
          </w:p>
        </w:tc>
      </w:tr>
      <w:tr w:rsidR="00C2582F" w:rsidRPr="006E52D1" w:rsidTr="003179E4">
        <w:trPr>
          <w:cantSplit/>
          <w:trHeight w:val="2405"/>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spacing w:line="276" w:lineRule="auto"/>
              <w:ind w:right="-1"/>
              <w:rPr>
                <w:rFonts w:ascii="Times New Roman" w:hAnsi="Times New Roman"/>
                <w:sz w:val="24"/>
                <w:szCs w:val="24"/>
                <w:lang w:val="uk-UA" w:bidi="en-US"/>
              </w:rPr>
            </w:pPr>
            <w:proofErr w:type="spellStart"/>
            <w:r w:rsidRPr="006E52D1">
              <w:rPr>
                <w:rFonts w:ascii="Times New Roman" w:hAnsi="Times New Roman"/>
                <w:sz w:val="24"/>
                <w:szCs w:val="24"/>
                <w:lang w:bidi="en-US"/>
              </w:rPr>
              <w:t>Проведення</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капітального</w:t>
            </w:r>
            <w:proofErr w:type="spellEnd"/>
            <w:r w:rsidRPr="006E52D1">
              <w:rPr>
                <w:rFonts w:ascii="Times New Roman" w:hAnsi="Times New Roman"/>
                <w:sz w:val="24"/>
                <w:szCs w:val="24"/>
                <w:lang w:bidi="en-US"/>
              </w:rPr>
              <w:t xml:space="preserve"> ремонту </w:t>
            </w:r>
            <w:r w:rsidRPr="006E52D1">
              <w:rPr>
                <w:rFonts w:ascii="Times New Roman" w:hAnsi="Times New Roman"/>
                <w:sz w:val="24"/>
                <w:szCs w:val="24"/>
                <w:lang w:val="uk-UA" w:bidi="en-US"/>
              </w:rPr>
              <w:t>ліфтового обладнання із заміною ліфта</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rPr>
                <w:rFonts w:eastAsia="Calibri"/>
                <w:sz w:val="22"/>
                <w:szCs w:val="22"/>
              </w:rPr>
              <w:t>КНП «Центральна районна лікарня Калуської міської і районної рад Івано-Франківської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pStyle w:val="ac"/>
              <w:spacing w:line="276" w:lineRule="auto"/>
              <w:ind w:right="-1"/>
              <w:jc w:val="center"/>
              <w:rPr>
                <w:rFonts w:ascii="Times New Roman" w:hAnsi="Times New Roman"/>
                <w:sz w:val="24"/>
                <w:szCs w:val="24"/>
              </w:rPr>
            </w:pPr>
            <w:r w:rsidRPr="006E52D1">
              <w:rPr>
                <w:rFonts w:ascii="Times New Roman" w:hAnsi="Times New Roman"/>
                <w:sz w:val="24"/>
                <w:szCs w:val="24"/>
                <w:lang w:val="uk-UA"/>
              </w:rPr>
              <w:t>8</w:t>
            </w:r>
            <w:r w:rsidRPr="006E52D1">
              <w:rPr>
                <w:rFonts w:ascii="Times New Roman" w:hAnsi="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pStyle w:val="ac"/>
              <w:spacing w:line="276" w:lineRule="auto"/>
              <w:ind w:right="-1"/>
              <w:jc w:val="center"/>
              <w:rPr>
                <w:rFonts w:ascii="Times New Roman" w:hAnsi="Times New Roman"/>
                <w:sz w:val="24"/>
                <w:szCs w:val="24"/>
              </w:rPr>
            </w:pPr>
            <w:r w:rsidRPr="006E52D1">
              <w:rPr>
                <w:rFonts w:ascii="Times New Roman" w:hAnsi="Times New Roman"/>
                <w:sz w:val="24"/>
                <w:szCs w:val="24"/>
                <w:lang w:val="uk-UA"/>
              </w:rPr>
              <w:t>8</w:t>
            </w:r>
            <w:r w:rsidRPr="006E52D1">
              <w:rPr>
                <w:rFonts w:ascii="Times New Roman" w:hAnsi="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pStyle w:val="ac"/>
              <w:spacing w:line="276" w:lineRule="auto"/>
              <w:ind w:right="-1"/>
              <w:rPr>
                <w:rFonts w:ascii="Times New Roman" w:hAnsi="Times New Roman"/>
                <w:sz w:val="24"/>
                <w:szCs w:val="24"/>
                <w:lang w:bidi="en-US"/>
              </w:rPr>
            </w:pPr>
            <w:proofErr w:type="spellStart"/>
            <w:r w:rsidRPr="006E52D1">
              <w:rPr>
                <w:rFonts w:ascii="Times New Roman" w:hAnsi="Times New Roman"/>
                <w:sz w:val="24"/>
                <w:szCs w:val="24"/>
                <w:lang w:bidi="en-US"/>
              </w:rPr>
              <w:t>Покращення</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якості</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надання</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медичної</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допомоги</w:t>
            </w:r>
            <w:proofErr w:type="spellEnd"/>
            <w:r w:rsidRPr="006E52D1">
              <w:rPr>
                <w:rFonts w:ascii="Times New Roman" w:hAnsi="Times New Roman"/>
                <w:sz w:val="24"/>
                <w:szCs w:val="24"/>
                <w:lang w:bidi="en-US"/>
              </w:rPr>
              <w:t xml:space="preserve"> </w:t>
            </w:r>
            <w:r w:rsidRPr="006E52D1">
              <w:rPr>
                <w:rFonts w:ascii="Times New Roman" w:hAnsi="Times New Roman"/>
                <w:sz w:val="24"/>
                <w:szCs w:val="24"/>
                <w:lang w:val="uk-UA" w:bidi="en-US"/>
              </w:rPr>
              <w:t>н</w:t>
            </w:r>
            <w:proofErr w:type="spellStart"/>
            <w:r w:rsidRPr="006E52D1">
              <w:rPr>
                <w:rFonts w:ascii="Times New Roman" w:hAnsi="Times New Roman"/>
                <w:sz w:val="24"/>
                <w:szCs w:val="24"/>
                <w:lang w:bidi="en-US"/>
              </w:rPr>
              <w:t>аселенню</w:t>
            </w:r>
            <w:proofErr w:type="spellEnd"/>
          </w:p>
        </w:tc>
        <w:tc>
          <w:tcPr>
            <w:tcW w:w="4111" w:type="dxa"/>
            <w:tcBorders>
              <w:left w:val="single" w:sz="4" w:space="0" w:color="auto"/>
              <w:right w:val="single" w:sz="4" w:space="0" w:color="auto"/>
            </w:tcBorders>
          </w:tcPr>
          <w:p w:rsidR="00C2582F" w:rsidRPr="006E52D1" w:rsidRDefault="008B5F92" w:rsidP="00C2582F">
            <w:pPr>
              <w:rPr>
                <w:rFonts w:ascii="Times New Roman" w:hAnsi="Times New Roman" w:cs="Times New Roman"/>
                <w:sz w:val="24"/>
                <w:szCs w:val="24"/>
              </w:rPr>
            </w:pPr>
            <w:r w:rsidRPr="006E52D1">
              <w:rPr>
                <w:rFonts w:ascii="Times New Roman" w:hAnsi="Times New Roman" w:cs="Times New Roman"/>
                <w:sz w:val="24"/>
                <w:szCs w:val="24"/>
              </w:rPr>
              <w:t xml:space="preserve">Проводились розробка проектної документації, </w:t>
            </w:r>
            <w:proofErr w:type="spellStart"/>
            <w:r w:rsidRPr="006E52D1">
              <w:rPr>
                <w:rFonts w:ascii="Times New Roman" w:hAnsi="Times New Roman" w:cs="Times New Roman"/>
                <w:sz w:val="24"/>
                <w:szCs w:val="24"/>
              </w:rPr>
              <w:t>оплачено</w:t>
            </w:r>
            <w:proofErr w:type="spellEnd"/>
            <w:r w:rsidRPr="006E52D1">
              <w:rPr>
                <w:rFonts w:ascii="Times New Roman" w:hAnsi="Times New Roman" w:cs="Times New Roman"/>
                <w:sz w:val="24"/>
                <w:szCs w:val="24"/>
              </w:rPr>
              <w:t xml:space="preserve"> аванс на придбання матеріалів в сумі 420 тис грн.</w:t>
            </w:r>
          </w:p>
        </w:tc>
      </w:tr>
      <w:tr w:rsidR="00C2582F" w:rsidRPr="006E52D1" w:rsidTr="003179E4">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uppressAutoHyphens/>
              <w:rPr>
                <w:rFonts w:ascii="Times New Roman" w:eastAsia="Calibri" w:hAnsi="Times New Roman" w:cs="Times New Roman"/>
                <w:sz w:val="24"/>
                <w:szCs w:val="24"/>
                <w:lang w:eastAsia="zh-CN"/>
              </w:rPr>
            </w:pPr>
            <w:r w:rsidRPr="006E52D1">
              <w:rPr>
                <w:rFonts w:ascii="Times New Roman" w:eastAsia="Calibri" w:hAnsi="Times New Roman" w:cs="Times New Roman"/>
                <w:sz w:val="24"/>
                <w:szCs w:val="24"/>
                <w:lang w:eastAsia="zh-CN"/>
              </w:rPr>
              <w:t xml:space="preserve">Забезпечення медобладнанням (комп’ютерний </w:t>
            </w:r>
            <w:proofErr w:type="spellStart"/>
            <w:r w:rsidRPr="006E52D1">
              <w:rPr>
                <w:rFonts w:ascii="Times New Roman" w:eastAsia="Calibri" w:hAnsi="Times New Roman" w:cs="Times New Roman"/>
                <w:sz w:val="24"/>
                <w:szCs w:val="24"/>
                <w:lang w:eastAsia="zh-CN"/>
              </w:rPr>
              <w:t>мамограф</w:t>
            </w:r>
            <w:proofErr w:type="spellEnd"/>
            <w:r w:rsidRPr="006E52D1">
              <w:rPr>
                <w:rFonts w:ascii="Times New Roman" w:eastAsia="Calibri" w:hAnsi="Times New Roman" w:cs="Times New Roman"/>
                <w:sz w:val="24"/>
                <w:szCs w:val="24"/>
                <w:lang w:eastAsia="zh-CN"/>
              </w:rPr>
              <w:t>)</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Через відсутність фінансування не виконано</w:t>
            </w:r>
          </w:p>
        </w:tc>
      </w:tr>
      <w:tr w:rsidR="00C2582F" w:rsidRPr="006E52D1" w:rsidTr="003179E4">
        <w:trPr>
          <w:cantSplit/>
          <w:trHeight w:val="1969"/>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rPr>
                <w:rFonts w:ascii="Times New Roman" w:hAnsi="Times New Roman"/>
                <w:sz w:val="24"/>
                <w:szCs w:val="24"/>
                <w:lang w:val="uk-UA"/>
              </w:rPr>
            </w:pPr>
            <w:r w:rsidRPr="006E52D1">
              <w:rPr>
                <w:rFonts w:ascii="Times New Roman" w:hAnsi="Times New Roman"/>
                <w:sz w:val="24"/>
                <w:szCs w:val="24"/>
                <w:lang w:val="uk-UA"/>
              </w:rPr>
              <w:t xml:space="preserve">Проведення капітального ремонту  на амбулаторіях та </w:t>
            </w:r>
            <w:proofErr w:type="spellStart"/>
            <w:r w:rsidRPr="006E52D1">
              <w:rPr>
                <w:rFonts w:ascii="Times New Roman" w:hAnsi="Times New Roman"/>
                <w:sz w:val="24"/>
                <w:szCs w:val="24"/>
                <w:lang w:val="uk-UA"/>
              </w:rPr>
              <w:t>ФАПах</w:t>
            </w:r>
            <w:proofErr w:type="spellEnd"/>
            <w:r w:rsidRPr="006E52D1">
              <w:rPr>
                <w:rFonts w:ascii="Times New Roman" w:hAnsi="Times New Roman"/>
                <w:sz w:val="24"/>
                <w:szCs w:val="24"/>
                <w:lang w:val="uk-UA"/>
              </w:rPr>
              <w:t xml:space="preserve">  сільської місцевості</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Через відсутність фінансування не виконано</w:t>
            </w:r>
          </w:p>
        </w:tc>
      </w:tr>
      <w:tr w:rsidR="00C2582F" w:rsidRPr="006E52D1" w:rsidTr="003179E4">
        <w:trPr>
          <w:cantSplit/>
          <w:trHeight w:val="1982"/>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rPr>
                <w:rFonts w:ascii="Times New Roman" w:hAnsi="Times New Roman"/>
                <w:sz w:val="24"/>
                <w:szCs w:val="24"/>
                <w:lang w:val="uk-UA"/>
              </w:rPr>
            </w:pPr>
            <w:r w:rsidRPr="006E52D1">
              <w:rPr>
                <w:rFonts w:ascii="Times New Roman" w:hAnsi="Times New Roman"/>
                <w:sz w:val="24"/>
                <w:szCs w:val="24"/>
                <w:lang w:val="uk-UA"/>
              </w:rPr>
              <w:t xml:space="preserve">Закупівля автомобіля  для амбулаторій </w:t>
            </w:r>
          </w:p>
          <w:p w:rsidR="00C2582F" w:rsidRPr="006E52D1" w:rsidRDefault="00C2582F" w:rsidP="00C2582F">
            <w:pPr>
              <w:pStyle w:val="ac"/>
              <w:rPr>
                <w:rFonts w:ascii="Times New Roman" w:hAnsi="Times New Roman"/>
                <w:sz w:val="24"/>
                <w:szCs w:val="24"/>
                <w:lang w:val="uk-UA"/>
              </w:rPr>
            </w:pPr>
            <w:r w:rsidRPr="006E52D1">
              <w:rPr>
                <w:rFonts w:ascii="Times New Roman" w:hAnsi="Times New Roman"/>
                <w:sz w:val="24"/>
                <w:szCs w:val="24"/>
                <w:lang w:val="uk-UA"/>
              </w:rPr>
              <w:t>КНП "КМЦ ПМСД КМР"</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420,0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420,0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Закуплено</w:t>
            </w:r>
          </w:p>
        </w:tc>
      </w:tr>
      <w:tr w:rsidR="00C2582F" w:rsidRPr="006E52D1" w:rsidTr="003179E4">
        <w:trPr>
          <w:cantSplit/>
          <w:trHeight w:val="2116"/>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spacing w:line="276" w:lineRule="auto"/>
              <w:ind w:right="-1"/>
              <w:rPr>
                <w:rFonts w:ascii="Times New Roman" w:hAnsi="Times New Roman"/>
                <w:sz w:val="24"/>
                <w:szCs w:val="24"/>
                <w:lang w:bidi="en-US"/>
              </w:rPr>
            </w:pPr>
            <w:proofErr w:type="spellStart"/>
            <w:r w:rsidRPr="006E52D1">
              <w:rPr>
                <w:rFonts w:ascii="Times New Roman" w:hAnsi="Times New Roman"/>
                <w:sz w:val="24"/>
                <w:szCs w:val="24"/>
                <w:lang w:bidi="en-US"/>
              </w:rPr>
              <w:t>Придбання</w:t>
            </w:r>
            <w:proofErr w:type="spellEnd"/>
            <w:r w:rsidRPr="006E52D1">
              <w:rPr>
                <w:rFonts w:ascii="Times New Roman" w:hAnsi="Times New Roman"/>
                <w:sz w:val="24"/>
                <w:szCs w:val="24"/>
                <w:lang w:bidi="en-US"/>
              </w:rPr>
              <w:t xml:space="preserve"> </w:t>
            </w:r>
            <w:r w:rsidRPr="006E52D1">
              <w:rPr>
                <w:rFonts w:ascii="Times New Roman" w:hAnsi="Times New Roman"/>
                <w:sz w:val="24"/>
                <w:szCs w:val="24"/>
                <w:lang w:val="uk-UA" w:bidi="en-US"/>
              </w:rPr>
              <w:t>обладнання</w:t>
            </w:r>
            <w:r w:rsidRPr="006E52D1">
              <w:rPr>
                <w:rFonts w:ascii="Times New Roman" w:hAnsi="Times New Roman"/>
                <w:sz w:val="24"/>
                <w:szCs w:val="24"/>
                <w:lang w:bidi="en-US"/>
              </w:rPr>
              <w:t xml:space="preserve">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t>КНП «Стоматологічна поліклініка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Створення умов для покращення діяльності</w:t>
            </w:r>
          </w:p>
        </w:tc>
        <w:tc>
          <w:tcPr>
            <w:tcW w:w="4111" w:type="dxa"/>
            <w:tcBorders>
              <w:left w:val="single" w:sz="4" w:space="0" w:color="auto"/>
              <w:right w:val="single" w:sz="4" w:space="0" w:color="auto"/>
            </w:tcBorders>
          </w:tcPr>
          <w:p w:rsidR="00C2582F" w:rsidRPr="006E52D1" w:rsidRDefault="006316D0" w:rsidP="00C2582F">
            <w:pPr>
              <w:rPr>
                <w:rFonts w:ascii="Times New Roman" w:hAnsi="Times New Roman" w:cs="Times New Roman"/>
                <w:sz w:val="24"/>
                <w:szCs w:val="24"/>
              </w:rPr>
            </w:pPr>
            <w:r w:rsidRPr="006E52D1">
              <w:rPr>
                <w:rFonts w:ascii="Times New Roman" w:hAnsi="Times New Roman" w:cs="Times New Roman"/>
                <w:sz w:val="24"/>
                <w:szCs w:val="24"/>
              </w:rPr>
              <w:t xml:space="preserve"> Придбано ультразвуковий апарат на  суму 25,0 тис. грн.</w:t>
            </w:r>
          </w:p>
        </w:tc>
      </w:tr>
      <w:tr w:rsidR="00C2582F" w:rsidRPr="006E52D1" w:rsidTr="003179E4">
        <w:trPr>
          <w:cantSplit/>
          <w:trHeight w:val="1537"/>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spacing w:line="276" w:lineRule="auto"/>
              <w:ind w:right="-1"/>
              <w:rPr>
                <w:rFonts w:ascii="Times New Roman" w:hAnsi="Times New Roman"/>
                <w:sz w:val="24"/>
                <w:szCs w:val="24"/>
                <w:lang w:bidi="en-US"/>
              </w:rPr>
            </w:pPr>
            <w:r w:rsidRPr="006E52D1">
              <w:rPr>
                <w:rFonts w:ascii="Times New Roman" w:hAnsi="Times New Roman"/>
                <w:sz w:val="24"/>
                <w:szCs w:val="24"/>
                <w:lang w:bidi="en-US"/>
              </w:rPr>
              <w:t xml:space="preserve">Ремонт </w:t>
            </w:r>
            <w:proofErr w:type="spellStart"/>
            <w:r w:rsidRPr="006E52D1">
              <w:rPr>
                <w:rFonts w:ascii="Times New Roman" w:hAnsi="Times New Roman"/>
                <w:sz w:val="24"/>
                <w:szCs w:val="24"/>
                <w:lang w:bidi="en-US"/>
              </w:rPr>
              <w:t>системи</w:t>
            </w:r>
            <w:proofErr w:type="spellEnd"/>
            <w:r w:rsidRPr="006E52D1">
              <w:rPr>
                <w:rFonts w:ascii="Times New Roman" w:hAnsi="Times New Roman"/>
                <w:sz w:val="24"/>
                <w:szCs w:val="24"/>
                <w:lang w:bidi="en-US"/>
              </w:rPr>
              <w:t xml:space="preserve"> </w:t>
            </w:r>
            <w:proofErr w:type="spellStart"/>
            <w:r w:rsidRPr="006E52D1">
              <w:rPr>
                <w:rFonts w:ascii="Times New Roman" w:hAnsi="Times New Roman"/>
                <w:sz w:val="24"/>
                <w:szCs w:val="24"/>
                <w:lang w:bidi="en-US"/>
              </w:rPr>
              <w:t>опалення</w:t>
            </w:r>
            <w:proofErr w:type="spellEnd"/>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e"/>
              <w:shd w:val="clear" w:color="auto" w:fill="FFFFFF"/>
              <w:spacing w:before="0" w:beforeAutospacing="0" w:after="0" w:afterAutospacing="0"/>
            </w:pPr>
            <w:r w:rsidRPr="006E52D1">
              <w:rPr>
                <w:sz w:val="22"/>
                <w:szCs w:val="22"/>
              </w:rPr>
              <w:t>КНП «Стоматологічна поліклініка Калуської міської ради», 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400,0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400,0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lang w:bidi="en-US"/>
              </w:rPr>
              <w:t>Приведення приміщень до санітарних норм. Економія бюджетних коштів, зменшення витрат на енергоносії</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Через відсутність фінансування не виконано</w:t>
            </w:r>
          </w:p>
        </w:tc>
      </w:tr>
      <w:tr w:rsidR="00C2582F" w:rsidRPr="006E52D1" w:rsidTr="003179E4">
        <w:trPr>
          <w:cantSplit/>
          <w:trHeight w:val="725"/>
          <w:jc w:val="center"/>
        </w:trPr>
        <w:tc>
          <w:tcPr>
            <w:tcW w:w="14596" w:type="dxa"/>
            <w:gridSpan w:val="10"/>
            <w:tcBorders>
              <w:top w:val="single" w:sz="4" w:space="0" w:color="auto"/>
              <w:left w:val="single" w:sz="4" w:space="0" w:color="auto"/>
              <w:bottom w:val="single" w:sz="4" w:space="0" w:color="auto"/>
              <w:right w:val="single" w:sz="4" w:space="0" w:color="auto"/>
            </w:tcBorders>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8"/>
                <w:szCs w:val="28"/>
              </w:rPr>
              <w:t>Управління комунальної власності майна</w:t>
            </w:r>
          </w:p>
        </w:tc>
      </w:tr>
      <w:tr w:rsidR="00C2582F" w:rsidRPr="006E52D1" w:rsidTr="003179E4">
        <w:trPr>
          <w:cantSplit/>
          <w:trHeight w:val="1537"/>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rPr>
                <w:rFonts w:ascii="Times New Roman" w:hAnsi="Times New Roman" w:cs="Times New Roman"/>
                <w:sz w:val="24"/>
                <w:szCs w:val="24"/>
              </w:rPr>
            </w:pPr>
            <w:r w:rsidRPr="006E52D1">
              <w:rPr>
                <w:rFonts w:ascii="Times New Roman" w:hAnsi="Times New Roman" w:cs="Times New Roman"/>
                <w:sz w:val="24"/>
                <w:szCs w:val="24"/>
              </w:rPr>
              <w:t xml:space="preserve">Забезпечення процесу управління, оренди та     приватизації об’єктів комунальної власності </w:t>
            </w:r>
          </w:p>
          <w:p w:rsidR="00C2582F" w:rsidRPr="006E52D1" w:rsidRDefault="00C2582F" w:rsidP="00C2582F">
            <w:pPr>
              <w:spacing w:after="0"/>
              <w:rPr>
                <w:rFonts w:ascii="Times New Roman" w:hAnsi="Times New Roman" w:cs="Times New Roman"/>
                <w:sz w:val="24"/>
                <w:szCs w:val="24"/>
              </w:rPr>
            </w:pPr>
            <w:r w:rsidRPr="006E52D1">
              <w:rPr>
                <w:rFonts w:ascii="Times New Roman" w:hAnsi="Times New Roman" w:cs="Times New Roman"/>
                <w:sz w:val="24"/>
                <w:szCs w:val="24"/>
              </w:rPr>
              <w:t>в т. ч.:</w:t>
            </w:r>
          </w:p>
          <w:p w:rsidR="00C2582F" w:rsidRPr="006E52D1" w:rsidRDefault="00C2582F" w:rsidP="00C2582F">
            <w:pPr>
              <w:pStyle w:val="a6"/>
              <w:numPr>
                <w:ilvl w:val="0"/>
                <w:numId w:val="7"/>
              </w:numPr>
              <w:tabs>
                <w:tab w:val="left" w:pos="337"/>
              </w:tabs>
              <w:ind w:left="54" w:firstLine="0"/>
            </w:pPr>
            <w:r w:rsidRPr="006E52D1">
              <w:t>утримання фонтану</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комунальної власності </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150,0   350,0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150,0    350,0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Підвищення ефективності управління комунальним майном та підвищення ефективності проведення приватизації</w:t>
            </w:r>
          </w:p>
          <w:p w:rsidR="00C2582F" w:rsidRPr="006E52D1" w:rsidRDefault="00C2582F" w:rsidP="00C2582F">
            <w:pPr>
              <w:rPr>
                <w:rFonts w:ascii="Times New Roman" w:hAnsi="Times New Roman" w:cs="Times New Roman"/>
                <w:sz w:val="24"/>
                <w:szCs w:val="24"/>
              </w:rPr>
            </w:pPr>
          </w:p>
        </w:tc>
        <w:tc>
          <w:tcPr>
            <w:tcW w:w="4111" w:type="dxa"/>
            <w:tcBorders>
              <w:left w:val="single" w:sz="4" w:space="0" w:color="auto"/>
              <w:right w:val="single" w:sz="4" w:space="0" w:color="auto"/>
            </w:tcBorders>
          </w:tcPr>
          <w:p w:rsidR="00C2582F" w:rsidRPr="006E52D1" w:rsidRDefault="00906890" w:rsidP="00C2582F">
            <w:pPr>
              <w:pStyle w:val="ae"/>
              <w:tabs>
                <w:tab w:val="left" w:pos="142"/>
              </w:tabs>
              <w:spacing w:before="0" w:beforeAutospacing="0" w:after="0" w:afterAutospacing="0"/>
              <w:jc w:val="both"/>
              <w:rPr>
                <w:b/>
              </w:rPr>
            </w:pPr>
            <w:r w:rsidRPr="006E52D1">
              <w:t>Від зданих в оренду 255 приміщень комунального майна нараховано 2809,8 тис. грн, надійшло 2678,7 тис. грн.  Від приватизації надійшло 2415,8</w:t>
            </w:r>
            <w:r w:rsidR="00C2582F" w:rsidRPr="006E52D1">
              <w:t xml:space="preserve"> тис. грн.</w:t>
            </w:r>
          </w:p>
          <w:p w:rsidR="00C2582F" w:rsidRPr="006E52D1" w:rsidRDefault="00C2582F" w:rsidP="00C2582F">
            <w:pPr>
              <w:ind w:firstLine="567"/>
              <w:jc w:val="both"/>
              <w:rPr>
                <w:b/>
                <w:sz w:val="24"/>
                <w:szCs w:val="24"/>
              </w:rPr>
            </w:pPr>
          </w:p>
          <w:p w:rsidR="00C2582F" w:rsidRPr="006E52D1" w:rsidRDefault="00C2582F" w:rsidP="00C2582F">
            <w:pPr>
              <w:rPr>
                <w:rFonts w:ascii="Times New Roman" w:hAnsi="Times New Roman" w:cs="Times New Roman"/>
                <w:sz w:val="24"/>
                <w:szCs w:val="24"/>
              </w:rPr>
            </w:pPr>
          </w:p>
        </w:tc>
      </w:tr>
      <w:tr w:rsidR="00C2582F" w:rsidRPr="006E52D1"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Освіта</w:t>
            </w:r>
          </w:p>
        </w:tc>
      </w:tr>
      <w:tr w:rsidR="00C2582F" w:rsidRPr="006E52D1" w:rsidTr="00D8532D">
        <w:trPr>
          <w:cantSplit/>
          <w:trHeight w:val="2696"/>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Відновлення роботи ДНЗ «Зірочка»</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освіти, </w:t>
            </w:r>
            <w:r w:rsidRPr="006E52D1">
              <w:rPr>
                <w:rFonts w:ascii="Times New Roman" w:hAnsi="Times New Roman" w:cs="Times New Roman"/>
                <w:sz w:val="24"/>
                <w:szCs w:val="24"/>
                <w:lang w:eastAsia="uk-UA"/>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300</w:t>
            </w:r>
            <w:r w:rsidRPr="006E52D1">
              <w:rPr>
                <w:rFonts w:ascii="Times New Roman" w:hAnsi="Times New Roman" w:cs="Times New Roman"/>
                <w:spacing w:val="-1"/>
                <w:sz w:val="24"/>
                <w:szCs w:val="24"/>
                <w:lang w:val="en-US"/>
              </w:rPr>
              <w:t>0</w:t>
            </w:r>
            <w:r w:rsidRPr="006E52D1">
              <w:rPr>
                <w:rFonts w:ascii="Times New Roman" w:hAnsi="Times New Roman" w:cs="Times New Roman"/>
                <w:spacing w:val="-1"/>
                <w:sz w:val="24"/>
                <w:szCs w:val="24"/>
              </w:rPr>
              <w:t>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21000,0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90</w:t>
            </w:r>
            <w:r w:rsidRPr="006E52D1">
              <w:rPr>
                <w:rFonts w:ascii="Times New Roman" w:hAnsi="Times New Roman" w:cs="Times New Roman"/>
                <w:spacing w:val="-1"/>
                <w:sz w:val="24"/>
                <w:szCs w:val="24"/>
                <w:lang w:val="en-US"/>
              </w:rPr>
              <w:t>0</w:t>
            </w:r>
            <w:r w:rsidRPr="006E52D1">
              <w:rPr>
                <w:rFonts w:ascii="Times New Roman" w:hAnsi="Times New Roman" w:cs="Times New Roman"/>
                <w:spacing w:val="-1"/>
                <w:sz w:val="24"/>
                <w:szCs w:val="24"/>
              </w:rPr>
              <w:t>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pacing w:val="-1"/>
                <w:sz w:val="24"/>
                <w:szCs w:val="24"/>
              </w:rPr>
            </w:pPr>
            <w:r w:rsidRPr="006E52D1">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4111" w:type="dxa"/>
            <w:tcBorders>
              <w:left w:val="single" w:sz="4" w:space="0" w:color="auto"/>
              <w:right w:val="single" w:sz="4" w:space="0" w:color="auto"/>
            </w:tcBorders>
          </w:tcPr>
          <w:p w:rsidR="00C2582F" w:rsidRPr="006E52D1" w:rsidRDefault="00C2582F" w:rsidP="00C2582F">
            <w:pPr>
              <w:rPr>
                <w:sz w:val="24"/>
                <w:szCs w:val="24"/>
              </w:rPr>
            </w:pPr>
            <w:r w:rsidRPr="006E52D1">
              <w:rPr>
                <w:rFonts w:ascii="Times New Roman" w:hAnsi="Times New Roman" w:cs="Times New Roman"/>
                <w:sz w:val="24"/>
                <w:szCs w:val="24"/>
              </w:rPr>
              <w:t>Не виконано через відсутність фінансування</w:t>
            </w:r>
          </w:p>
        </w:tc>
      </w:tr>
      <w:tr w:rsidR="00C2582F" w:rsidRPr="006E52D1" w:rsidTr="00D8532D">
        <w:trPr>
          <w:cantSplit/>
          <w:trHeight w:val="266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Забезпечення заходів з протипожежної безпеки в закладах освіти</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lang w:val="en-US"/>
              </w:rPr>
              <w:t>60</w:t>
            </w:r>
            <w:r w:rsidRPr="006E52D1">
              <w:rPr>
                <w:rFonts w:ascii="Times New Roman" w:hAnsi="Times New Roman" w:cs="Times New Roman"/>
                <w:spacing w:val="-1"/>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lang w:val="en-US"/>
              </w:rPr>
              <w:t>60</w:t>
            </w:r>
            <w:r w:rsidRPr="006E52D1">
              <w:rPr>
                <w:rFonts w:ascii="Times New Roman" w:hAnsi="Times New Roman" w:cs="Times New Roman"/>
                <w:spacing w:val="-1"/>
                <w:sz w:val="24"/>
                <w:szCs w:val="24"/>
              </w:rPr>
              <w:t>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pacing w:val="-1"/>
                <w:sz w:val="24"/>
                <w:szCs w:val="24"/>
              </w:rPr>
            </w:pPr>
            <w:r w:rsidRPr="006E52D1">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4111" w:type="dxa"/>
            <w:tcBorders>
              <w:left w:val="single" w:sz="4" w:space="0" w:color="auto"/>
              <w:right w:val="single" w:sz="4" w:space="0" w:color="auto"/>
            </w:tcBorders>
          </w:tcPr>
          <w:p w:rsidR="00C2582F" w:rsidRPr="006E52D1" w:rsidRDefault="00C2582F" w:rsidP="00C2582F">
            <w:pPr>
              <w:rPr>
                <w:sz w:val="24"/>
                <w:szCs w:val="24"/>
              </w:rPr>
            </w:pPr>
            <w:r w:rsidRPr="006E52D1">
              <w:rPr>
                <w:rFonts w:ascii="Times New Roman" w:hAnsi="Times New Roman" w:cs="Times New Roman"/>
                <w:sz w:val="24"/>
                <w:szCs w:val="24"/>
              </w:rPr>
              <w:t>Не виконано через відсутність фінансування</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Реконструкція спортивних майданчиків та огорож освітніх закладів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pacing w:val="-1"/>
                <w:sz w:val="24"/>
                <w:szCs w:val="24"/>
              </w:rPr>
            </w:pPr>
            <w:r w:rsidRPr="006E52D1">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4111" w:type="dxa"/>
            <w:tcBorders>
              <w:left w:val="single" w:sz="4" w:space="0" w:color="auto"/>
              <w:right w:val="single" w:sz="4" w:space="0" w:color="auto"/>
            </w:tcBorders>
          </w:tcPr>
          <w:p w:rsidR="00C2582F" w:rsidRPr="006E52D1" w:rsidRDefault="00C2582F" w:rsidP="00C2582F">
            <w:pPr>
              <w:rPr>
                <w:sz w:val="24"/>
                <w:szCs w:val="24"/>
              </w:rPr>
            </w:pPr>
            <w:r w:rsidRPr="006E52D1">
              <w:rPr>
                <w:rFonts w:ascii="Times New Roman" w:hAnsi="Times New Roman" w:cs="Times New Roman"/>
                <w:sz w:val="24"/>
                <w:szCs w:val="24"/>
              </w:rPr>
              <w:t>Не виконано через відсутність фінансування</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Капітальний ремонт приміщень освітніх закладів</w:t>
            </w:r>
          </w:p>
          <w:p w:rsidR="00C2582F" w:rsidRPr="006E52D1" w:rsidRDefault="00C2582F" w:rsidP="00C2582F">
            <w:pPr>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8000,0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8000,0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pacing w:val="-1"/>
                <w:sz w:val="24"/>
                <w:szCs w:val="24"/>
              </w:rPr>
            </w:pPr>
            <w:r w:rsidRPr="006E52D1">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 підвищення безпечності будівель бюджетних установ</w:t>
            </w:r>
          </w:p>
        </w:tc>
        <w:tc>
          <w:tcPr>
            <w:tcW w:w="4111" w:type="dxa"/>
            <w:tcBorders>
              <w:left w:val="single" w:sz="4" w:space="0" w:color="auto"/>
              <w:right w:val="single" w:sz="4" w:space="0" w:color="auto"/>
            </w:tcBorders>
          </w:tcPr>
          <w:p w:rsidR="00C2582F" w:rsidRPr="006E52D1" w:rsidRDefault="00C2582F" w:rsidP="00C2582F">
            <w:pPr>
              <w:rPr>
                <w:sz w:val="24"/>
                <w:szCs w:val="24"/>
              </w:rPr>
            </w:pPr>
            <w:r w:rsidRPr="006E52D1">
              <w:rPr>
                <w:rFonts w:ascii="Times New Roman" w:hAnsi="Times New Roman" w:cs="Times New Roman"/>
                <w:sz w:val="24"/>
                <w:szCs w:val="24"/>
              </w:rPr>
              <w:t>Не виконано через відсутність фінансування</w:t>
            </w:r>
          </w:p>
        </w:tc>
      </w:tr>
      <w:tr w:rsidR="00C2582F" w:rsidRPr="006E52D1" w:rsidTr="00206161">
        <w:trPr>
          <w:cantSplit/>
          <w:trHeight w:val="2971"/>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Заміна пічного опалення на локальне в ДНЗ «Барвінок», ЦНТТУМ, гімназіях № 8, 9 та проведення ремонтів системи опалення освітніх закладів</w:t>
            </w:r>
          </w:p>
          <w:p w:rsidR="00C2582F" w:rsidRPr="006E52D1" w:rsidRDefault="00C2582F" w:rsidP="00C2582F">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4000,0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4000,0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pacing w:val="-1"/>
                <w:sz w:val="24"/>
                <w:szCs w:val="24"/>
              </w:rPr>
            </w:pPr>
            <w:r w:rsidRPr="006E52D1">
              <w:rPr>
                <w:rFonts w:ascii="Times New Roman" w:hAnsi="Times New Roman" w:cs="Times New Roman"/>
                <w:spacing w:val="-1"/>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pacing w:val="-1"/>
                <w:sz w:val="24"/>
                <w:szCs w:val="24"/>
              </w:rPr>
            </w:pPr>
            <w:r w:rsidRPr="006E52D1">
              <w:rPr>
                <w:rFonts w:ascii="Times New Roman" w:hAnsi="Times New Roman" w:cs="Times New Roman"/>
                <w:spacing w:val="-1"/>
                <w:sz w:val="24"/>
                <w:szCs w:val="24"/>
              </w:rPr>
              <w:t>Створення належних умов для навчання та виховання учнів, здобуття дітьми дошкільної та позашкільної освіти</w:t>
            </w:r>
          </w:p>
        </w:tc>
        <w:tc>
          <w:tcPr>
            <w:tcW w:w="4111" w:type="dxa"/>
            <w:tcBorders>
              <w:left w:val="single" w:sz="4" w:space="0" w:color="auto"/>
              <w:right w:val="single" w:sz="4" w:space="0" w:color="auto"/>
            </w:tcBorders>
          </w:tcPr>
          <w:p w:rsidR="00C2582F" w:rsidRPr="006E52D1" w:rsidRDefault="00C2582F" w:rsidP="00C2582F">
            <w:pPr>
              <w:rPr>
                <w:sz w:val="24"/>
                <w:szCs w:val="24"/>
              </w:rPr>
            </w:pPr>
            <w:r w:rsidRPr="006E52D1">
              <w:rPr>
                <w:rFonts w:ascii="Times New Roman" w:hAnsi="Times New Roman" w:cs="Times New Roman"/>
                <w:sz w:val="24"/>
                <w:szCs w:val="24"/>
              </w:rPr>
              <w:t>Не виконано через відсутність фінансування</w:t>
            </w:r>
          </w:p>
        </w:tc>
      </w:tr>
      <w:tr w:rsidR="00C2582F" w:rsidRPr="006E52D1" w:rsidTr="003179E4">
        <w:trPr>
          <w:cantSplit/>
          <w:trHeight w:val="562"/>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Культура</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2576"/>
              <w:spacing w:before="0" w:beforeAutospacing="0" w:after="0" w:afterAutospacing="0"/>
            </w:pPr>
            <w:proofErr w:type="spellStart"/>
            <w:r w:rsidRPr="006E52D1">
              <w:rPr>
                <w:color w:val="000000"/>
              </w:rPr>
              <w:t>Науково-дослідне</w:t>
            </w:r>
            <w:proofErr w:type="spellEnd"/>
            <w:r w:rsidRPr="006E52D1">
              <w:rPr>
                <w:color w:val="000000"/>
              </w:rPr>
              <w:t xml:space="preserve"> </w:t>
            </w:r>
            <w:proofErr w:type="spellStart"/>
            <w:r w:rsidRPr="006E52D1">
              <w:rPr>
                <w:color w:val="000000"/>
              </w:rPr>
              <w:t>забезпечення</w:t>
            </w:r>
            <w:proofErr w:type="spellEnd"/>
            <w:r w:rsidRPr="006E52D1">
              <w:rPr>
                <w:color w:val="000000"/>
              </w:rPr>
              <w:t xml:space="preserve"> </w:t>
            </w:r>
            <w:proofErr w:type="spellStart"/>
            <w:r w:rsidRPr="006E52D1">
              <w:rPr>
                <w:color w:val="000000"/>
              </w:rPr>
              <w:t>охорони</w:t>
            </w:r>
            <w:proofErr w:type="spellEnd"/>
            <w:r w:rsidRPr="006E52D1">
              <w:rPr>
                <w:color w:val="000000"/>
              </w:rPr>
              <w:t xml:space="preserve"> </w:t>
            </w:r>
            <w:proofErr w:type="spellStart"/>
            <w:r w:rsidRPr="006E52D1">
              <w:rPr>
                <w:color w:val="000000"/>
              </w:rPr>
              <w:t>культурної</w:t>
            </w:r>
            <w:proofErr w:type="spellEnd"/>
            <w:r w:rsidRPr="006E52D1">
              <w:rPr>
                <w:color w:val="000000"/>
              </w:rPr>
              <w:t xml:space="preserve"> </w:t>
            </w:r>
            <w:proofErr w:type="spellStart"/>
            <w:r w:rsidRPr="006E52D1">
              <w:rPr>
                <w:color w:val="000000"/>
              </w:rPr>
              <w:t>спадщини</w:t>
            </w:r>
            <w:proofErr w:type="spellEnd"/>
          </w:p>
          <w:p w:rsidR="00C2582F" w:rsidRPr="006E52D1" w:rsidRDefault="00C2582F" w:rsidP="00C2582F">
            <w:pPr>
              <w:pStyle w:val="ae"/>
              <w:spacing w:before="0" w:beforeAutospacing="0" w:after="0" w:afterAutospacing="0"/>
              <w:rPr>
                <w:rFonts w:eastAsia="Calibri"/>
                <w:b/>
                <w:lang w:eastAsia="en-US"/>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23"/>
              <w:jc w:val="center"/>
              <w:rPr>
                <w:rFonts w:ascii="Times New Roman" w:hAnsi="Times New Roman" w:cs="Times New Roman"/>
                <w:sz w:val="24"/>
                <w:szCs w:val="24"/>
              </w:rPr>
            </w:pPr>
            <w:r w:rsidRPr="006E52D1">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b/>
                <w:sz w:val="24"/>
                <w:szCs w:val="24"/>
              </w:rPr>
            </w:pPr>
            <w:r w:rsidRPr="006E52D1">
              <w:rPr>
                <w:rFonts w:ascii="Times New Roman" w:eastAsia="Calibri" w:hAnsi="Times New Roman" w:cs="Times New Roman"/>
                <w:sz w:val="24"/>
                <w:szCs w:val="24"/>
              </w:rPr>
              <w:t>Популяризація культурного-історичного надбання Калуської міської об’єднаної територіальної громади</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Не виконано через відсутність фінансування</w:t>
            </w:r>
          </w:p>
        </w:tc>
      </w:tr>
      <w:tr w:rsidR="00C2582F" w:rsidRPr="006E52D1" w:rsidTr="003179E4">
        <w:trPr>
          <w:cantSplit/>
          <w:trHeight w:val="1252"/>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eastAsia="Calibri" w:hAnsi="Times New Roman" w:cs="Times New Roman"/>
                <w:b/>
                <w:sz w:val="24"/>
                <w:szCs w:val="24"/>
              </w:rPr>
            </w:pPr>
            <w:r w:rsidRPr="006E52D1">
              <w:rPr>
                <w:rFonts w:ascii="Times New Roman" w:hAnsi="Times New Roman" w:cs="Times New Roman"/>
                <w:sz w:val="24"/>
                <w:szCs w:val="24"/>
              </w:rPr>
              <w:t>Матеріальне стимулювання діячів творчо-художньої, літературної, історико-дослідницької діяльності, діяльності у сфері естетичного виховання та сучасних мистецьких форм, які вносять вагомий вклад у розвиток культури, формуючи позитивний імідж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Управління культури ,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23"/>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eastAsia="Calibri" w:hAnsi="Times New Roman" w:cs="Times New Roman"/>
                <w:sz w:val="24"/>
                <w:szCs w:val="24"/>
              </w:rPr>
            </w:pPr>
            <w:r w:rsidRPr="006E52D1">
              <w:rPr>
                <w:rFonts w:ascii="Times New Roman" w:eastAsia="Calibri" w:hAnsi="Times New Roman" w:cs="Times New Roman"/>
                <w:sz w:val="24"/>
                <w:szCs w:val="24"/>
              </w:rPr>
              <w:t>Відзначення місцевих діячів культурної сфери та підтримка їх діяльності</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Не виконано через відсутність фінансування</w:t>
            </w:r>
          </w:p>
        </w:tc>
      </w:tr>
      <w:tr w:rsidR="00C2582F" w:rsidRPr="006E52D1" w:rsidTr="003179E4">
        <w:trPr>
          <w:cantSplit/>
          <w:trHeight w:val="211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rPr>
                <w:rFonts w:ascii="Times New Roman" w:hAnsi="Times New Roman" w:cs="Times New Roman"/>
                <w:color w:val="000000"/>
                <w:sz w:val="24"/>
                <w:szCs w:val="24"/>
              </w:rPr>
            </w:pPr>
            <w:r w:rsidRPr="006E52D1">
              <w:rPr>
                <w:rFonts w:ascii="Times New Roman" w:hAnsi="Times New Roman" w:cs="Times New Roman"/>
                <w:color w:val="000000"/>
                <w:sz w:val="24"/>
                <w:szCs w:val="24"/>
              </w:rPr>
              <w:t>Організація і проведення:</w:t>
            </w:r>
          </w:p>
          <w:p w:rsidR="00C2582F" w:rsidRPr="006E52D1" w:rsidRDefault="00C2582F" w:rsidP="00C2582F">
            <w:pPr>
              <w:spacing w:after="0"/>
              <w:rPr>
                <w:rFonts w:ascii="Times New Roman" w:hAnsi="Times New Roman" w:cs="Times New Roman"/>
                <w:color w:val="000000"/>
                <w:sz w:val="24"/>
                <w:szCs w:val="24"/>
              </w:rPr>
            </w:pPr>
            <w:r w:rsidRPr="006E52D1">
              <w:rPr>
                <w:rFonts w:ascii="Times New Roman" w:hAnsi="Times New Roman" w:cs="Times New Roman"/>
                <w:color w:val="000000"/>
                <w:sz w:val="24"/>
                <w:szCs w:val="24"/>
              </w:rPr>
              <w:t>-  загальноміських культурно-мистецьких заходів з нагоди державних свят та знаменних дат;</w:t>
            </w:r>
          </w:p>
          <w:p w:rsidR="00C2582F" w:rsidRPr="006E52D1" w:rsidRDefault="00C2582F" w:rsidP="00C2582F">
            <w:pPr>
              <w:spacing w:after="0"/>
              <w:rPr>
                <w:rFonts w:ascii="Times New Roman" w:hAnsi="Times New Roman" w:cs="Times New Roman"/>
                <w:color w:val="000000"/>
                <w:sz w:val="24"/>
                <w:szCs w:val="24"/>
              </w:rPr>
            </w:pPr>
            <w:r w:rsidRPr="006E52D1">
              <w:rPr>
                <w:rFonts w:ascii="Times New Roman" w:hAnsi="Times New Roman" w:cs="Times New Roman"/>
                <w:color w:val="000000"/>
                <w:sz w:val="24"/>
                <w:szCs w:val="24"/>
              </w:rPr>
              <w:t>- фестивалів, конкурсів, концертних ювілейних програм, творчих звітів, інших мистецьких форм різного рівня;</w:t>
            </w:r>
          </w:p>
          <w:p w:rsidR="00C2582F" w:rsidRPr="006E52D1" w:rsidRDefault="00C2582F" w:rsidP="00C2582F">
            <w:pPr>
              <w:spacing w:after="0"/>
              <w:rPr>
                <w:rFonts w:ascii="Times New Roman" w:hAnsi="Times New Roman" w:cs="Times New Roman"/>
                <w:color w:val="000000"/>
                <w:sz w:val="24"/>
                <w:szCs w:val="24"/>
              </w:rPr>
            </w:pPr>
            <w:r w:rsidRPr="006E52D1">
              <w:rPr>
                <w:rFonts w:ascii="Times New Roman" w:hAnsi="Times New Roman" w:cs="Times New Roman"/>
                <w:color w:val="000000"/>
                <w:sz w:val="24"/>
                <w:szCs w:val="24"/>
              </w:rPr>
              <w:t xml:space="preserve">- виставок, літературно-мистецьких дійств, конференцій, </w:t>
            </w:r>
            <w:proofErr w:type="spellStart"/>
            <w:r w:rsidRPr="006E52D1">
              <w:rPr>
                <w:rFonts w:ascii="Times New Roman" w:hAnsi="Times New Roman" w:cs="Times New Roman"/>
                <w:color w:val="000000"/>
                <w:sz w:val="24"/>
                <w:szCs w:val="24"/>
              </w:rPr>
              <w:t>пленерів</w:t>
            </w:r>
            <w:proofErr w:type="spellEnd"/>
            <w:r w:rsidRPr="006E52D1">
              <w:rPr>
                <w:rFonts w:ascii="Times New Roman" w:hAnsi="Times New Roman" w:cs="Times New Roman"/>
                <w:color w:val="000000"/>
                <w:sz w:val="24"/>
                <w:szCs w:val="24"/>
              </w:rPr>
              <w:t>, тощо.</w:t>
            </w:r>
          </w:p>
          <w:p w:rsidR="00C2582F" w:rsidRPr="006E52D1" w:rsidRDefault="00C2582F" w:rsidP="00C2582F">
            <w:pPr>
              <w:spacing w:after="0"/>
              <w:jc w:val="both"/>
              <w:rPr>
                <w:rFonts w:ascii="Times New Roman" w:hAnsi="Times New Roman" w:cs="Times New Roman"/>
                <w:sz w:val="24"/>
                <w:szCs w:val="24"/>
              </w:rPr>
            </w:pPr>
            <w:r w:rsidRPr="006E52D1">
              <w:rPr>
                <w:rFonts w:ascii="Times New Roman" w:hAnsi="Times New Roman" w:cs="Times New Roman"/>
                <w:sz w:val="24"/>
                <w:szCs w:val="24"/>
              </w:rPr>
              <w:t>Підтримка діяльності творчих колективів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rPr>
                <w:rFonts w:ascii="Times New Roman" w:hAnsi="Times New Roman" w:cs="Times New Roman"/>
                <w:sz w:val="24"/>
                <w:szCs w:val="24"/>
              </w:rPr>
            </w:pPr>
            <w:r w:rsidRPr="006E52D1">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475,0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23"/>
              <w:jc w:val="center"/>
              <w:rPr>
                <w:rFonts w:ascii="Times New Roman" w:hAnsi="Times New Roman" w:cs="Times New Roman"/>
                <w:sz w:val="24"/>
                <w:szCs w:val="24"/>
              </w:rPr>
            </w:pPr>
            <w:r w:rsidRPr="006E52D1">
              <w:rPr>
                <w:rFonts w:ascii="Times New Roman" w:hAnsi="Times New Roman" w:cs="Times New Roman"/>
                <w:sz w:val="24"/>
                <w:szCs w:val="24"/>
              </w:rPr>
              <w:t>475,0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rPr>
                <w:rFonts w:ascii="Times New Roman" w:hAnsi="Times New Roman" w:cs="Times New Roman"/>
                <w:sz w:val="24"/>
                <w:szCs w:val="24"/>
              </w:rPr>
            </w:pPr>
            <w:r w:rsidRPr="006E52D1">
              <w:rPr>
                <w:rFonts w:ascii="Times New Roman" w:eastAsia="Calibri" w:hAnsi="Times New Roman" w:cs="Times New Roman"/>
                <w:sz w:val="24"/>
                <w:szCs w:val="24"/>
              </w:rPr>
              <w:t>Забезпечення підтримки та творчого розвитку кращих культурно-мистецьких традицій, проведення творчих заходів, що вже стали традиційними та отримали визнання, втілення нових мистецьких проектів</w:t>
            </w:r>
          </w:p>
          <w:p w:rsidR="00C2582F" w:rsidRPr="006E52D1" w:rsidRDefault="00C2582F" w:rsidP="00C2582F">
            <w:pPr>
              <w:spacing w:after="0"/>
              <w:ind w:left="-55"/>
              <w:rPr>
                <w:rFonts w:ascii="Times New Roman" w:hAnsi="Times New Roman" w:cs="Times New Roman"/>
                <w:sz w:val="24"/>
                <w:szCs w:val="24"/>
              </w:rPr>
            </w:pPr>
          </w:p>
        </w:tc>
        <w:tc>
          <w:tcPr>
            <w:tcW w:w="4111" w:type="dxa"/>
            <w:tcBorders>
              <w:left w:val="single" w:sz="4" w:space="0" w:color="auto"/>
              <w:right w:val="single" w:sz="4" w:space="0" w:color="auto"/>
            </w:tcBorders>
          </w:tcPr>
          <w:p w:rsidR="00C2582F" w:rsidRPr="006E52D1" w:rsidRDefault="00C2582F" w:rsidP="00C2582F">
            <w:pPr>
              <w:spacing w:after="0"/>
              <w:rPr>
                <w:rFonts w:ascii="Times New Roman" w:hAnsi="Times New Roman" w:cs="Times New Roman"/>
                <w:sz w:val="24"/>
                <w:szCs w:val="24"/>
              </w:rPr>
            </w:pPr>
            <w:r w:rsidRPr="006E52D1">
              <w:rPr>
                <w:rFonts w:ascii="Times New Roman" w:hAnsi="Times New Roman" w:cs="Times New Roman"/>
                <w:sz w:val="24"/>
                <w:szCs w:val="24"/>
              </w:rPr>
              <w:t>Виконувалось із врахуванням карантинних обмежень</w:t>
            </w:r>
          </w:p>
        </w:tc>
      </w:tr>
      <w:tr w:rsidR="00C2582F" w:rsidRPr="006E52D1" w:rsidTr="003179E4">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color w:val="333333"/>
                <w:sz w:val="24"/>
                <w:szCs w:val="24"/>
              </w:rPr>
            </w:pPr>
            <w:r w:rsidRPr="006E52D1">
              <w:rPr>
                <w:rFonts w:ascii="Times New Roman" w:eastAsia="Calibri" w:hAnsi="Times New Roman" w:cs="Times New Roman"/>
                <w:sz w:val="24"/>
                <w:szCs w:val="24"/>
              </w:rPr>
              <w:t xml:space="preserve">Підтримка книговидання місцевих авторів </w:t>
            </w:r>
          </w:p>
          <w:p w:rsidR="00C2582F" w:rsidRPr="006E52D1" w:rsidRDefault="00C2582F" w:rsidP="00C2582F">
            <w:pPr>
              <w:rPr>
                <w:rFonts w:ascii="Times New Roman" w:eastAsia="Calibri"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23"/>
              <w:jc w:val="center"/>
              <w:rPr>
                <w:rFonts w:ascii="Times New Roman" w:hAnsi="Times New Roman" w:cs="Times New Roman"/>
                <w:sz w:val="24"/>
                <w:szCs w:val="24"/>
              </w:rPr>
            </w:pPr>
            <w:r w:rsidRPr="006E52D1">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ind w:left="-55"/>
              <w:rPr>
                <w:rFonts w:ascii="Times New Roman" w:hAnsi="Times New Roman" w:cs="Times New Roman"/>
                <w:sz w:val="24"/>
                <w:szCs w:val="24"/>
              </w:rPr>
            </w:pPr>
            <w:r w:rsidRPr="006E52D1">
              <w:rPr>
                <w:rFonts w:ascii="Times New Roman" w:eastAsia="Calibri" w:hAnsi="Times New Roman" w:cs="Times New Roman"/>
                <w:sz w:val="24"/>
                <w:szCs w:val="24"/>
              </w:rPr>
              <w:t xml:space="preserve">Наповнення   національного інформаційного простору </w:t>
            </w:r>
            <w:proofErr w:type="spellStart"/>
            <w:r w:rsidRPr="006E52D1">
              <w:rPr>
                <w:rFonts w:ascii="Times New Roman" w:eastAsia="Calibri" w:hAnsi="Times New Roman" w:cs="Times New Roman"/>
                <w:sz w:val="24"/>
                <w:szCs w:val="24"/>
              </w:rPr>
              <w:t>конкурентноздатною</w:t>
            </w:r>
            <w:proofErr w:type="spellEnd"/>
            <w:r w:rsidRPr="006E52D1">
              <w:rPr>
                <w:rFonts w:ascii="Times New Roman" w:eastAsia="Calibri" w:hAnsi="Times New Roman" w:cs="Times New Roman"/>
                <w:sz w:val="24"/>
                <w:szCs w:val="24"/>
              </w:rPr>
              <w:t xml:space="preserve"> літературою місцевих авторів</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На підтримку книговиданнях місцевих авторів виділено 16 тис. грн.</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Сприяння релігійним організаціям</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23"/>
              <w:jc w:val="center"/>
              <w:rPr>
                <w:rFonts w:ascii="Times New Roman" w:hAnsi="Times New Roman" w:cs="Times New Roman"/>
                <w:sz w:val="24"/>
                <w:szCs w:val="24"/>
              </w:rPr>
            </w:pPr>
            <w:r w:rsidRPr="006E52D1">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ind w:left="-55"/>
              <w:rPr>
                <w:rFonts w:ascii="Times New Roman" w:hAnsi="Times New Roman" w:cs="Times New Roman"/>
                <w:sz w:val="24"/>
                <w:szCs w:val="24"/>
              </w:rPr>
            </w:pPr>
            <w:r w:rsidRPr="006E52D1">
              <w:rPr>
                <w:rFonts w:ascii="Times New Roman" w:hAnsi="Times New Roman" w:cs="Times New Roman"/>
                <w:sz w:val="24"/>
                <w:szCs w:val="24"/>
              </w:rPr>
              <w:t>Покращення умов для задоволення духовних потреб жителів</w:t>
            </w:r>
          </w:p>
          <w:p w:rsidR="00C2582F" w:rsidRPr="006E52D1" w:rsidRDefault="00C2582F" w:rsidP="00C2582F">
            <w:pPr>
              <w:ind w:left="-55"/>
              <w:rPr>
                <w:rFonts w:ascii="Times New Roman" w:hAnsi="Times New Roman" w:cs="Times New Roman"/>
                <w:sz w:val="24"/>
                <w:szCs w:val="24"/>
              </w:rPr>
            </w:pPr>
          </w:p>
          <w:p w:rsidR="00C2582F" w:rsidRPr="006E52D1" w:rsidRDefault="00C2582F" w:rsidP="00C2582F">
            <w:pPr>
              <w:ind w:left="-55"/>
              <w:rPr>
                <w:rFonts w:ascii="Times New Roman" w:hAnsi="Times New Roman" w:cs="Times New Roman"/>
                <w:sz w:val="24"/>
                <w:szCs w:val="24"/>
              </w:rPr>
            </w:pPr>
          </w:p>
          <w:p w:rsidR="00C2582F" w:rsidRPr="006E52D1" w:rsidRDefault="00C2582F" w:rsidP="00C2582F">
            <w:pPr>
              <w:ind w:left="-55"/>
              <w:rPr>
                <w:rFonts w:ascii="Times New Roman" w:hAnsi="Times New Roman" w:cs="Times New Roman"/>
                <w:sz w:val="24"/>
                <w:szCs w:val="24"/>
              </w:rPr>
            </w:pP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Фінансова підтримка релігійним організаціям не здійснювалась</w:t>
            </w:r>
          </w:p>
        </w:tc>
      </w:tr>
      <w:tr w:rsidR="00C2582F" w:rsidRPr="006E52D1" w:rsidTr="003179E4">
        <w:trPr>
          <w:cantSplit/>
          <w:trHeight w:val="52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Фізична культура і спорт</w:t>
            </w:r>
          </w:p>
        </w:tc>
      </w:tr>
      <w:tr w:rsidR="00C2582F" w:rsidRPr="006E52D1" w:rsidTr="003179E4">
        <w:trPr>
          <w:cantSplit/>
          <w:trHeight w:val="229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 xml:space="preserve">Організація та проведення спортивних заходів, змагань, турнірів, </w:t>
            </w:r>
            <w:proofErr w:type="spellStart"/>
            <w:r w:rsidRPr="006E52D1">
              <w:rPr>
                <w:rFonts w:ascii="Times New Roman" w:hAnsi="Times New Roman" w:cs="Times New Roman"/>
                <w:sz w:val="24"/>
                <w:szCs w:val="24"/>
              </w:rPr>
              <w:t>спартакіад</w:t>
            </w:r>
            <w:proofErr w:type="spellEnd"/>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88"/>
              <w:rPr>
                <w:rFonts w:ascii="Times New Roman" w:hAnsi="Times New Roman" w:cs="Times New Roman"/>
                <w:sz w:val="24"/>
                <w:szCs w:val="24"/>
              </w:rPr>
            </w:pPr>
            <w:r w:rsidRPr="006E52D1">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Пропаганда здорового способу життя, залучення до регулярних занять спортом громадян Калуської міської ТГ, популяризація всіх видів спорту</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color w:val="000000"/>
                <w:sz w:val="24"/>
                <w:szCs w:val="24"/>
                <w:lang w:eastAsia="uk-UA"/>
              </w:rPr>
              <w:t xml:space="preserve">В умовах карантинних обмежень спричинених «COVID 19» </w:t>
            </w:r>
            <w:r w:rsidR="00095A2E" w:rsidRPr="006E52D1">
              <w:rPr>
                <w:rFonts w:ascii="Times New Roman" w:hAnsi="Times New Roman" w:cs="Times New Roman"/>
                <w:color w:val="000000"/>
                <w:sz w:val="24"/>
                <w:szCs w:val="24"/>
                <w:lang w:eastAsia="uk-UA"/>
              </w:rPr>
              <w:t xml:space="preserve"> було проведено 18 спортивних змагань та заходів</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tabs>
                <w:tab w:val="left" w:pos="8680"/>
              </w:tabs>
              <w:ind w:right="-108"/>
              <w:rPr>
                <w:rFonts w:ascii="Times New Roman" w:hAnsi="Times New Roman" w:cs="Times New Roman"/>
                <w:sz w:val="24"/>
                <w:szCs w:val="24"/>
              </w:rPr>
            </w:pPr>
            <w:r w:rsidRPr="006E52D1">
              <w:rPr>
                <w:rFonts w:ascii="Times New Roman" w:hAnsi="Times New Roman" w:cs="Times New Roman"/>
                <w:sz w:val="24"/>
                <w:szCs w:val="24"/>
              </w:rPr>
              <w:t>Забезпечення участі збірних команд міста та спортсменів в обласних, Всеукраїнських та Міжнародних змаганнях з різних видів спорту</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88"/>
              <w:rPr>
                <w:rFonts w:ascii="Times New Roman" w:hAnsi="Times New Roman" w:cs="Times New Roman"/>
                <w:sz w:val="24"/>
                <w:szCs w:val="24"/>
              </w:rPr>
            </w:pPr>
            <w:r w:rsidRPr="006E52D1">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155,0</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155,0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Підвищення спортивної майстерності та досягнення високих спортивних результатів на змаганнях різних рівнів</w:t>
            </w:r>
          </w:p>
        </w:tc>
        <w:tc>
          <w:tcPr>
            <w:tcW w:w="4111" w:type="dxa"/>
            <w:tcBorders>
              <w:left w:val="single" w:sz="4" w:space="0" w:color="auto"/>
              <w:right w:val="single" w:sz="4" w:space="0" w:color="auto"/>
            </w:tcBorders>
          </w:tcPr>
          <w:p w:rsidR="00C2582F" w:rsidRPr="006E52D1" w:rsidRDefault="00C2582F" w:rsidP="004F3E2F">
            <w:pPr>
              <w:jc w:val="both"/>
              <w:rPr>
                <w:rFonts w:ascii="Times New Roman" w:hAnsi="Times New Roman" w:cs="Times New Roman"/>
                <w:sz w:val="24"/>
                <w:szCs w:val="24"/>
              </w:rPr>
            </w:pPr>
            <w:r w:rsidRPr="006E52D1">
              <w:rPr>
                <w:rFonts w:ascii="Times New Roman" w:hAnsi="Times New Roman" w:cs="Times New Roman"/>
                <w:color w:val="000000"/>
                <w:sz w:val="24"/>
                <w:szCs w:val="24"/>
                <w:lang w:eastAsia="uk-UA"/>
              </w:rPr>
              <w:t xml:space="preserve">В </w:t>
            </w:r>
            <w:r w:rsidR="00745327" w:rsidRPr="006E52D1">
              <w:rPr>
                <w:rFonts w:ascii="Times New Roman" w:hAnsi="Times New Roman" w:cs="Times New Roman"/>
                <w:color w:val="000000"/>
                <w:sz w:val="24"/>
                <w:szCs w:val="24"/>
                <w:lang w:eastAsia="uk-UA"/>
              </w:rPr>
              <w:t xml:space="preserve">Олімпійських іграх, які проходили в Токіо прийняли участь 4 </w:t>
            </w:r>
            <w:r w:rsidR="004F3E2F" w:rsidRPr="006E52D1">
              <w:rPr>
                <w:rFonts w:ascii="Times New Roman" w:hAnsi="Times New Roman" w:cs="Times New Roman"/>
                <w:color w:val="000000"/>
                <w:sz w:val="24"/>
                <w:szCs w:val="24"/>
                <w:lang w:eastAsia="uk-UA"/>
              </w:rPr>
              <w:t>с</w:t>
            </w:r>
            <w:r w:rsidR="00745327" w:rsidRPr="006E52D1">
              <w:rPr>
                <w:rFonts w:ascii="Times New Roman" w:hAnsi="Times New Roman" w:cs="Times New Roman"/>
                <w:color w:val="000000"/>
                <w:sz w:val="24"/>
                <w:szCs w:val="24"/>
                <w:lang w:eastAsia="uk-UA"/>
              </w:rPr>
              <w:t>портсмени. У Чемпіонатах України, Кубка України  спортсмени громади були переможцями та призерами змагань, а також посідали високі місця</w:t>
            </w:r>
          </w:p>
        </w:tc>
      </w:tr>
      <w:tr w:rsidR="00C2582F" w:rsidRPr="006E52D1" w:rsidTr="00D8532D">
        <w:trPr>
          <w:cantSplit/>
          <w:trHeight w:val="2546"/>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tabs>
                <w:tab w:val="left" w:pos="8680"/>
              </w:tabs>
              <w:ind w:right="-108"/>
              <w:rPr>
                <w:rFonts w:ascii="Times New Roman" w:hAnsi="Times New Roman" w:cs="Times New Roman"/>
                <w:sz w:val="24"/>
                <w:szCs w:val="24"/>
              </w:rPr>
            </w:pPr>
            <w:r w:rsidRPr="006E52D1">
              <w:rPr>
                <w:rFonts w:ascii="Times New Roman" w:hAnsi="Times New Roman" w:cs="Times New Roman"/>
                <w:sz w:val="24"/>
                <w:szCs w:val="24"/>
              </w:rPr>
              <w:t>Проведення навчально-тренувальних зборів з метою підготовки спортсменів до участі в змаганнях різних рівнів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88"/>
              <w:rPr>
                <w:rFonts w:ascii="Times New Roman" w:hAnsi="Times New Roman" w:cs="Times New Roman"/>
                <w:sz w:val="24"/>
                <w:szCs w:val="24"/>
              </w:rPr>
            </w:pPr>
            <w:r w:rsidRPr="006E52D1">
              <w:rPr>
                <w:rFonts w:ascii="Times New Roman" w:hAnsi="Times New Roman" w:cs="Times New Roman"/>
                <w:sz w:val="24"/>
                <w:szCs w:val="24"/>
              </w:rPr>
              <w:t>Управління у справах сім’ї, молоді, фізкультури і спорту</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55,0</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55,0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Підвищення спортивної майстерності та досягнення високих спортивних результатів на змаганнях різних рівнів</w:t>
            </w:r>
          </w:p>
        </w:tc>
        <w:tc>
          <w:tcPr>
            <w:tcW w:w="4111" w:type="dxa"/>
            <w:tcBorders>
              <w:left w:val="single" w:sz="4" w:space="0" w:color="auto"/>
              <w:right w:val="single" w:sz="4" w:space="0" w:color="auto"/>
            </w:tcBorders>
          </w:tcPr>
          <w:p w:rsidR="00C2582F" w:rsidRPr="006E52D1" w:rsidRDefault="00745327" w:rsidP="00C2582F">
            <w:pPr>
              <w:rPr>
                <w:rFonts w:ascii="Times New Roman" w:hAnsi="Times New Roman" w:cs="Times New Roman"/>
                <w:sz w:val="24"/>
                <w:szCs w:val="24"/>
              </w:rPr>
            </w:pPr>
            <w:r w:rsidRPr="006E52D1">
              <w:rPr>
                <w:rFonts w:ascii="Times New Roman" w:hAnsi="Times New Roman" w:cs="Times New Roman"/>
                <w:sz w:val="24"/>
                <w:szCs w:val="24"/>
              </w:rPr>
              <w:t>Проводились</w:t>
            </w:r>
          </w:p>
        </w:tc>
      </w:tr>
      <w:tr w:rsidR="00C2582F" w:rsidRPr="006E52D1" w:rsidTr="00D8532D">
        <w:trPr>
          <w:cantSplit/>
          <w:trHeight w:val="198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tabs>
                <w:tab w:val="left" w:pos="8680"/>
              </w:tabs>
              <w:ind w:right="-108"/>
              <w:rPr>
                <w:rFonts w:ascii="Times New Roman" w:hAnsi="Times New Roman" w:cs="Times New Roman"/>
                <w:sz w:val="24"/>
                <w:szCs w:val="24"/>
              </w:rPr>
            </w:pPr>
            <w:r w:rsidRPr="006E52D1">
              <w:rPr>
                <w:rFonts w:ascii="Times New Roman" w:hAnsi="Times New Roman" w:cs="Times New Roman"/>
                <w:sz w:val="24"/>
                <w:szCs w:val="24"/>
              </w:rPr>
              <w:t>Підтримка діяльності спортивних громадських організацій</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88"/>
              <w:rPr>
                <w:rFonts w:ascii="Times New Roman" w:hAnsi="Times New Roman" w:cs="Times New Roman"/>
                <w:sz w:val="24"/>
                <w:szCs w:val="24"/>
              </w:rPr>
            </w:pPr>
            <w:r w:rsidRPr="006E52D1">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3900,0</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3900,0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tabs>
                <w:tab w:val="left" w:pos="8680"/>
              </w:tabs>
              <w:ind w:right="-108"/>
              <w:rPr>
                <w:rFonts w:ascii="Times New Roman" w:hAnsi="Times New Roman" w:cs="Times New Roman"/>
                <w:sz w:val="24"/>
                <w:szCs w:val="24"/>
              </w:rPr>
            </w:pPr>
            <w:r w:rsidRPr="006E52D1">
              <w:rPr>
                <w:rFonts w:ascii="Times New Roman" w:hAnsi="Times New Roman" w:cs="Times New Roman"/>
                <w:sz w:val="24"/>
                <w:szCs w:val="24"/>
              </w:rPr>
              <w:t>Пропаганда здорового способу життя, залучення до регулярних занять спортом громадян, популяризація всіх видів спорту</w:t>
            </w:r>
          </w:p>
        </w:tc>
        <w:tc>
          <w:tcPr>
            <w:tcW w:w="4111" w:type="dxa"/>
            <w:tcBorders>
              <w:left w:val="single" w:sz="4" w:space="0" w:color="auto"/>
              <w:right w:val="single" w:sz="4" w:space="0" w:color="auto"/>
            </w:tcBorders>
          </w:tcPr>
          <w:p w:rsidR="00C2582F" w:rsidRPr="006E52D1" w:rsidRDefault="00C2582F" w:rsidP="004F3E2F">
            <w:pPr>
              <w:jc w:val="both"/>
              <w:rPr>
                <w:rFonts w:ascii="Times New Roman" w:hAnsi="Times New Roman" w:cs="Times New Roman"/>
                <w:sz w:val="24"/>
                <w:szCs w:val="24"/>
              </w:rPr>
            </w:pPr>
            <w:r w:rsidRPr="006E52D1">
              <w:rPr>
                <w:rFonts w:ascii="Times New Roman" w:hAnsi="Times New Roman" w:cs="Times New Roman"/>
                <w:sz w:val="24"/>
                <w:szCs w:val="24"/>
              </w:rPr>
              <w:t xml:space="preserve">Виділено кошти на підтримку діяльності  ГО Баскетбольний клуб «Калуш», ГО Хокейний клуб «Калуський легіон», ГО </w:t>
            </w:r>
            <w:proofErr w:type="spellStart"/>
            <w:r w:rsidRPr="006E52D1">
              <w:rPr>
                <w:rFonts w:ascii="Times New Roman" w:hAnsi="Times New Roman" w:cs="Times New Roman"/>
                <w:sz w:val="24"/>
                <w:szCs w:val="24"/>
              </w:rPr>
              <w:t>Борцівський</w:t>
            </w:r>
            <w:proofErr w:type="spellEnd"/>
            <w:r w:rsidRPr="006E52D1">
              <w:rPr>
                <w:rFonts w:ascii="Times New Roman" w:hAnsi="Times New Roman" w:cs="Times New Roman"/>
                <w:sz w:val="24"/>
                <w:szCs w:val="24"/>
              </w:rPr>
              <w:t xml:space="preserve"> клуб «Кузня чемпіонів» та ін.</w:t>
            </w:r>
          </w:p>
        </w:tc>
      </w:tr>
      <w:tr w:rsidR="00C2582F" w:rsidRPr="006E52D1" w:rsidTr="003179E4">
        <w:trPr>
          <w:cantSplit/>
          <w:trHeight w:val="155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Організація та проведення оздоровчої кампанії</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88"/>
              <w:rPr>
                <w:rFonts w:ascii="Times New Roman" w:hAnsi="Times New Roman" w:cs="Times New Roman"/>
                <w:sz w:val="24"/>
                <w:szCs w:val="24"/>
              </w:rPr>
            </w:pPr>
            <w:r w:rsidRPr="006E52D1">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360" w:right="113"/>
              <w:jc w:val="center"/>
              <w:rPr>
                <w:rFonts w:ascii="Times New Roman" w:hAnsi="Times New Roman" w:cs="Times New Roman"/>
                <w:sz w:val="24"/>
                <w:szCs w:val="24"/>
              </w:rPr>
            </w:pPr>
            <w:r w:rsidRPr="006E52D1">
              <w:rPr>
                <w:rFonts w:ascii="Times New Roman" w:hAnsi="Times New Roman" w:cs="Times New Roman"/>
                <w:sz w:val="24"/>
                <w:szCs w:val="24"/>
              </w:rPr>
              <w:t>120,0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Оздоровчий вплив на організм дітей та молоді</w:t>
            </w:r>
          </w:p>
        </w:tc>
        <w:tc>
          <w:tcPr>
            <w:tcW w:w="4111" w:type="dxa"/>
            <w:tcBorders>
              <w:left w:val="single" w:sz="4" w:space="0" w:color="auto"/>
              <w:right w:val="single" w:sz="4" w:space="0" w:color="auto"/>
            </w:tcBorders>
          </w:tcPr>
          <w:p w:rsidR="00C2582F" w:rsidRPr="006E52D1" w:rsidRDefault="00C2582F" w:rsidP="004F3E2F">
            <w:pPr>
              <w:jc w:val="both"/>
              <w:rPr>
                <w:rFonts w:ascii="Times New Roman" w:hAnsi="Times New Roman" w:cs="Times New Roman"/>
                <w:sz w:val="24"/>
                <w:szCs w:val="24"/>
              </w:rPr>
            </w:pPr>
            <w:r w:rsidRPr="006E52D1">
              <w:rPr>
                <w:rFonts w:ascii="Times New Roman" w:hAnsi="Times New Roman" w:cs="Times New Roman"/>
                <w:color w:val="000000"/>
                <w:sz w:val="24"/>
                <w:szCs w:val="24"/>
                <w:lang w:eastAsia="uk-UA"/>
              </w:rPr>
              <w:t>В умовах карантинних обмежень спричинених «COV</w:t>
            </w:r>
            <w:r w:rsidR="00745327" w:rsidRPr="006E52D1">
              <w:rPr>
                <w:rFonts w:ascii="Times New Roman" w:hAnsi="Times New Roman" w:cs="Times New Roman"/>
                <w:color w:val="000000"/>
                <w:sz w:val="24"/>
                <w:szCs w:val="24"/>
                <w:lang w:eastAsia="uk-UA"/>
              </w:rPr>
              <w:t xml:space="preserve">ID-19» оздоровча кампанія </w:t>
            </w:r>
            <w:r w:rsidRPr="006E52D1">
              <w:rPr>
                <w:rFonts w:ascii="Times New Roman" w:hAnsi="Times New Roman" w:cs="Times New Roman"/>
                <w:color w:val="000000"/>
                <w:sz w:val="24"/>
                <w:szCs w:val="24"/>
                <w:lang w:eastAsia="uk-UA"/>
              </w:rPr>
              <w:t>організовувалась</w:t>
            </w:r>
            <w:r w:rsidR="002872BB" w:rsidRPr="006E52D1">
              <w:rPr>
                <w:rFonts w:ascii="Times New Roman" w:hAnsi="Times New Roman" w:cs="Times New Roman"/>
                <w:color w:val="000000"/>
                <w:sz w:val="24"/>
                <w:szCs w:val="24"/>
                <w:lang w:eastAsia="uk-UA"/>
              </w:rPr>
              <w:t xml:space="preserve"> з обмеженнями. Станом</w:t>
            </w:r>
            <w:r w:rsidR="002872BB" w:rsidRPr="006E52D1">
              <w:rPr>
                <w:rFonts w:ascii="Times New Roman" w:hAnsi="Times New Roman" w:cs="Times New Roman"/>
                <w:color w:val="000000"/>
                <w:sz w:val="24"/>
                <w:szCs w:val="24"/>
              </w:rPr>
              <w:t xml:space="preserve"> на 01.07.21 р. оздоровленням забезпечено 11 дітей, послугами з відпочинку забезпечено 95 дітей</w:t>
            </w:r>
          </w:p>
        </w:tc>
      </w:tr>
      <w:tr w:rsidR="00C2582F" w:rsidRPr="006E52D1" w:rsidTr="003179E4">
        <w:trPr>
          <w:cantSplit/>
          <w:trHeight w:val="1407"/>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Організація та проведення молодіжних заходів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left="-20" w:right="-88"/>
              <w:rPr>
                <w:rFonts w:ascii="Times New Roman" w:hAnsi="Times New Roman" w:cs="Times New Roman"/>
                <w:sz w:val="24"/>
                <w:szCs w:val="24"/>
              </w:rPr>
            </w:pPr>
            <w:r w:rsidRPr="006E52D1">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250,0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Залучення молоді до суспільно – активного життя</w:t>
            </w:r>
          </w:p>
        </w:tc>
        <w:tc>
          <w:tcPr>
            <w:tcW w:w="4111" w:type="dxa"/>
            <w:tcBorders>
              <w:left w:val="single" w:sz="4" w:space="0" w:color="auto"/>
              <w:right w:val="single" w:sz="4" w:space="0" w:color="auto"/>
            </w:tcBorders>
          </w:tcPr>
          <w:p w:rsidR="00C2582F" w:rsidRPr="006E52D1" w:rsidRDefault="002872BB" w:rsidP="002872BB">
            <w:pPr>
              <w:jc w:val="both"/>
              <w:rPr>
                <w:rFonts w:ascii="Times New Roman" w:hAnsi="Times New Roman" w:cs="Times New Roman"/>
                <w:sz w:val="24"/>
                <w:szCs w:val="24"/>
              </w:rPr>
            </w:pPr>
            <w:r w:rsidRPr="006E52D1">
              <w:rPr>
                <w:rFonts w:ascii="Times New Roman" w:hAnsi="Times New Roman" w:cs="Times New Roman"/>
                <w:sz w:val="24"/>
                <w:szCs w:val="24"/>
              </w:rPr>
              <w:t>Організовано 7 заходів з національно-патріотичного виховання дітей та молоді, пропаганди здорового способу життя до яких залучено більше 350 дітей та молоді</w:t>
            </w:r>
          </w:p>
        </w:tc>
      </w:tr>
      <w:tr w:rsidR="00C2582F" w:rsidRPr="006E52D1" w:rsidTr="003179E4">
        <w:trPr>
          <w:cantSplit/>
          <w:trHeight w:val="1407"/>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Організація та проведення заходів із сімейної та гендерної політики</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left="-20" w:right="-88"/>
              <w:rPr>
                <w:rFonts w:ascii="Times New Roman" w:hAnsi="Times New Roman" w:cs="Times New Roman"/>
                <w:sz w:val="24"/>
                <w:szCs w:val="24"/>
              </w:rPr>
            </w:pPr>
            <w:r w:rsidRPr="006E52D1">
              <w:rPr>
                <w:rFonts w:ascii="Times New Roman" w:hAnsi="Times New Roman" w:cs="Times New Roman"/>
                <w:sz w:val="24"/>
                <w:szCs w:val="24"/>
              </w:rPr>
              <w:t>Управління у справах сім’ї, молоді, фізкультури і спорту</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tabs>
                <w:tab w:val="left" w:pos="8680"/>
              </w:tabs>
              <w:ind w:left="113" w:right="113"/>
              <w:jc w:val="center"/>
              <w:rPr>
                <w:rFonts w:ascii="Times New Roman" w:hAnsi="Times New Roman" w:cs="Times New Roman"/>
                <w:sz w:val="24"/>
                <w:szCs w:val="24"/>
              </w:rPr>
            </w:pPr>
            <w:r w:rsidRPr="006E52D1">
              <w:rPr>
                <w:rFonts w:ascii="Times New Roman" w:hAnsi="Times New Roman" w:cs="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tabs>
                <w:tab w:val="left" w:pos="8680"/>
              </w:tabs>
              <w:rPr>
                <w:rFonts w:ascii="Times New Roman" w:hAnsi="Times New Roman" w:cs="Times New Roman"/>
                <w:sz w:val="24"/>
                <w:szCs w:val="24"/>
              </w:rPr>
            </w:pPr>
            <w:r w:rsidRPr="006E52D1">
              <w:rPr>
                <w:rFonts w:ascii="Times New Roman" w:hAnsi="Times New Roman" w:cs="Times New Roman"/>
                <w:sz w:val="24"/>
                <w:szCs w:val="24"/>
              </w:rPr>
              <w:t>Популяризація сімейних цінностей, зменшення показників домашнього насильства</w:t>
            </w:r>
          </w:p>
        </w:tc>
        <w:tc>
          <w:tcPr>
            <w:tcW w:w="4111" w:type="dxa"/>
            <w:tcBorders>
              <w:left w:val="single" w:sz="4" w:space="0" w:color="auto"/>
              <w:right w:val="single" w:sz="4" w:space="0" w:color="auto"/>
            </w:tcBorders>
          </w:tcPr>
          <w:p w:rsidR="00C2582F" w:rsidRPr="006E52D1" w:rsidRDefault="00C2582F" w:rsidP="002872BB">
            <w:pPr>
              <w:jc w:val="both"/>
              <w:rPr>
                <w:rFonts w:ascii="Times New Roman" w:hAnsi="Times New Roman" w:cs="Times New Roman"/>
                <w:color w:val="000000"/>
                <w:sz w:val="24"/>
                <w:szCs w:val="24"/>
              </w:rPr>
            </w:pPr>
            <w:r w:rsidRPr="006E52D1">
              <w:rPr>
                <w:rFonts w:ascii="Times New Roman" w:hAnsi="Times New Roman" w:cs="Times New Roman"/>
                <w:sz w:val="24"/>
                <w:szCs w:val="24"/>
              </w:rPr>
              <w:t xml:space="preserve">Постійно </w:t>
            </w:r>
            <w:r w:rsidR="002872BB" w:rsidRPr="006E52D1">
              <w:rPr>
                <w:rFonts w:ascii="Times New Roman" w:hAnsi="Times New Roman" w:cs="Times New Roman"/>
                <w:sz w:val="24"/>
                <w:szCs w:val="24"/>
              </w:rPr>
              <w:t>організовували</w:t>
            </w:r>
            <w:r w:rsidRPr="006E52D1">
              <w:rPr>
                <w:rFonts w:ascii="Times New Roman" w:hAnsi="Times New Roman" w:cs="Times New Roman"/>
                <w:sz w:val="24"/>
                <w:szCs w:val="24"/>
              </w:rPr>
              <w:t>ся</w:t>
            </w:r>
            <w:r w:rsidR="002872BB" w:rsidRPr="006E52D1">
              <w:rPr>
                <w:rFonts w:ascii="Times New Roman" w:hAnsi="Times New Roman" w:cs="Times New Roman"/>
                <w:sz w:val="24"/>
                <w:szCs w:val="24"/>
              </w:rPr>
              <w:t xml:space="preserve"> </w:t>
            </w:r>
            <w:r w:rsidR="002872BB" w:rsidRPr="006E52D1">
              <w:rPr>
                <w:rFonts w:ascii="Times New Roman" w:hAnsi="Times New Roman" w:cs="Times New Roman"/>
                <w:color w:val="000000"/>
                <w:sz w:val="24"/>
                <w:szCs w:val="24"/>
              </w:rPr>
              <w:t>та проводилися робочі наради та зустрічі із суб’єктами, що здійснюють заходи із запобігання та протидії домашньому насильству та насильству за ознакою статі. Відповідальним спеціалістом організовувалися «круглі столи», семінари, лекції, інтерактивні бесіди, відео лекторії, тренінги, онлайн-конференції по відповідних</w:t>
            </w:r>
            <w:r w:rsidR="002872BB" w:rsidRPr="006E52D1">
              <w:rPr>
                <w:rFonts w:ascii="Times New Roman" w:hAnsi="Times New Roman" w:cs="Times New Roman"/>
                <w:color w:val="000000"/>
                <w:sz w:val="28"/>
                <w:szCs w:val="28"/>
              </w:rPr>
              <w:t xml:space="preserve"> </w:t>
            </w:r>
            <w:r w:rsidR="002872BB" w:rsidRPr="006E52D1">
              <w:rPr>
                <w:rFonts w:ascii="Times New Roman" w:hAnsi="Times New Roman" w:cs="Times New Roman"/>
                <w:color w:val="000000"/>
                <w:sz w:val="24"/>
                <w:szCs w:val="24"/>
              </w:rPr>
              <w:t>напрямках роботи</w:t>
            </w:r>
          </w:p>
          <w:p w:rsidR="004F3E2F" w:rsidRPr="006E52D1" w:rsidRDefault="004F3E2F" w:rsidP="002872BB">
            <w:pPr>
              <w:jc w:val="both"/>
              <w:rPr>
                <w:rFonts w:ascii="Times New Roman" w:hAnsi="Times New Roman" w:cs="Times New Roman"/>
                <w:color w:val="000000"/>
                <w:sz w:val="24"/>
                <w:szCs w:val="24"/>
              </w:rPr>
            </w:pPr>
          </w:p>
          <w:p w:rsidR="004F3E2F" w:rsidRPr="006E52D1" w:rsidRDefault="004F3E2F" w:rsidP="002872BB">
            <w:pPr>
              <w:jc w:val="both"/>
              <w:rPr>
                <w:rFonts w:ascii="Times New Roman" w:hAnsi="Times New Roman" w:cs="Times New Roman"/>
                <w:color w:val="000000"/>
                <w:sz w:val="24"/>
                <w:szCs w:val="24"/>
              </w:rPr>
            </w:pPr>
          </w:p>
          <w:p w:rsidR="004F3E2F" w:rsidRPr="006E52D1" w:rsidRDefault="004F3E2F" w:rsidP="002872BB">
            <w:pPr>
              <w:jc w:val="both"/>
              <w:rPr>
                <w:rFonts w:ascii="Times New Roman" w:hAnsi="Times New Roman" w:cs="Times New Roman"/>
                <w:color w:val="000000"/>
                <w:sz w:val="24"/>
                <w:szCs w:val="24"/>
              </w:rPr>
            </w:pPr>
          </w:p>
          <w:p w:rsidR="004F3E2F" w:rsidRPr="006E52D1" w:rsidRDefault="004F3E2F" w:rsidP="002872BB">
            <w:pPr>
              <w:jc w:val="both"/>
              <w:rPr>
                <w:rFonts w:ascii="Times New Roman" w:hAnsi="Times New Roman" w:cs="Times New Roman"/>
                <w:color w:val="000000"/>
                <w:sz w:val="24"/>
                <w:szCs w:val="24"/>
              </w:rPr>
            </w:pPr>
          </w:p>
          <w:p w:rsidR="004F3E2F" w:rsidRPr="006E52D1" w:rsidRDefault="004F3E2F" w:rsidP="002872BB">
            <w:pPr>
              <w:jc w:val="both"/>
              <w:rPr>
                <w:rFonts w:ascii="Times New Roman" w:hAnsi="Times New Roman" w:cs="Times New Roman"/>
                <w:sz w:val="24"/>
                <w:szCs w:val="24"/>
              </w:rPr>
            </w:pPr>
          </w:p>
        </w:tc>
      </w:tr>
      <w:tr w:rsidR="00C2582F" w:rsidRPr="006E52D1" w:rsidTr="003179E4">
        <w:trPr>
          <w:cantSplit/>
          <w:trHeight w:val="561"/>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lastRenderedPageBreak/>
              <w:t>Молодіжна та сімейна політика</w:t>
            </w:r>
          </w:p>
        </w:tc>
      </w:tr>
      <w:tr w:rsidR="00C2582F" w:rsidRPr="006E52D1" w:rsidTr="003179E4">
        <w:trPr>
          <w:cantSplit/>
          <w:trHeight w:val="2122"/>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Забезпечення професійної компетентності соціальних працівників і якості надання соціальних послуг</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Забезпечення якості надання соціальних послуг, ширше охоплення соціальними послугами мешканців міста</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Постійно виконувалося</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Здійснення заходів з соціально-психологічної підтримки учасників антитерористичної операції та членів їх сімей, внутрішньо переміщених осіб та сімей, які перебувають в складних життєвих обставинах</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Поліпшення психологічного клімату в родинах учасників АТО та операції об’єднаних сил, соціальна реабілітація демобілізованих</w:t>
            </w:r>
          </w:p>
        </w:tc>
        <w:tc>
          <w:tcPr>
            <w:tcW w:w="4111" w:type="dxa"/>
            <w:tcBorders>
              <w:left w:val="single" w:sz="4" w:space="0" w:color="auto"/>
              <w:right w:val="single" w:sz="4" w:space="0" w:color="auto"/>
            </w:tcBorders>
          </w:tcPr>
          <w:p w:rsidR="00C2582F" w:rsidRPr="006E52D1" w:rsidRDefault="00C2582F" w:rsidP="00C2582F">
            <w:pPr>
              <w:tabs>
                <w:tab w:val="left" w:pos="398"/>
              </w:tabs>
              <w:autoSpaceDE w:val="0"/>
              <w:rPr>
                <w:rFonts w:ascii="Times New Roman" w:hAnsi="Times New Roman" w:cs="Times New Roman"/>
                <w:sz w:val="24"/>
                <w:szCs w:val="24"/>
              </w:rPr>
            </w:pPr>
            <w:r w:rsidRPr="006E52D1">
              <w:rPr>
                <w:rFonts w:ascii="Times New Roman" w:hAnsi="Times New Roman" w:cs="Times New Roman"/>
                <w:spacing w:val="4"/>
                <w:sz w:val="24"/>
                <w:szCs w:val="24"/>
              </w:rPr>
              <w:t>На обліку КМЦСССДМ перебувало 93 сім’ї з категорії внутрішньо переміщених осіб (в них на вихованні 42 дитини) та 399 сімей з категорії учасників АТО/ ООС (в них 290</w:t>
            </w:r>
            <w:r w:rsidRPr="006E52D1">
              <w:rPr>
                <w:rFonts w:ascii="Times New Roman" w:hAnsi="Times New Roman" w:cs="Times New Roman"/>
                <w:color w:val="993300"/>
                <w:spacing w:val="4"/>
                <w:sz w:val="24"/>
                <w:szCs w:val="24"/>
              </w:rPr>
              <w:t xml:space="preserve"> </w:t>
            </w:r>
            <w:r w:rsidRPr="006E52D1">
              <w:rPr>
                <w:rFonts w:ascii="Times New Roman" w:hAnsi="Times New Roman" w:cs="Times New Roman"/>
                <w:spacing w:val="4"/>
                <w:sz w:val="24"/>
                <w:szCs w:val="24"/>
              </w:rPr>
              <w:t>дітей), яким надавали соціальні послуги, згідно звернень</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Розвиток та підтримка волонтерського руху. Здійснення заходів з  профілактики  ВІЛ інфекцій/СНІДУ, туберкульозу шляхом пропаганди здорового способу життя. Забезпечення роботи «Школи волонтерів»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Підвищення ролі волонтерського руху та діяльності громадських організацій. Відродження духовності. Активізація діяльності громади щодо вирішення проблем дітей, сімей, молоді. Зростання рівня поінформованості молоді щодо захворювання на ВІЛ-інфекцію/СНІД, туберкульоз</w:t>
            </w:r>
          </w:p>
          <w:p w:rsidR="00C2582F" w:rsidRPr="006E52D1" w:rsidRDefault="00C2582F" w:rsidP="00C2582F">
            <w:pPr>
              <w:rPr>
                <w:rFonts w:ascii="Times New Roman" w:hAnsi="Times New Roman" w:cs="Times New Roman"/>
                <w:sz w:val="24"/>
                <w:szCs w:val="24"/>
              </w:rPr>
            </w:pP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Здійснювалося з врахуванням карантинних обмежень</w:t>
            </w:r>
          </w:p>
        </w:tc>
      </w:tr>
      <w:tr w:rsidR="00C2582F" w:rsidRPr="006E52D1" w:rsidTr="003179E4">
        <w:trPr>
          <w:cantSplit/>
          <w:trHeight w:val="167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Профілактика соціального сирітства</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Підвищення рівня батьківської відповідальності</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Проведено ряд різнопланових профілактичних рейдів, в т. ч. з відвідування сімей, що опинилися у складних життєвих обставинах</w:t>
            </w:r>
          </w:p>
        </w:tc>
      </w:tr>
      <w:tr w:rsidR="00C2582F" w:rsidRPr="006E52D1" w:rsidTr="003179E4">
        <w:trPr>
          <w:cantSplit/>
          <w:trHeight w:val="2669"/>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Сприяння розвитку та функціонування сімейних форм виховання. Утвердження сімейних традицій. Реалізація соціального проекту "Школа батьківського удосконалення"</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Набуття відповідних знань прийомними батьками. Забезпечення права дітей на виховання в сім’ї.</w:t>
            </w:r>
          </w:p>
        </w:tc>
        <w:tc>
          <w:tcPr>
            <w:tcW w:w="4111" w:type="dxa"/>
            <w:tcBorders>
              <w:left w:val="single" w:sz="4" w:space="0" w:color="auto"/>
              <w:right w:val="single" w:sz="4" w:space="0" w:color="auto"/>
            </w:tcBorders>
          </w:tcPr>
          <w:p w:rsidR="0002140D" w:rsidRPr="006E52D1" w:rsidRDefault="0002140D" w:rsidP="00A830F0">
            <w:pPr>
              <w:pStyle w:val="P13"/>
              <w:ind w:firstLine="0"/>
              <w:jc w:val="both"/>
              <w:rPr>
                <w:rFonts w:cs="Times New Roman"/>
                <w:spacing w:val="4"/>
                <w:szCs w:val="24"/>
              </w:rPr>
            </w:pPr>
            <w:r w:rsidRPr="006E52D1">
              <w:rPr>
                <w:rFonts w:cs="Times New Roman"/>
                <w:szCs w:val="24"/>
              </w:rPr>
              <w:t xml:space="preserve">Під соціальним супроводом перебувало </w:t>
            </w:r>
            <w:r w:rsidRPr="006E52D1">
              <w:rPr>
                <w:rFonts w:cs="Times New Roman"/>
                <w:spacing w:val="4"/>
                <w:szCs w:val="24"/>
              </w:rPr>
              <w:t>41 сім’я (в них - 58 дітей, які опинилися в складних життєвих обставинах, а також 9 прийомних сімей (в них – 17 осіб) та 1 дитячий будинок сімейного типу (на вихованні 6 осіб).</w:t>
            </w:r>
          </w:p>
          <w:p w:rsidR="0002140D" w:rsidRPr="006E52D1" w:rsidRDefault="0002140D" w:rsidP="00A830F0">
            <w:pPr>
              <w:pStyle w:val="P13"/>
              <w:ind w:firstLine="0"/>
              <w:jc w:val="both"/>
              <w:rPr>
                <w:rFonts w:cs="Times New Roman"/>
                <w:szCs w:val="24"/>
              </w:rPr>
            </w:pPr>
            <w:r w:rsidRPr="006E52D1">
              <w:rPr>
                <w:rFonts w:cs="Times New Roman"/>
                <w:spacing w:val="4"/>
                <w:szCs w:val="24"/>
              </w:rPr>
              <w:t>Спеціалістами Центру надано</w:t>
            </w:r>
            <w:r w:rsidRPr="006E52D1">
              <w:rPr>
                <w:rFonts w:cs="Times New Roman"/>
                <w:szCs w:val="24"/>
                <w:lang w:eastAsia="uk-UA"/>
              </w:rPr>
              <w:t xml:space="preserve"> 2745 </w:t>
            </w:r>
            <w:r w:rsidRPr="006E52D1">
              <w:rPr>
                <w:rFonts w:cs="Times New Roman"/>
                <w:spacing w:val="4"/>
                <w:szCs w:val="24"/>
              </w:rPr>
              <w:t xml:space="preserve">особам </w:t>
            </w:r>
            <w:r w:rsidRPr="006E52D1">
              <w:rPr>
                <w:rFonts w:cs="Times New Roman"/>
                <w:szCs w:val="24"/>
                <w:lang w:eastAsia="uk-UA"/>
              </w:rPr>
              <w:t xml:space="preserve">5729 </w:t>
            </w:r>
            <w:r w:rsidRPr="006E52D1">
              <w:rPr>
                <w:rFonts w:cs="Times New Roman"/>
                <w:szCs w:val="24"/>
              </w:rPr>
              <w:t>індивідуальних соціальних послуг</w:t>
            </w:r>
          </w:p>
          <w:p w:rsidR="00C2582F" w:rsidRPr="006E52D1" w:rsidRDefault="00C2582F" w:rsidP="00C2582F">
            <w:pPr>
              <w:pStyle w:val="P13"/>
              <w:ind w:firstLine="0"/>
              <w:jc w:val="left"/>
              <w:rPr>
                <w:rFonts w:cs="Times New Roman"/>
                <w:szCs w:val="24"/>
              </w:rPr>
            </w:pPr>
          </w:p>
          <w:p w:rsidR="00C2582F" w:rsidRPr="006E52D1" w:rsidRDefault="00C2582F" w:rsidP="00C2582F">
            <w:pPr>
              <w:rPr>
                <w:rFonts w:ascii="Times New Roman" w:hAnsi="Times New Roman" w:cs="Times New Roman"/>
                <w:sz w:val="24"/>
                <w:szCs w:val="24"/>
              </w:rPr>
            </w:pPr>
          </w:p>
        </w:tc>
      </w:tr>
      <w:tr w:rsidR="00C2582F" w:rsidRPr="006E52D1" w:rsidTr="003179E4">
        <w:trPr>
          <w:cantSplit/>
          <w:trHeight w:val="2961"/>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Проаналізувати на засіданнях координаційних рад, нарадах, семінарах стан виконання положень Конвенції ООН про права дитини, ЗУ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shd w:val="clear" w:color="auto" w:fill="FFFFFF"/>
              </w:rPr>
              <w:t>Аналіз стану виконання положень Конвенції ООН про права дитини, законів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в Калуській міській ТГ</w:t>
            </w:r>
          </w:p>
        </w:tc>
        <w:tc>
          <w:tcPr>
            <w:tcW w:w="4111" w:type="dxa"/>
            <w:tcBorders>
              <w:left w:val="single" w:sz="4" w:space="0" w:color="auto"/>
              <w:right w:val="single" w:sz="4" w:space="0" w:color="auto"/>
            </w:tcBorders>
          </w:tcPr>
          <w:p w:rsidR="00C2582F" w:rsidRPr="006E52D1" w:rsidRDefault="00C2582F" w:rsidP="00A830F0">
            <w:pPr>
              <w:jc w:val="both"/>
              <w:rPr>
                <w:rFonts w:ascii="Times New Roman" w:hAnsi="Times New Roman" w:cs="Times New Roman"/>
                <w:sz w:val="24"/>
                <w:szCs w:val="24"/>
              </w:rPr>
            </w:pPr>
            <w:r w:rsidRPr="006E52D1">
              <w:rPr>
                <w:rFonts w:ascii="Times New Roman" w:hAnsi="Times New Roman" w:cs="Times New Roman"/>
                <w:sz w:val="24"/>
                <w:szCs w:val="24"/>
              </w:rPr>
              <w:t xml:space="preserve">Працівники служби прийняли участь в онлайн-семінарах та онлайн нарадах з питань дотримання стану виконання законодавства України щодо захисту прав дітей </w:t>
            </w:r>
          </w:p>
        </w:tc>
      </w:tr>
      <w:tr w:rsidR="00C2582F" w:rsidRPr="006E52D1" w:rsidTr="0096550A">
        <w:trPr>
          <w:cantSplit/>
          <w:trHeight w:val="2688"/>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Здійснювати контроль за діяльністю інтернатних закладів, закладів соціального захисту дітей, які розташовані на території Калуської міської ТГ, стану утримання в них дітей</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shd w:val="clear" w:color="auto" w:fill="FFFFFF"/>
              </w:rPr>
            </w:pPr>
            <w:r w:rsidRPr="006E52D1">
              <w:rPr>
                <w:rFonts w:ascii="Times New Roman" w:hAnsi="Times New Roman" w:cs="Times New Roman"/>
                <w:sz w:val="24"/>
                <w:szCs w:val="24"/>
              </w:rPr>
              <w:t>Покращення умов утримання дітей в інтернат-них закладів, закладів соціального захисту дітей.</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Перевірок інтернатних закладів не проводилось</w:t>
            </w:r>
          </w:p>
        </w:tc>
      </w:tr>
      <w:tr w:rsidR="00C2582F" w:rsidRPr="006E52D1" w:rsidTr="0096550A">
        <w:trPr>
          <w:cantSplit/>
          <w:trHeight w:val="2400"/>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rPr>
                <w:rFonts w:ascii="Times New Roman" w:hAnsi="Times New Roman"/>
                <w:sz w:val="24"/>
                <w:szCs w:val="24"/>
                <w:lang w:val="uk-UA"/>
              </w:rPr>
            </w:pPr>
            <w:r w:rsidRPr="006E52D1">
              <w:rPr>
                <w:rFonts w:ascii="Times New Roman" w:hAnsi="Times New Roman"/>
                <w:sz w:val="24"/>
                <w:szCs w:val="24"/>
                <w:lang w:val="uk-UA"/>
              </w:rPr>
              <w:t>Забезпечення безпеки функціонування та експлуатації системи ЄІАС «Діти»</w:t>
            </w:r>
          </w:p>
          <w:p w:rsidR="00C2582F" w:rsidRPr="006E52D1" w:rsidRDefault="00C2582F" w:rsidP="00C2582F">
            <w:pPr>
              <w:pStyle w:val="ac"/>
              <w:rPr>
                <w:rFonts w:ascii="Times New Roman" w:hAnsi="Times New Roman"/>
                <w:sz w:val="24"/>
                <w:szCs w:val="24"/>
                <w:lang w:val="uk-UA"/>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rPr>
              <w:t>Покращення роботи с системі ЄІАС «Діти»</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Забезпечено функціонування та експлуатацію системи ЄІАС «Діти»</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rPr>
                <w:rFonts w:ascii="Times New Roman" w:hAnsi="Times New Roman"/>
                <w:sz w:val="24"/>
                <w:szCs w:val="24"/>
                <w:lang w:val="uk-UA"/>
              </w:rPr>
            </w:pPr>
            <w:r w:rsidRPr="006E52D1">
              <w:rPr>
                <w:rFonts w:ascii="Times New Roman" w:hAnsi="Times New Roman"/>
                <w:sz w:val="24"/>
                <w:szCs w:val="24"/>
                <w:lang w:val="uk-UA"/>
              </w:rPr>
              <w:t>Забезпечення повноти внесення даних про дітей-сиріт та дітей, позбавлених батьківського піклування, дітей, які опинилися в складних життєвих обставинах і громадян України, які бажають взяти їх на виховання в сім’ю, до єдиної інформаційно-аналітичної системи «Діти» (ЄІАС «Діти»)</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rPr>
              <w:t xml:space="preserve">Підвищення </w:t>
            </w:r>
            <w:proofErr w:type="spellStart"/>
            <w:r w:rsidRPr="006E52D1">
              <w:rPr>
                <w:rFonts w:ascii="Times New Roman" w:hAnsi="Times New Roman" w:cs="Times New Roman"/>
                <w:sz w:val="24"/>
                <w:szCs w:val="24"/>
              </w:rPr>
              <w:t>ефектив-ності</w:t>
            </w:r>
            <w:proofErr w:type="spellEnd"/>
            <w:r w:rsidRPr="006E52D1">
              <w:rPr>
                <w:rFonts w:ascii="Times New Roman" w:hAnsi="Times New Roman" w:cs="Times New Roman"/>
                <w:sz w:val="24"/>
                <w:szCs w:val="24"/>
              </w:rPr>
              <w:t xml:space="preserve"> діяльності органів виконавчої влади з питань захисту дитинства, удосконалення ста-</w:t>
            </w:r>
            <w:proofErr w:type="spellStart"/>
            <w:r w:rsidRPr="006E52D1">
              <w:rPr>
                <w:rFonts w:ascii="Times New Roman" w:hAnsi="Times New Roman" w:cs="Times New Roman"/>
                <w:sz w:val="24"/>
                <w:szCs w:val="24"/>
              </w:rPr>
              <w:t>тистичного</w:t>
            </w:r>
            <w:proofErr w:type="spellEnd"/>
            <w:r w:rsidRPr="006E52D1">
              <w:rPr>
                <w:rFonts w:ascii="Times New Roman" w:hAnsi="Times New Roman" w:cs="Times New Roman"/>
                <w:sz w:val="24"/>
                <w:szCs w:val="24"/>
              </w:rPr>
              <w:t xml:space="preserve"> обліку дітей-сиріт та дітей, позбавлених батьківського піклування</w:t>
            </w:r>
          </w:p>
        </w:tc>
        <w:tc>
          <w:tcPr>
            <w:tcW w:w="4111" w:type="dxa"/>
            <w:tcBorders>
              <w:left w:val="single" w:sz="4" w:space="0" w:color="auto"/>
              <w:right w:val="single" w:sz="4" w:space="0" w:color="auto"/>
            </w:tcBorders>
          </w:tcPr>
          <w:p w:rsidR="00C2582F" w:rsidRPr="006E52D1" w:rsidRDefault="00C2582F" w:rsidP="00A830F0">
            <w:pPr>
              <w:jc w:val="both"/>
              <w:rPr>
                <w:rFonts w:ascii="Times New Roman" w:hAnsi="Times New Roman" w:cs="Times New Roman"/>
                <w:sz w:val="24"/>
                <w:szCs w:val="24"/>
              </w:rPr>
            </w:pPr>
            <w:r w:rsidRPr="006E52D1">
              <w:rPr>
                <w:rFonts w:ascii="Times New Roman" w:hAnsi="Times New Roman" w:cs="Times New Roman"/>
                <w:sz w:val="24"/>
                <w:szCs w:val="24"/>
              </w:rPr>
              <w:t>Дані про дітей-сиріт  та дітей, які опинились в складних життєвих обставинах  і громадян, які бажають взяти їх на виховання в сім’ю постійно оновлюються</w:t>
            </w:r>
          </w:p>
        </w:tc>
      </w:tr>
      <w:tr w:rsidR="00C2582F" w:rsidRPr="006E52D1" w:rsidTr="0096550A">
        <w:trPr>
          <w:cantSplit/>
          <w:trHeight w:val="4956"/>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 xml:space="preserve">Здійснювати першочергове влаштування дітей-сиріт та дітей, позбавлених батьківського піклування, в сім’ї </w:t>
            </w:r>
            <w:proofErr w:type="spellStart"/>
            <w:r w:rsidRPr="006E52D1">
              <w:rPr>
                <w:rFonts w:ascii="Times New Roman" w:hAnsi="Times New Roman"/>
                <w:sz w:val="24"/>
                <w:szCs w:val="24"/>
                <w:lang w:val="uk-UA"/>
              </w:rPr>
              <w:t>усиновлювачів</w:t>
            </w:r>
            <w:proofErr w:type="spellEnd"/>
            <w:r w:rsidRPr="006E52D1">
              <w:rPr>
                <w:rFonts w:ascii="Times New Roman" w:hAnsi="Times New Roman"/>
                <w:sz w:val="24"/>
                <w:szCs w:val="24"/>
                <w:lang w:val="uk-UA"/>
              </w:rPr>
              <w:t>, під опіку та піклування, у прийомні сім’ї і дитячі будинки сімейного типу</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Забезпечити першочергове влаштування дітей в сім</w:t>
            </w:r>
            <w:r w:rsidRPr="006E52D1">
              <w:rPr>
                <w:rFonts w:ascii="Times New Roman" w:hAnsi="Times New Roman"/>
                <w:sz w:val="24"/>
                <w:szCs w:val="24"/>
              </w:rPr>
              <w:t>’</w:t>
            </w:r>
            <w:r w:rsidRPr="006E52D1">
              <w:rPr>
                <w:rFonts w:ascii="Times New Roman" w:hAnsi="Times New Roman"/>
                <w:sz w:val="24"/>
                <w:szCs w:val="24"/>
                <w:lang w:val="uk-UA"/>
              </w:rPr>
              <w:t>ї громадян України</w:t>
            </w:r>
          </w:p>
          <w:p w:rsidR="00C2582F" w:rsidRPr="006E52D1" w:rsidRDefault="00C2582F" w:rsidP="00C2582F">
            <w:pPr>
              <w:pStyle w:val="ac"/>
              <w:jc w:val="center"/>
              <w:rPr>
                <w:rFonts w:ascii="Times New Roman" w:hAnsi="Times New Roman"/>
                <w:sz w:val="24"/>
                <w:szCs w:val="24"/>
                <w:lang w:val="uk-UA"/>
              </w:rPr>
            </w:pPr>
          </w:p>
        </w:tc>
        <w:tc>
          <w:tcPr>
            <w:tcW w:w="4111" w:type="dxa"/>
            <w:tcBorders>
              <w:left w:val="single" w:sz="4" w:space="0" w:color="auto"/>
              <w:right w:val="single" w:sz="4" w:space="0" w:color="auto"/>
            </w:tcBorders>
          </w:tcPr>
          <w:p w:rsidR="00C2582F" w:rsidRPr="006E52D1" w:rsidRDefault="00C2582F" w:rsidP="00A830F0">
            <w:pPr>
              <w:jc w:val="both"/>
              <w:rPr>
                <w:rFonts w:ascii="Times New Roman" w:hAnsi="Times New Roman" w:cs="Times New Roman"/>
                <w:sz w:val="24"/>
                <w:szCs w:val="24"/>
              </w:rPr>
            </w:pPr>
            <w:r w:rsidRPr="006E52D1">
              <w:rPr>
                <w:rFonts w:ascii="Times New Roman" w:hAnsi="Times New Roman" w:cs="Times New Roman"/>
                <w:sz w:val="24"/>
                <w:szCs w:val="24"/>
              </w:rPr>
              <w:t>На первинному обліку дітей, які залишились без батьківського піклування, дітей-сиріт та дітей, позбавлених батьківського піклування пер</w:t>
            </w:r>
            <w:r w:rsidR="0098614D" w:rsidRPr="006E52D1">
              <w:rPr>
                <w:rFonts w:ascii="Times New Roman" w:hAnsi="Times New Roman" w:cs="Times New Roman"/>
                <w:sz w:val="24"/>
                <w:szCs w:val="24"/>
              </w:rPr>
              <w:t>ебувало 113</w:t>
            </w:r>
            <w:r w:rsidRPr="006E52D1">
              <w:rPr>
                <w:rFonts w:ascii="Times New Roman" w:hAnsi="Times New Roman" w:cs="Times New Roman"/>
                <w:sz w:val="24"/>
                <w:szCs w:val="24"/>
              </w:rPr>
              <w:t>. У місті функціонував  1 дитячий будинок сімейного типу та 9 прийомних сімей</w:t>
            </w:r>
          </w:p>
        </w:tc>
      </w:tr>
      <w:tr w:rsidR="00C2582F" w:rsidRPr="006E52D1" w:rsidTr="0096550A">
        <w:trPr>
          <w:cantSplit/>
          <w:trHeight w:val="481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Забезпечити своєчасне виявлення та облік сімей з дітьми, які перебувають у складних життєвих обставинах і потребують сторонньої допомоги, проведення оцінки потреб сімей та дітей, надання соціальних послуг</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 xml:space="preserve">Вирішення проблем сімей з дітьми, надання їм комплексної </w:t>
            </w:r>
            <w:proofErr w:type="spellStart"/>
            <w:r w:rsidRPr="006E52D1">
              <w:rPr>
                <w:rFonts w:ascii="Times New Roman" w:hAnsi="Times New Roman"/>
                <w:sz w:val="24"/>
                <w:szCs w:val="24"/>
                <w:lang w:val="uk-UA"/>
              </w:rPr>
              <w:t>допо-моги</w:t>
            </w:r>
            <w:proofErr w:type="spellEnd"/>
            <w:r w:rsidRPr="006E52D1">
              <w:rPr>
                <w:rFonts w:ascii="Times New Roman" w:hAnsi="Times New Roman"/>
                <w:sz w:val="24"/>
                <w:szCs w:val="24"/>
                <w:lang w:val="uk-UA"/>
              </w:rPr>
              <w:t>, попередження насильства в сім</w:t>
            </w:r>
            <w:r w:rsidRPr="006E52D1">
              <w:rPr>
                <w:rFonts w:ascii="Times New Roman" w:hAnsi="Times New Roman"/>
                <w:sz w:val="24"/>
                <w:szCs w:val="24"/>
              </w:rPr>
              <w:t>’</w:t>
            </w:r>
            <w:r w:rsidRPr="006E52D1">
              <w:rPr>
                <w:rFonts w:ascii="Times New Roman" w:hAnsi="Times New Roman"/>
                <w:sz w:val="24"/>
                <w:szCs w:val="24"/>
                <w:lang w:val="uk-UA"/>
              </w:rPr>
              <w:t>ї, жорстокого поводження з дітьми</w:t>
            </w:r>
          </w:p>
        </w:tc>
        <w:tc>
          <w:tcPr>
            <w:tcW w:w="4111" w:type="dxa"/>
            <w:tcBorders>
              <w:left w:val="single" w:sz="4" w:space="0" w:color="auto"/>
              <w:right w:val="single" w:sz="4" w:space="0" w:color="auto"/>
            </w:tcBorders>
          </w:tcPr>
          <w:p w:rsidR="00C2582F" w:rsidRPr="006E52D1" w:rsidRDefault="00C2582F" w:rsidP="000D0AE2">
            <w:pPr>
              <w:jc w:val="both"/>
              <w:rPr>
                <w:rFonts w:ascii="Times New Roman" w:hAnsi="Times New Roman" w:cs="Times New Roman"/>
                <w:sz w:val="24"/>
                <w:szCs w:val="24"/>
              </w:rPr>
            </w:pPr>
            <w:r w:rsidRPr="006E52D1">
              <w:rPr>
                <w:rFonts w:ascii="Times New Roman" w:hAnsi="Times New Roman" w:cs="Times New Roman"/>
                <w:sz w:val="24"/>
                <w:szCs w:val="24"/>
              </w:rPr>
              <w:t>На обліку перебуває 44 дітей, що опинилися у складних життєвих обставинах, з н</w:t>
            </w:r>
            <w:r w:rsidR="0098614D" w:rsidRPr="006E52D1">
              <w:rPr>
                <w:rFonts w:ascii="Times New Roman" w:hAnsi="Times New Roman" w:cs="Times New Roman"/>
                <w:sz w:val="24"/>
                <w:szCs w:val="24"/>
              </w:rPr>
              <w:t>их 14 взято на облік в 1 півріччі</w:t>
            </w:r>
            <w:r w:rsidRPr="006E52D1">
              <w:rPr>
                <w:rFonts w:ascii="Times New Roman" w:hAnsi="Times New Roman" w:cs="Times New Roman"/>
                <w:sz w:val="24"/>
                <w:szCs w:val="24"/>
              </w:rPr>
              <w:t xml:space="preserve"> 2021 року</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 xml:space="preserve">Забезпечити здійснення контролю за дотриманням культурно-розважальними </w:t>
            </w:r>
            <w:proofErr w:type="spellStart"/>
            <w:r w:rsidRPr="006E52D1">
              <w:rPr>
                <w:rFonts w:ascii="Times New Roman" w:hAnsi="Times New Roman"/>
                <w:sz w:val="24"/>
                <w:szCs w:val="24"/>
                <w:lang w:val="uk-UA"/>
              </w:rPr>
              <w:t>зак</w:t>
            </w:r>
            <w:proofErr w:type="spellEnd"/>
            <w:r w:rsidRPr="006E52D1">
              <w:rPr>
                <w:rFonts w:ascii="Times New Roman" w:hAnsi="Times New Roman"/>
                <w:sz w:val="24"/>
                <w:szCs w:val="24"/>
                <w:lang w:val="uk-UA"/>
              </w:rPr>
              <w:t xml:space="preserve">-ладами, </w:t>
            </w:r>
            <w:proofErr w:type="spellStart"/>
            <w:r w:rsidRPr="006E52D1">
              <w:rPr>
                <w:rFonts w:ascii="Times New Roman" w:hAnsi="Times New Roman"/>
                <w:sz w:val="24"/>
                <w:szCs w:val="24"/>
                <w:lang w:val="uk-UA"/>
              </w:rPr>
              <w:t>комп</w:t>
            </w:r>
            <w:proofErr w:type="spellEnd"/>
            <w:r w:rsidRPr="006E52D1">
              <w:rPr>
                <w:rFonts w:ascii="Times New Roman" w:hAnsi="Times New Roman"/>
                <w:sz w:val="24"/>
                <w:szCs w:val="24"/>
              </w:rPr>
              <w:t>’</w:t>
            </w:r>
            <w:proofErr w:type="spellStart"/>
            <w:r w:rsidRPr="006E52D1">
              <w:rPr>
                <w:rFonts w:ascii="Times New Roman" w:hAnsi="Times New Roman"/>
                <w:sz w:val="24"/>
                <w:szCs w:val="24"/>
                <w:lang w:val="uk-UA"/>
              </w:rPr>
              <w:t>ютерними</w:t>
            </w:r>
            <w:proofErr w:type="spellEnd"/>
            <w:r w:rsidRPr="006E52D1">
              <w:rPr>
                <w:rFonts w:ascii="Times New Roman" w:hAnsi="Times New Roman"/>
                <w:sz w:val="24"/>
                <w:szCs w:val="24"/>
                <w:lang w:val="uk-UA"/>
              </w:rPr>
              <w:t xml:space="preserve"> клубами нормативно-правових актів щодо порядку відвідування їх дітьми, заборони продажу алкогольних напоїв, тютюнових виробів, розповсюдження наркотиків, пропаганди проституції, насилля, наркоманії</w:t>
            </w:r>
          </w:p>
          <w:p w:rsidR="00C2582F" w:rsidRPr="006E52D1" w:rsidRDefault="00C2582F" w:rsidP="00C2582F">
            <w:pPr>
              <w:pStyle w:val="ac"/>
              <w:jc w:val="both"/>
              <w:rPr>
                <w:rFonts w:ascii="Times New Roman" w:hAnsi="Times New Roman"/>
                <w:sz w:val="24"/>
                <w:szCs w:val="24"/>
                <w:lang w:val="uk-UA"/>
              </w:rPr>
            </w:pPr>
          </w:p>
          <w:p w:rsidR="00C2582F" w:rsidRPr="006E52D1" w:rsidRDefault="00C2582F" w:rsidP="00C2582F">
            <w:pPr>
              <w:pStyle w:val="ac"/>
              <w:jc w:val="both"/>
              <w:rPr>
                <w:rFonts w:ascii="Times New Roman" w:hAnsi="Times New Roman"/>
                <w:sz w:val="24"/>
                <w:szCs w:val="24"/>
                <w:lang w:val="uk-UA"/>
              </w:rPr>
            </w:pPr>
          </w:p>
          <w:p w:rsidR="00C2582F" w:rsidRPr="006E52D1" w:rsidRDefault="00C2582F" w:rsidP="00C2582F">
            <w:pPr>
              <w:pStyle w:val="ac"/>
              <w:jc w:val="both"/>
              <w:rPr>
                <w:rFonts w:ascii="Times New Roman" w:hAnsi="Times New Roman"/>
                <w:sz w:val="24"/>
                <w:szCs w:val="24"/>
                <w:lang w:val="uk-UA"/>
              </w:rPr>
            </w:pPr>
          </w:p>
          <w:p w:rsidR="00C2582F" w:rsidRPr="006E52D1" w:rsidRDefault="00C2582F" w:rsidP="00C2582F">
            <w:pPr>
              <w:pStyle w:val="ac"/>
              <w:jc w:val="both"/>
              <w:rPr>
                <w:rFonts w:ascii="Times New Roman" w:hAnsi="Times New Roman"/>
                <w:sz w:val="24"/>
                <w:szCs w:val="24"/>
                <w:lang w:val="uk-UA"/>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Профілактика алкоголізму і наркоманії серед дітей, попередження дитячої безпритульності та бездоглядності</w:t>
            </w:r>
          </w:p>
        </w:tc>
        <w:tc>
          <w:tcPr>
            <w:tcW w:w="4111" w:type="dxa"/>
            <w:tcBorders>
              <w:left w:val="single" w:sz="4" w:space="0" w:color="auto"/>
              <w:right w:val="single" w:sz="4" w:space="0" w:color="auto"/>
            </w:tcBorders>
          </w:tcPr>
          <w:p w:rsidR="00C2582F" w:rsidRPr="006E52D1" w:rsidRDefault="00C2582F" w:rsidP="000D0AE2">
            <w:pPr>
              <w:jc w:val="both"/>
              <w:rPr>
                <w:rFonts w:ascii="Times New Roman" w:hAnsi="Times New Roman" w:cs="Times New Roman"/>
                <w:sz w:val="24"/>
                <w:szCs w:val="24"/>
              </w:rPr>
            </w:pPr>
            <w:r w:rsidRPr="006E52D1">
              <w:rPr>
                <w:rFonts w:ascii="Times New Roman" w:hAnsi="Times New Roman" w:cs="Times New Roman"/>
                <w:sz w:val="24"/>
                <w:szCs w:val="24"/>
              </w:rPr>
              <w:t>Проведено 3 рейди щодо виявлення неповнолітніх у вечірній час та нічний час у нічних клубах, дискотеках, барах, кафе, парках відпочинку та 1 рейд по перевірці дотримання правил торгівлі спиртними напоями та тютюновими виробами</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Здійснювати інформування громадськості про стан дотримання прав дітей, реалізацію державної політики з питань дітей через засоби масової інформації</w:t>
            </w:r>
          </w:p>
          <w:p w:rsidR="00C2582F" w:rsidRPr="006E52D1" w:rsidRDefault="00C2582F" w:rsidP="00C2582F">
            <w:pPr>
              <w:pStyle w:val="ac"/>
              <w:rPr>
                <w:rFonts w:ascii="Times New Roman" w:hAnsi="Times New Roman"/>
                <w:sz w:val="24"/>
                <w:szCs w:val="24"/>
                <w:lang w:val="uk-UA"/>
              </w:rPr>
            </w:pPr>
          </w:p>
          <w:p w:rsidR="00C2582F" w:rsidRPr="006E52D1" w:rsidRDefault="00C2582F" w:rsidP="00C2582F">
            <w:pPr>
              <w:pStyle w:val="ac"/>
              <w:rPr>
                <w:rFonts w:ascii="Times New Roman" w:hAnsi="Times New Roman"/>
                <w:sz w:val="24"/>
                <w:szCs w:val="24"/>
                <w:lang w:val="uk-UA"/>
              </w:rPr>
            </w:pPr>
          </w:p>
          <w:p w:rsidR="00C2582F" w:rsidRPr="006E52D1" w:rsidRDefault="00C2582F" w:rsidP="00C2582F">
            <w:pPr>
              <w:pStyle w:val="ac"/>
              <w:rPr>
                <w:rFonts w:ascii="Times New Roman" w:hAnsi="Times New Roman"/>
                <w:sz w:val="24"/>
                <w:szCs w:val="24"/>
                <w:lang w:val="uk-UA"/>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Забезпечення інформування громадськості про стан дотримання прав дітей, реалізацію держав-</w:t>
            </w:r>
            <w:proofErr w:type="spellStart"/>
            <w:r w:rsidRPr="006E52D1">
              <w:rPr>
                <w:rFonts w:ascii="Times New Roman" w:hAnsi="Times New Roman"/>
                <w:sz w:val="24"/>
                <w:szCs w:val="24"/>
                <w:lang w:val="uk-UA"/>
              </w:rPr>
              <w:t>ної</w:t>
            </w:r>
            <w:proofErr w:type="spellEnd"/>
            <w:r w:rsidRPr="006E52D1">
              <w:rPr>
                <w:rFonts w:ascii="Times New Roman" w:hAnsi="Times New Roman"/>
                <w:sz w:val="24"/>
                <w:szCs w:val="24"/>
                <w:lang w:val="uk-UA"/>
              </w:rPr>
              <w:t xml:space="preserve"> політики з питань дітей</w:t>
            </w:r>
          </w:p>
          <w:p w:rsidR="00C2582F" w:rsidRPr="006E52D1" w:rsidRDefault="00C2582F" w:rsidP="00C2582F">
            <w:pPr>
              <w:pStyle w:val="ac"/>
              <w:jc w:val="both"/>
              <w:rPr>
                <w:rFonts w:ascii="Times New Roman" w:hAnsi="Times New Roman"/>
                <w:sz w:val="24"/>
                <w:szCs w:val="24"/>
                <w:lang w:val="uk-UA"/>
              </w:rPr>
            </w:pPr>
          </w:p>
          <w:p w:rsidR="00C2582F" w:rsidRPr="006E52D1" w:rsidRDefault="00C2582F" w:rsidP="00C2582F">
            <w:pPr>
              <w:pStyle w:val="ac"/>
              <w:rPr>
                <w:rFonts w:ascii="Times New Roman" w:hAnsi="Times New Roman"/>
                <w:sz w:val="24"/>
                <w:szCs w:val="24"/>
                <w:lang w:val="uk-UA"/>
              </w:rPr>
            </w:pPr>
          </w:p>
        </w:tc>
        <w:tc>
          <w:tcPr>
            <w:tcW w:w="4111" w:type="dxa"/>
            <w:tcBorders>
              <w:left w:val="single" w:sz="4" w:space="0" w:color="auto"/>
              <w:right w:val="single" w:sz="4" w:space="0" w:color="auto"/>
            </w:tcBorders>
          </w:tcPr>
          <w:p w:rsidR="00C2582F" w:rsidRPr="006E52D1" w:rsidRDefault="00C2582F" w:rsidP="000D0AE2">
            <w:pPr>
              <w:jc w:val="both"/>
              <w:rPr>
                <w:rFonts w:ascii="Times New Roman" w:hAnsi="Times New Roman" w:cs="Times New Roman"/>
                <w:sz w:val="24"/>
                <w:szCs w:val="24"/>
              </w:rPr>
            </w:pPr>
            <w:r w:rsidRPr="006E52D1">
              <w:rPr>
                <w:rFonts w:ascii="Times New Roman" w:hAnsi="Times New Roman" w:cs="Times New Roman"/>
                <w:sz w:val="24"/>
                <w:szCs w:val="24"/>
              </w:rPr>
              <w:t>Інформація розміщувалась на веб-сайті Калуської міської ради та на  сторінці  «Служби у справах дітей» на платформі «</w:t>
            </w:r>
            <w:proofErr w:type="spellStart"/>
            <w:r w:rsidRPr="006E52D1">
              <w:rPr>
                <w:rFonts w:ascii="Times New Roman" w:hAnsi="Times New Roman" w:cs="Times New Roman"/>
                <w:sz w:val="24"/>
                <w:szCs w:val="24"/>
              </w:rPr>
              <w:t>Фейсбук</w:t>
            </w:r>
            <w:proofErr w:type="spellEnd"/>
            <w:r w:rsidRPr="006E52D1">
              <w:rPr>
                <w:rFonts w:ascii="Times New Roman" w:hAnsi="Times New Roman" w:cs="Times New Roman"/>
                <w:sz w:val="24"/>
                <w:szCs w:val="24"/>
              </w:rPr>
              <w:t>»</w:t>
            </w:r>
          </w:p>
        </w:tc>
      </w:tr>
      <w:tr w:rsidR="00C2582F" w:rsidRPr="006E52D1" w:rsidTr="0096550A">
        <w:trPr>
          <w:cantSplit/>
          <w:trHeight w:val="2688"/>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Забезпечувати проведення семінарів, нарад з питань вирішення проблем дітей-сиріт та дітей, позбавлених батьківського піклування, та комісій з питань захисту прав дітей</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widowControl w:val="0"/>
              <w:autoSpaceDE w:val="0"/>
              <w:autoSpaceDN w:val="0"/>
              <w:adjustRightInd w:val="0"/>
              <w:jc w:val="both"/>
              <w:rPr>
                <w:rFonts w:ascii="Times New Roman" w:hAnsi="Times New Roman" w:cs="Times New Roman"/>
                <w:sz w:val="24"/>
                <w:szCs w:val="24"/>
              </w:rPr>
            </w:pPr>
            <w:r w:rsidRPr="006E52D1">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pStyle w:val="ac"/>
              <w:jc w:val="both"/>
              <w:rPr>
                <w:rFonts w:ascii="Times New Roman" w:hAnsi="Times New Roman"/>
                <w:sz w:val="24"/>
                <w:szCs w:val="24"/>
                <w:lang w:val="uk-UA"/>
              </w:rPr>
            </w:pPr>
            <w:r w:rsidRPr="006E52D1">
              <w:rPr>
                <w:rFonts w:ascii="Times New Roman" w:hAnsi="Times New Roman"/>
                <w:sz w:val="24"/>
                <w:szCs w:val="24"/>
                <w:lang w:val="uk-UA"/>
              </w:rPr>
              <w:t xml:space="preserve">Поліпшення роботи з дітьми-сиротами та дітьми, </w:t>
            </w:r>
            <w:proofErr w:type="spellStart"/>
            <w:r w:rsidRPr="006E52D1">
              <w:rPr>
                <w:rFonts w:ascii="Times New Roman" w:hAnsi="Times New Roman"/>
                <w:sz w:val="24"/>
                <w:szCs w:val="24"/>
                <w:lang w:val="uk-UA"/>
              </w:rPr>
              <w:t>позбавле</w:t>
            </w:r>
            <w:proofErr w:type="spellEnd"/>
            <w:r w:rsidRPr="006E52D1">
              <w:rPr>
                <w:rFonts w:ascii="Times New Roman" w:hAnsi="Times New Roman"/>
                <w:sz w:val="24"/>
                <w:szCs w:val="24"/>
                <w:lang w:val="uk-UA"/>
              </w:rPr>
              <w:t>-ними батьківського піклування</w:t>
            </w:r>
          </w:p>
          <w:p w:rsidR="00C2582F" w:rsidRPr="006E52D1" w:rsidRDefault="00C2582F" w:rsidP="00C2582F">
            <w:pPr>
              <w:pStyle w:val="ac"/>
              <w:rPr>
                <w:rFonts w:ascii="Times New Roman" w:hAnsi="Times New Roman"/>
                <w:sz w:val="24"/>
                <w:szCs w:val="24"/>
                <w:lang w:val="uk-UA"/>
              </w:rPr>
            </w:pPr>
          </w:p>
        </w:tc>
        <w:tc>
          <w:tcPr>
            <w:tcW w:w="4111" w:type="dxa"/>
            <w:tcBorders>
              <w:left w:val="single" w:sz="4" w:space="0" w:color="auto"/>
              <w:right w:val="single" w:sz="4" w:space="0" w:color="auto"/>
            </w:tcBorders>
          </w:tcPr>
          <w:p w:rsidR="00C2582F" w:rsidRPr="006E52D1" w:rsidRDefault="0098614D" w:rsidP="000D0AE2">
            <w:pPr>
              <w:jc w:val="both"/>
              <w:rPr>
                <w:rFonts w:ascii="Times New Roman" w:hAnsi="Times New Roman" w:cs="Times New Roman"/>
                <w:sz w:val="24"/>
                <w:szCs w:val="24"/>
              </w:rPr>
            </w:pPr>
            <w:r w:rsidRPr="006E52D1">
              <w:rPr>
                <w:rFonts w:ascii="Times New Roman" w:hAnsi="Times New Roman" w:cs="Times New Roman"/>
                <w:sz w:val="24"/>
                <w:szCs w:val="24"/>
              </w:rPr>
              <w:t>Проведено 9</w:t>
            </w:r>
            <w:r w:rsidR="00C2582F" w:rsidRPr="006E52D1">
              <w:rPr>
                <w:rFonts w:ascii="Times New Roman" w:hAnsi="Times New Roman" w:cs="Times New Roman"/>
                <w:sz w:val="24"/>
                <w:szCs w:val="24"/>
              </w:rPr>
              <w:t xml:space="preserve"> засідань комісій з питань захисту прав дитини та розглян</w:t>
            </w:r>
            <w:r w:rsidRPr="006E52D1">
              <w:rPr>
                <w:rFonts w:ascii="Times New Roman" w:hAnsi="Times New Roman" w:cs="Times New Roman"/>
                <w:sz w:val="24"/>
                <w:szCs w:val="24"/>
              </w:rPr>
              <w:t>уто 88 питань</w:t>
            </w:r>
            <w:r w:rsidR="00C2582F" w:rsidRPr="006E52D1">
              <w:rPr>
                <w:rFonts w:ascii="Times New Roman" w:hAnsi="Times New Roman" w:cs="Times New Roman"/>
                <w:sz w:val="24"/>
                <w:szCs w:val="24"/>
              </w:rPr>
              <w:t xml:space="preserve"> по захисту прав</w:t>
            </w:r>
            <w:r w:rsidR="000D0AE2" w:rsidRPr="006E52D1">
              <w:rPr>
                <w:rFonts w:ascii="Times New Roman" w:hAnsi="Times New Roman" w:cs="Times New Roman"/>
                <w:sz w:val="24"/>
                <w:szCs w:val="24"/>
              </w:rPr>
              <w:t xml:space="preserve"> дітей</w:t>
            </w:r>
          </w:p>
        </w:tc>
      </w:tr>
      <w:tr w:rsidR="00C2582F" w:rsidRPr="006E52D1" w:rsidTr="003179E4">
        <w:trPr>
          <w:cantSplit/>
          <w:trHeight w:val="56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Соціальний захист населення</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Надання громадянам одноразових грошових допомог, в </w:t>
            </w:r>
            <w:proofErr w:type="spellStart"/>
            <w:r w:rsidRPr="006E52D1">
              <w:rPr>
                <w:rFonts w:ascii="Times New Roman" w:hAnsi="Times New Roman" w:cs="Times New Roman"/>
                <w:sz w:val="24"/>
                <w:szCs w:val="24"/>
              </w:rPr>
              <w:t>т.ч</w:t>
            </w:r>
            <w:proofErr w:type="spellEnd"/>
            <w:r w:rsidRPr="006E52D1">
              <w:rPr>
                <w:rFonts w:ascii="Times New Roman" w:hAnsi="Times New Roman" w:cs="Times New Roman"/>
                <w:sz w:val="24"/>
                <w:szCs w:val="24"/>
              </w:rPr>
              <w:t>. допомог для вирішення матеріальних проблем,  на лікування онкологічних хворих,  дітей з інвалідністю,  дітей, хворих на цукровий діабет; грошових допомог учасникам АТО/ООС; грошової допомоги на проведення капремонту житла; допомог для встановлення опалення</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left="-65" w:right="-51"/>
              <w:rPr>
                <w:rFonts w:ascii="Times New Roman" w:hAnsi="Times New Roman" w:cs="Times New Roman"/>
                <w:sz w:val="24"/>
                <w:szCs w:val="24"/>
              </w:rPr>
            </w:pPr>
            <w:r w:rsidRPr="006E52D1">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6636,0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6636,0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C2582F" w:rsidRPr="006E52D1" w:rsidRDefault="00C2582F" w:rsidP="00C2582F">
            <w:pPr>
              <w:ind w:left="-51"/>
              <w:rPr>
                <w:rFonts w:ascii="Times New Roman" w:hAnsi="Times New Roman" w:cs="Times New Roman"/>
                <w:sz w:val="24"/>
                <w:szCs w:val="24"/>
              </w:rPr>
            </w:pPr>
            <w:r w:rsidRPr="006E52D1">
              <w:rPr>
                <w:rFonts w:ascii="Times New Roman" w:hAnsi="Times New Roman" w:cs="Times New Roman"/>
                <w:sz w:val="24"/>
                <w:szCs w:val="24"/>
              </w:rPr>
              <w:t>Створення сприятливих умов для лікування, покращення якості життя</w:t>
            </w:r>
          </w:p>
        </w:tc>
        <w:tc>
          <w:tcPr>
            <w:tcW w:w="4111" w:type="dxa"/>
            <w:tcBorders>
              <w:left w:val="single" w:sz="4" w:space="0" w:color="auto"/>
              <w:right w:val="single" w:sz="4" w:space="0" w:color="auto"/>
            </w:tcBorders>
          </w:tcPr>
          <w:p w:rsidR="00C2582F" w:rsidRPr="006E52D1" w:rsidRDefault="00C2582F" w:rsidP="00A439E3">
            <w:pPr>
              <w:spacing w:after="0"/>
              <w:jc w:val="both"/>
              <w:rPr>
                <w:rFonts w:ascii="Times New Roman" w:hAnsi="Times New Roman" w:cs="Times New Roman"/>
                <w:sz w:val="24"/>
                <w:szCs w:val="24"/>
              </w:rPr>
            </w:pPr>
            <w:proofErr w:type="spellStart"/>
            <w:r w:rsidRPr="006E52D1">
              <w:rPr>
                <w:rFonts w:ascii="Times New Roman" w:hAnsi="Times New Roman" w:cs="Times New Roman"/>
                <w:bCs/>
                <w:sz w:val="24"/>
                <w:szCs w:val="24"/>
              </w:rPr>
              <w:t>Виплачено</w:t>
            </w:r>
            <w:proofErr w:type="spellEnd"/>
            <w:r w:rsidR="00A439E3" w:rsidRPr="006E52D1">
              <w:rPr>
                <w:rFonts w:ascii="Times New Roman" w:hAnsi="Times New Roman" w:cs="Times New Roman"/>
                <w:sz w:val="24"/>
                <w:szCs w:val="24"/>
              </w:rPr>
              <w:t xml:space="preserve"> одноразові грошові допомоги: 578 мешк</w:t>
            </w:r>
            <w:r w:rsidR="000D0AE2" w:rsidRPr="006E52D1">
              <w:rPr>
                <w:rFonts w:ascii="Times New Roman" w:hAnsi="Times New Roman" w:cs="Times New Roman"/>
                <w:sz w:val="24"/>
                <w:szCs w:val="24"/>
              </w:rPr>
              <w:t>анцям  на суму 732,9 тис. грн.;</w:t>
            </w:r>
            <w:r w:rsidR="00A439E3" w:rsidRPr="006E52D1">
              <w:rPr>
                <w:rFonts w:ascii="Times New Roman" w:hAnsi="Times New Roman" w:cs="Times New Roman"/>
                <w:sz w:val="24"/>
                <w:szCs w:val="24"/>
              </w:rPr>
              <w:t xml:space="preserve"> на лікування 166</w:t>
            </w:r>
            <w:r w:rsidRPr="006E52D1">
              <w:rPr>
                <w:rFonts w:ascii="Times New Roman" w:hAnsi="Times New Roman" w:cs="Times New Roman"/>
                <w:sz w:val="24"/>
                <w:szCs w:val="24"/>
              </w:rPr>
              <w:t xml:space="preserve"> </w:t>
            </w:r>
            <w:proofErr w:type="spellStart"/>
            <w:r w:rsidRPr="006E52D1">
              <w:rPr>
                <w:rFonts w:ascii="Times New Roman" w:hAnsi="Times New Roman" w:cs="Times New Roman"/>
                <w:sz w:val="24"/>
                <w:szCs w:val="24"/>
              </w:rPr>
              <w:t>онкологічно</w:t>
            </w:r>
            <w:proofErr w:type="spellEnd"/>
            <w:r w:rsidRPr="006E52D1">
              <w:rPr>
                <w:rFonts w:ascii="Times New Roman" w:hAnsi="Times New Roman" w:cs="Times New Roman"/>
                <w:sz w:val="24"/>
                <w:szCs w:val="24"/>
              </w:rPr>
              <w:t xml:space="preserve"> </w:t>
            </w:r>
            <w:r w:rsidR="00A439E3" w:rsidRPr="006E52D1">
              <w:rPr>
                <w:rFonts w:ascii="Times New Roman" w:hAnsi="Times New Roman" w:cs="Times New Roman"/>
                <w:sz w:val="24"/>
                <w:szCs w:val="24"/>
              </w:rPr>
              <w:t>хворим мешканцям - на суму 1013,5</w:t>
            </w:r>
            <w:r w:rsidR="000D0AE2" w:rsidRPr="006E52D1">
              <w:rPr>
                <w:rFonts w:ascii="Times New Roman" w:hAnsi="Times New Roman" w:cs="Times New Roman"/>
                <w:sz w:val="24"/>
                <w:szCs w:val="24"/>
              </w:rPr>
              <w:t xml:space="preserve"> тис. грн.; </w:t>
            </w:r>
            <w:r w:rsidRPr="006E52D1">
              <w:rPr>
                <w:rFonts w:ascii="Times New Roman" w:hAnsi="Times New Roman" w:cs="Times New Roman"/>
                <w:sz w:val="24"/>
                <w:szCs w:val="24"/>
              </w:rPr>
              <w:t>на лікування</w:t>
            </w:r>
            <w:r w:rsidR="00A439E3" w:rsidRPr="006E52D1">
              <w:rPr>
                <w:rFonts w:ascii="Times New Roman" w:hAnsi="Times New Roman" w:cs="Times New Roman"/>
                <w:bCs/>
                <w:sz w:val="24"/>
                <w:szCs w:val="24"/>
              </w:rPr>
              <w:t xml:space="preserve"> 159</w:t>
            </w:r>
            <w:r w:rsidRPr="006E52D1">
              <w:rPr>
                <w:rFonts w:ascii="Times New Roman" w:hAnsi="Times New Roman" w:cs="Times New Roman"/>
                <w:bCs/>
                <w:sz w:val="24"/>
                <w:szCs w:val="24"/>
              </w:rPr>
              <w:t xml:space="preserve"> </w:t>
            </w:r>
            <w:r w:rsidRPr="006E52D1">
              <w:rPr>
                <w:rFonts w:ascii="Times New Roman" w:hAnsi="Times New Roman" w:cs="Times New Roman"/>
                <w:sz w:val="24"/>
                <w:szCs w:val="24"/>
              </w:rPr>
              <w:t>діте</w:t>
            </w:r>
            <w:r w:rsidR="00A439E3" w:rsidRPr="006E52D1">
              <w:rPr>
                <w:rFonts w:ascii="Times New Roman" w:hAnsi="Times New Roman" w:cs="Times New Roman"/>
                <w:sz w:val="24"/>
                <w:szCs w:val="24"/>
              </w:rPr>
              <w:t>й з інвалідністю - на суму 210,8</w:t>
            </w:r>
            <w:r w:rsidRPr="006E52D1">
              <w:rPr>
                <w:rFonts w:ascii="Times New Roman" w:hAnsi="Times New Roman" w:cs="Times New Roman"/>
                <w:sz w:val="24"/>
                <w:szCs w:val="24"/>
              </w:rPr>
              <w:t xml:space="preserve"> тис. грн.; на лікування</w:t>
            </w:r>
            <w:r w:rsidR="00A439E3" w:rsidRPr="006E52D1">
              <w:rPr>
                <w:rFonts w:ascii="Times New Roman" w:hAnsi="Times New Roman" w:cs="Times New Roman"/>
                <w:bCs/>
                <w:sz w:val="24"/>
                <w:szCs w:val="24"/>
              </w:rPr>
              <w:t xml:space="preserve"> 30</w:t>
            </w:r>
            <w:r w:rsidRPr="006E52D1">
              <w:rPr>
                <w:rFonts w:ascii="Times New Roman" w:hAnsi="Times New Roman" w:cs="Times New Roman"/>
                <w:bCs/>
                <w:sz w:val="24"/>
                <w:szCs w:val="24"/>
              </w:rPr>
              <w:t xml:space="preserve"> </w:t>
            </w:r>
            <w:r w:rsidRPr="006E52D1">
              <w:rPr>
                <w:rFonts w:ascii="Times New Roman" w:hAnsi="Times New Roman" w:cs="Times New Roman"/>
                <w:sz w:val="24"/>
                <w:szCs w:val="24"/>
              </w:rPr>
              <w:t>діт</w:t>
            </w:r>
            <w:r w:rsidR="000D0AE2" w:rsidRPr="006E52D1">
              <w:rPr>
                <w:rFonts w:ascii="Times New Roman" w:hAnsi="Times New Roman" w:cs="Times New Roman"/>
                <w:sz w:val="24"/>
                <w:szCs w:val="24"/>
              </w:rPr>
              <w:t>ей, хворих на цукровий діабет -</w:t>
            </w:r>
            <w:r w:rsidRPr="006E52D1">
              <w:rPr>
                <w:rFonts w:ascii="Times New Roman" w:hAnsi="Times New Roman" w:cs="Times New Roman"/>
                <w:sz w:val="24"/>
                <w:szCs w:val="24"/>
              </w:rPr>
              <w:t xml:space="preserve"> на суму</w:t>
            </w:r>
            <w:r w:rsidR="00A439E3" w:rsidRPr="006E52D1">
              <w:rPr>
                <w:rFonts w:ascii="Times New Roman" w:hAnsi="Times New Roman" w:cs="Times New Roman"/>
                <w:bCs/>
                <w:sz w:val="24"/>
                <w:szCs w:val="24"/>
              </w:rPr>
              <w:t xml:space="preserve"> 150,1</w:t>
            </w:r>
            <w:r w:rsidRPr="006E52D1">
              <w:rPr>
                <w:rFonts w:ascii="Times New Roman" w:hAnsi="Times New Roman" w:cs="Times New Roman"/>
                <w:bCs/>
                <w:sz w:val="24"/>
                <w:szCs w:val="24"/>
              </w:rPr>
              <w:t xml:space="preserve"> </w:t>
            </w:r>
            <w:r w:rsidRPr="006E52D1">
              <w:rPr>
                <w:rFonts w:ascii="Times New Roman" w:hAnsi="Times New Roman" w:cs="Times New Roman"/>
                <w:sz w:val="24"/>
                <w:szCs w:val="24"/>
              </w:rPr>
              <w:t>тис. грн.; 1 мобілізованому учаснику АТО\ООС</w:t>
            </w:r>
            <w:r w:rsidR="00A439E3" w:rsidRPr="006E52D1">
              <w:rPr>
                <w:rFonts w:ascii="Times New Roman" w:hAnsi="Times New Roman" w:cs="Times New Roman"/>
                <w:sz w:val="24"/>
                <w:szCs w:val="24"/>
              </w:rPr>
              <w:t xml:space="preserve"> і члену сім’ї загиблого учасника</w:t>
            </w:r>
            <w:r w:rsidRPr="006E52D1">
              <w:rPr>
                <w:rFonts w:ascii="Times New Roman" w:hAnsi="Times New Roman" w:cs="Times New Roman"/>
                <w:sz w:val="24"/>
                <w:szCs w:val="24"/>
              </w:rPr>
              <w:t xml:space="preserve"> - на суму</w:t>
            </w:r>
            <w:r w:rsidR="00A439E3" w:rsidRPr="006E52D1">
              <w:rPr>
                <w:rFonts w:ascii="Times New Roman" w:hAnsi="Times New Roman" w:cs="Times New Roman"/>
                <w:bCs/>
                <w:sz w:val="24"/>
                <w:szCs w:val="24"/>
              </w:rPr>
              <w:t xml:space="preserve"> 110,0 </w:t>
            </w:r>
            <w:r w:rsidRPr="006E52D1">
              <w:rPr>
                <w:rFonts w:ascii="Times New Roman" w:hAnsi="Times New Roman" w:cs="Times New Roman"/>
                <w:sz w:val="24"/>
                <w:szCs w:val="24"/>
              </w:rPr>
              <w:t xml:space="preserve">тис. грн.; у зв’язку з негативними наслідками поширення гострої респіраторної хвороби </w:t>
            </w:r>
            <w:r w:rsidRPr="006E52D1">
              <w:rPr>
                <w:rFonts w:ascii="Times New Roman" w:hAnsi="Times New Roman" w:cs="Times New Roman"/>
                <w:sz w:val="24"/>
                <w:szCs w:val="24"/>
                <w:lang w:val="en-US"/>
              </w:rPr>
              <w:t>COVID</w:t>
            </w:r>
            <w:r w:rsidRPr="006E52D1">
              <w:rPr>
                <w:rFonts w:ascii="Times New Roman" w:hAnsi="Times New Roman" w:cs="Times New Roman"/>
                <w:sz w:val="24"/>
                <w:szCs w:val="24"/>
              </w:rPr>
              <w:t>-19 </w:t>
            </w:r>
          </w:p>
          <w:p w:rsidR="00C2582F" w:rsidRPr="006E52D1" w:rsidRDefault="00A439E3" w:rsidP="00A439E3">
            <w:pPr>
              <w:spacing w:after="0"/>
              <w:jc w:val="both"/>
              <w:rPr>
                <w:rFonts w:ascii="Times New Roman" w:hAnsi="Times New Roman" w:cs="Times New Roman"/>
                <w:sz w:val="24"/>
                <w:szCs w:val="24"/>
              </w:rPr>
            </w:pPr>
            <w:r w:rsidRPr="006E52D1">
              <w:rPr>
                <w:rFonts w:ascii="Times New Roman" w:hAnsi="Times New Roman" w:cs="Times New Roman"/>
                <w:sz w:val="24"/>
                <w:szCs w:val="24"/>
              </w:rPr>
              <w:t>591 громадянину, що опинився</w:t>
            </w:r>
            <w:r w:rsidR="00C2582F" w:rsidRPr="006E52D1">
              <w:rPr>
                <w:rFonts w:ascii="Times New Roman" w:hAnsi="Times New Roman" w:cs="Times New Roman"/>
                <w:sz w:val="24"/>
                <w:szCs w:val="24"/>
              </w:rPr>
              <w:t xml:space="preserve"> в складних життєвих о</w:t>
            </w:r>
            <w:r w:rsidRPr="006E52D1">
              <w:rPr>
                <w:rFonts w:ascii="Times New Roman" w:hAnsi="Times New Roman" w:cs="Times New Roman"/>
                <w:sz w:val="24"/>
                <w:szCs w:val="24"/>
              </w:rPr>
              <w:t>бставинах на суму 472,5</w:t>
            </w:r>
            <w:r w:rsidR="00C2582F" w:rsidRPr="006E52D1">
              <w:rPr>
                <w:rFonts w:ascii="Times New Roman" w:hAnsi="Times New Roman" w:cs="Times New Roman"/>
                <w:sz w:val="24"/>
                <w:szCs w:val="24"/>
              </w:rPr>
              <w:t xml:space="preserve"> тис. грн.  та ін.</w:t>
            </w:r>
          </w:p>
        </w:tc>
      </w:tr>
      <w:tr w:rsidR="00C2582F" w:rsidRPr="006E52D1" w:rsidTr="0096550A">
        <w:trPr>
          <w:cantSplit/>
          <w:trHeight w:val="240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Надання громадянам пільг на оплату житлово-комунальних послуг, пільг особам з інвалідністю на безоплатне зберігання транспортних засобів, пільг з послуг зв’язку</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1928,8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1928,8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Покращення якості життя мешканців</w:t>
            </w:r>
          </w:p>
        </w:tc>
        <w:tc>
          <w:tcPr>
            <w:tcW w:w="4111" w:type="dxa"/>
            <w:tcBorders>
              <w:left w:val="single" w:sz="4" w:space="0" w:color="auto"/>
              <w:right w:val="single" w:sz="4" w:space="0" w:color="auto"/>
            </w:tcBorders>
          </w:tcPr>
          <w:p w:rsidR="00C2582F" w:rsidRPr="006E52D1" w:rsidRDefault="00C2582F" w:rsidP="00A439E3">
            <w:pPr>
              <w:jc w:val="both"/>
              <w:rPr>
                <w:rFonts w:ascii="Times New Roman" w:hAnsi="Times New Roman" w:cs="Times New Roman"/>
                <w:bCs/>
                <w:sz w:val="24"/>
                <w:szCs w:val="24"/>
              </w:rPr>
            </w:pPr>
            <w:r w:rsidRPr="006E52D1">
              <w:rPr>
                <w:rFonts w:ascii="Times New Roman" w:hAnsi="Times New Roman" w:cs="Times New Roman"/>
                <w:bCs/>
                <w:sz w:val="24"/>
                <w:szCs w:val="24"/>
              </w:rPr>
              <w:t xml:space="preserve">749 пільговикам надано пільгу на оплату </w:t>
            </w:r>
            <w:r w:rsidRPr="006E52D1">
              <w:rPr>
                <w:rFonts w:ascii="Times New Roman" w:hAnsi="Times New Roman" w:cs="Times New Roman"/>
                <w:sz w:val="24"/>
                <w:szCs w:val="24"/>
              </w:rPr>
              <w:t>житлово-</w:t>
            </w:r>
            <w:r w:rsidR="00A439E3" w:rsidRPr="006E52D1">
              <w:rPr>
                <w:rFonts w:ascii="Times New Roman" w:hAnsi="Times New Roman" w:cs="Times New Roman"/>
                <w:sz w:val="24"/>
                <w:szCs w:val="24"/>
              </w:rPr>
              <w:t>комунальних послуг на суму 938,6</w:t>
            </w:r>
            <w:r w:rsidRPr="006E52D1">
              <w:rPr>
                <w:rFonts w:ascii="Times New Roman" w:hAnsi="Times New Roman" w:cs="Times New Roman"/>
                <w:sz w:val="24"/>
                <w:szCs w:val="24"/>
              </w:rPr>
              <w:t xml:space="preserve"> тис. грн., 1 особі з інвалідністю надано пільгу на безоплатне зберігання т</w:t>
            </w:r>
            <w:r w:rsidR="00A439E3" w:rsidRPr="006E52D1">
              <w:rPr>
                <w:rFonts w:ascii="Times New Roman" w:hAnsi="Times New Roman" w:cs="Times New Roman"/>
                <w:sz w:val="24"/>
                <w:szCs w:val="24"/>
              </w:rPr>
              <w:t xml:space="preserve">ранспортного засобу на суму 2,3 </w:t>
            </w:r>
            <w:r w:rsidRPr="006E52D1">
              <w:rPr>
                <w:rFonts w:ascii="Times New Roman" w:hAnsi="Times New Roman" w:cs="Times New Roman"/>
                <w:sz w:val="24"/>
                <w:szCs w:val="24"/>
              </w:rPr>
              <w:t>тис. грн., 55 пільговикам надано піл</w:t>
            </w:r>
            <w:r w:rsidR="00A439E3" w:rsidRPr="006E52D1">
              <w:rPr>
                <w:rFonts w:ascii="Times New Roman" w:hAnsi="Times New Roman" w:cs="Times New Roman"/>
                <w:sz w:val="24"/>
                <w:szCs w:val="24"/>
              </w:rPr>
              <w:t>ьги з послуг зв’язку на суму 8,2</w:t>
            </w:r>
            <w:r w:rsidRPr="006E52D1">
              <w:rPr>
                <w:rFonts w:ascii="Times New Roman" w:hAnsi="Times New Roman" w:cs="Times New Roman"/>
                <w:sz w:val="24"/>
                <w:szCs w:val="24"/>
              </w:rPr>
              <w:t xml:space="preserve"> тис. грн.</w:t>
            </w:r>
          </w:p>
        </w:tc>
      </w:tr>
      <w:tr w:rsidR="00C2582F" w:rsidRPr="006E52D1" w:rsidTr="0096550A">
        <w:trPr>
          <w:cantSplit/>
          <w:trHeight w:val="2681"/>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Надання пільг громадянам, на яких поширюється закон «Про статус ветеранів війни, гарантії їх соціального захисту», пільг громадянам, які постраждали внаслідок аварії на ЧАЕС</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rPr>
            </w:pPr>
            <w:r w:rsidRPr="006E52D1">
              <w:rPr>
                <w:rFonts w:ascii="Times New Roman" w:hAnsi="Times New Roman" w:cs="Times New Roman"/>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rPr>
            </w:pPr>
            <w:r w:rsidRPr="006E52D1">
              <w:rPr>
                <w:rFonts w:ascii="Times New Roman" w:hAnsi="Times New Roman" w:cs="Times New Roman"/>
              </w:rPr>
              <w:t>415,7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415,7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 xml:space="preserve">Створення сприятливих умов для лікування, покращення якості життя </w:t>
            </w:r>
          </w:p>
        </w:tc>
        <w:tc>
          <w:tcPr>
            <w:tcW w:w="4111"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Випл</w:t>
            </w:r>
            <w:r w:rsidR="00A439E3" w:rsidRPr="006E52D1">
              <w:rPr>
                <w:rFonts w:ascii="Times New Roman" w:hAnsi="Times New Roman" w:cs="Times New Roman"/>
                <w:sz w:val="24"/>
                <w:szCs w:val="24"/>
              </w:rPr>
              <w:t>ачено компенсацій та допомог 398</w:t>
            </w:r>
            <w:r w:rsidRPr="006E52D1">
              <w:rPr>
                <w:rFonts w:ascii="Times New Roman" w:hAnsi="Times New Roman" w:cs="Times New Roman"/>
                <w:sz w:val="24"/>
                <w:szCs w:val="24"/>
              </w:rPr>
              <w:t xml:space="preserve"> особам, по</w:t>
            </w:r>
            <w:r w:rsidR="00A439E3" w:rsidRPr="006E52D1">
              <w:rPr>
                <w:rFonts w:ascii="Times New Roman" w:hAnsi="Times New Roman" w:cs="Times New Roman"/>
                <w:sz w:val="24"/>
                <w:szCs w:val="24"/>
              </w:rPr>
              <w:t>страждалим на ЧАЕС на суму 351,6</w:t>
            </w:r>
            <w:r w:rsidRPr="006E52D1">
              <w:rPr>
                <w:rFonts w:ascii="Times New Roman" w:hAnsi="Times New Roman" w:cs="Times New Roman"/>
                <w:sz w:val="24"/>
                <w:szCs w:val="24"/>
              </w:rPr>
              <w:t xml:space="preserve"> тис. грн.</w:t>
            </w:r>
          </w:p>
        </w:tc>
      </w:tr>
      <w:tr w:rsidR="00C2582F" w:rsidRPr="006E52D1" w:rsidTr="003179E4">
        <w:trPr>
          <w:cantSplit/>
          <w:trHeight w:val="2679"/>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rPr>
            </w:pPr>
            <w:r w:rsidRPr="006E52D1">
              <w:rPr>
                <w:rFonts w:ascii="Times New Roman" w:hAnsi="Times New Roman" w:cs="Times New Roman"/>
              </w:rPr>
              <w:t>Надання додаткових  виплат ветеранам ОУН-УПА, щомісячних виплат сім’ям загиблих учасників АТО і сім’ям загиблих в Афганістані, додаткових виплат бійцям-добровольцям, які брали участь у захисті територіальної цілісності та державного суверенітету на Сході  України, виплат фізичним особам компенсації за надання соціальних послуг</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rPr>
                <w:rFonts w:ascii="Times New Roman" w:hAnsi="Times New Roman" w:cs="Times New Roman"/>
              </w:rPr>
            </w:pPr>
            <w:r w:rsidRPr="006E52D1">
              <w:rPr>
                <w:rFonts w:ascii="Times New Roman" w:hAnsi="Times New Roman" w:cs="Times New Roman"/>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rPr>
            </w:pPr>
            <w:r w:rsidRPr="006E52D1">
              <w:rPr>
                <w:rFonts w:ascii="Times New Roman" w:hAnsi="Times New Roman" w:cs="Times New Roman"/>
              </w:rPr>
              <w:t>1278,5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1278,5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Створення сприятливих умов для лікування, покращення якості життя</w:t>
            </w:r>
          </w:p>
        </w:tc>
        <w:tc>
          <w:tcPr>
            <w:tcW w:w="4111" w:type="dxa"/>
            <w:tcBorders>
              <w:left w:val="single" w:sz="4" w:space="0" w:color="auto"/>
              <w:right w:val="single" w:sz="4" w:space="0" w:color="auto"/>
            </w:tcBorders>
          </w:tcPr>
          <w:p w:rsidR="00C2582F" w:rsidRPr="006E52D1" w:rsidRDefault="00A439E3" w:rsidP="000D0AE2">
            <w:pPr>
              <w:spacing w:after="0"/>
              <w:jc w:val="both"/>
              <w:rPr>
                <w:rFonts w:ascii="Times New Roman" w:hAnsi="Times New Roman" w:cs="Times New Roman"/>
                <w:sz w:val="24"/>
                <w:szCs w:val="24"/>
              </w:rPr>
            </w:pPr>
            <w:r w:rsidRPr="006E52D1">
              <w:rPr>
                <w:rFonts w:ascii="Times New Roman" w:hAnsi="Times New Roman" w:cs="Times New Roman"/>
                <w:sz w:val="24"/>
                <w:szCs w:val="24"/>
              </w:rPr>
              <w:t>Надано: - щомісячних виплат 11</w:t>
            </w:r>
            <w:r w:rsidR="00C2582F" w:rsidRPr="006E52D1">
              <w:rPr>
                <w:rFonts w:ascii="Times New Roman" w:hAnsi="Times New Roman" w:cs="Times New Roman"/>
                <w:sz w:val="24"/>
                <w:szCs w:val="24"/>
              </w:rPr>
              <w:t xml:space="preserve"> сім’ям загиблих учасників АТО та ООС і сім’ям заг</w:t>
            </w:r>
            <w:r w:rsidRPr="006E52D1">
              <w:rPr>
                <w:rFonts w:ascii="Times New Roman" w:hAnsi="Times New Roman" w:cs="Times New Roman"/>
                <w:sz w:val="24"/>
                <w:szCs w:val="24"/>
              </w:rPr>
              <w:t>иблих в Афганістані на суму 149,8</w:t>
            </w:r>
            <w:r w:rsidR="00C2582F" w:rsidRPr="006E52D1">
              <w:rPr>
                <w:rFonts w:ascii="Times New Roman" w:hAnsi="Times New Roman" w:cs="Times New Roman"/>
                <w:sz w:val="24"/>
                <w:szCs w:val="24"/>
              </w:rPr>
              <w:t xml:space="preserve"> тис. грн.; </w:t>
            </w:r>
          </w:p>
          <w:p w:rsidR="00C2582F" w:rsidRPr="006E52D1" w:rsidRDefault="00C2582F" w:rsidP="000D0AE2">
            <w:pPr>
              <w:spacing w:after="0"/>
              <w:jc w:val="both"/>
              <w:rPr>
                <w:rFonts w:ascii="Times New Roman" w:hAnsi="Times New Roman" w:cs="Times New Roman"/>
                <w:sz w:val="24"/>
                <w:szCs w:val="24"/>
              </w:rPr>
            </w:pPr>
            <w:r w:rsidRPr="006E52D1">
              <w:rPr>
                <w:rFonts w:ascii="Times New Roman" w:hAnsi="Times New Roman" w:cs="Times New Roman"/>
                <w:sz w:val="24"/>
                <w:szCs w:val="24"/>
              </w:rPr>
              <w:t>-  9 ветеран</w:t>
            </w:r>
            <w:r w:rsidR="00A439E3" w:rsidRPr="006E52D1">
              <w:rPr>
                <w:rFonts w:ascii="Times New Roman" w:hAnsi="Times New Roman" w:cs="Times New Roman"/>
                <w:sz w:val="24"/>
                <w:szCs w:val="24"/>
              </w:rPr>
              <w:t>ам ОУН-УПА надбавку на суму 28,2</w:t>
            </w:r>
            <w:r w:rsidRPr="006E52D1">
              <w:rPr>
                <w:rFonts w:ascii="Times New Roman" w:hAnsi="Times New Roman" w:cs="Times New Roman"/>
                <w:sz w:val="24"/>
                <w:szCs w:val="24"/>
              </w:rPr>
              <w:t xml:space="preserve"> тис .грн.; </w:t>
            </w:r>
          </w:p>
          <w:p w:rsidR="00C2582F" w:rsidRPr="006E52D1" w:rsidRDefault="0011409F" w:rsidP="000D0AE2">
            <w:pPr>
              <w:spacing w:after="0"/>
              <w:jc w:val="both"/>
              <w:rPr>
                <w:rFonts w:ascii="Times New Roman" w:hAnsi="Times New Roman" w:cs="Times New Roman"/>
                <w:sz w:val="24"/>
                <w:szCs w:val="24"/>
              </w:rPr>
            </w:pPr>
            <w:r w:rsidRPr="006E52D1">
              <w:rPr>
                <w:rFonts w:ascii="Times New Roman" w:hAnsi="Times New Roman" w:cs="Times New Roman"/>
                <w:sz w:val="24"/>
                <w:szCs w:val="24"/>
              </w:rPr>
              <w:t>- додаткові виплати 9</w:t>
            </w:r>
            <w:r w:rsidR="00C2582F" w:rsidRPr="006E52D1">
              <w:rPr>
                <w:rFonts w:ascii="Times New Roman" w:hAnsi="Times New Roman" w:cs="Times New Roman"/>
                <w:sz w:val="24"/>
                <w:szCs w:val="24"/>
              </w:rPr>
              <w:t xml:space="preserve"> бійцям-добровольцям, які брали участь</w:t>
            </w:r>
            <w:r w:rsidR="00C2582F" w:rsidRPr="006E52D1">
              <w:rPr>
                <w:rFonts w:ascii="Times New Roman" w:hAnsi="Times New Roman" w:cs="Times New Roman"/>
              </w:rPr>
              <w:t xml:space="preserve">  у захисті територіальної цілісності та державного суверенітету на Сході  України</w:t>
            </w:r>
            <w:r w:rsidRPr="006E52D1">
              <w:rPr>
                <w:rFonts w:ascii="Times New Roman" w:hAnsi="Times New Roman" w:cs="Times New Roman"/>
                <w:sz w:val="24"/>
                <w:szCs w:val="24"/>
              </w:rPr>
              <w:t xml:space="preserve">  на суму 29,5</w:t>
            </w:r>
            <w:r w:rsidR="00C2582F" w:rsidRPr="006E52D1">
              <w:rPr>
                <w:rFonts w:ascii="Times New Roman" w:hAnsi="Times New Roman" w:cs="Times New Roman"/>
                <w:sz w:val="24"/>
                <w:szCs w:val="24"/>
              </w:rPr>
              <w:t xml:space="preserve"> тис. грн.; </w:t>
            </w:r>
          </w:p>
          <w:p w:rsidR="00C2582F" w:rsidRPr="006E52D1" w:rsidRDefault="0011409F" w:rsidP="000D0AE2">
            <w:pPr>
              <w:spacing w:after="0"/>
              <w:jc w:val="both"/>
              <w:rPr>
                <w:rFonts w:ascii="Times New Roman" w:hAnsi="Times New Roman" w:cs="Times New Roman"/>
                <w:sz w:val="24"/>
                <w:szCs w:val="24"/>
              </w:rPr>
            </w:pPr>
            <w:r w:rsidRPr="006E52D1">
              <w:rPr>
                <w:rFonts w:ascii="Times New Roman" w:hAnsi="Times New Roman" w:cs="Times New Roman"/>
                <w:sz w:val="24"/>
                <w:szCs w:val="24"/>
              </w:rPr>
              <w:t>- 166</w:t>
            </w:r>
            <w:r w:rsidR="00C2582F" w:rsidRPr="006E52D1">
              <w:rPr>
                <w:rFonts w:ascii="Times New Roman" w:hAnsi="Times New Roman" w:cs="Times New Roman"/>
                <w:sz w:val="24"/>
                <w:szCs w:val="24"/>
              </w:rPr>
              <w:t xml:space="preserve"> фізичним особам компенсації за надання</w:t>
            </w:r>
            <w:r w:rsidRPr="006E52D1">
              <w:rPr>
                <w:rFonts w:ascii="Times New Roman" w:hAnsi="Times New Roman" w:cs="Times New Roman"/>
                <w:sz w:val="24"/>
                <w:szCs w:val="24"/>
              </w:rPr>
              <w:t xml:space="preserve"> соціальних послуг на суму 506,2</w:t>
            </w:r>
            <w:r w:rsidR="00C2582F" w:rsidRPr="006E52D1">
              <w:rPr>
                <w:rFonts w:ascii="Times New Roman" w:hAnsi="Times New Roman" w:cs="Times New Roman"/>
                <w:sz w:val="24"/>
                <w:szCs w:val="24"/>
              </w:rPr>
              <w:t xml:space="preserve"> тис. грн. </w:t>
            </w:r>
          </w:p>
        </w:tc>
      </w:tr>
      <w:tr w:rsidR="00C2582F" w:rsidRPr="006E52D1" w:rsidTr="003179E4">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jc w:val="both"/>
              <w:rPr>
                <w:rFonts w:ascii="Times New Roman" w:hAnsi="Times New Roman" w:cs="Times New Roman"/>
                <w:sz w:val="24"/>
                <w:szCs w:val="24"/>
              </w:rPr>
            </w:pPr>
            <w:r w:rsidRPr="006E52D1">
              <w:rPr>
                <w:rFonts w:ascii="Times New Roman" w:hAnsi="Times New Roman" w:cs="Times New Roman"/>
                <w:sz w:val="24"/>
                <w:szCs w:val="24"/>
              </w:rPr>
              <w:t xml:space="preserve">Відшкодування перевізникам за перевезення  пільгових категорій громадян, компенсаційних виплат за пільговий проїзд окремим категоріям громадян на залізничному транспорті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left="-65" w:right="-51"/>
              <w:rPr>
                <w:rFonts w:ascii="Times New Roman" w:hAnsi="Times New Roman" w:cs="Times New Roman"/>
                <w:sz w:val="24"/>
                <w:szCs w:val="24"/>
              </w:rPr>
            </w:pPr>
            <w:r w:rsidRPr="006E52D1">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7482,0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7482,0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Покращення якості життя мешканців міста</w:t>
            </w:r>
          </w:p>
        </w:tc>
        <w:tc>
          <w:tcPr>
            <w:tcW w:w="4111" w:type="dxa"/>
            <w:tcBorders>
              <w:left w:val="single" w:sz="4" w:space="0" w:color="auto"/>
              <w:right w:val="single" w:sz="4" w:space="0" w:color="auto"/>
            </w:tcBorders>
          </w:tcPr>
          <w:p w:rsidR="00C2582F" w:rsidRPr="006E52D1" w:rsidRDefault="00C2582F" w:rsidP="000D0AE2">
            <w:pPr>
              <w:jc w:val="both"/>
              <w:rPr>
                <w:rFonts w:ascii="Times New Roman" w:hAnsi="Times New Roman" w:cs="Times New Roman"/>
                <w:sz w:val="24"/>
                <w:szCs w:val="24"/>
              </w:rPr>
            </w:pPr>
            <w:r w:rsidRPr="006E52D1">
              <w:rPr>
                <w:rFonts w:ascii="Times New Roman" w:hAnsi="Times New Roman" w:cs="Times New Roman"/>
                <w:sz w:val="24"/>
                <w:szCs w:val="24"/>
              </w:rPr>
              <w:t>Відшкодовано за пільговий проїзд на мі</w:t>
            </w:r>
            <w:r w:rsidR="0011409F" w:rsidRPr="006E52D1">
              <w:rPr>
                <w:rFonts w:ascii="Times New Roman" w:hAnsi="Times New Roman" w:cs="Times New Roman"/>
                <w:sz w:val="24"/>
                <w:szCs w:val="24"/>
              </w:rPr>
              <w:t>ських автобусних маршрутах 1786,8</w:t>
            </w:r>
            <w:r w:rsidRPr="006E52D1">
              <w:rPr>
                <w:rFonts w:ascii="Times New Roman" w:hAnsi="Times New Roman" w:cs="Times New Roman"/>
                <w:sz w:val="24"/>
                <w:szCs w:val="24"/>
              </w:rPr>
              <w:t xml:space="preserve"> тис. грн., - н</w:t>
            </w:r>
            <w:r w:rsidR="0011409F" w:rsidRPr="006E52D1">
              <w:rPr>
                <w:rFonts w:ascii="Times New Roman" w:hAnsi="Times New Roman" w:cs="Times New Roman"/>
                <w:sz w:val="24"/>
                <w:szCs w:val="24"/>
              </w:rPr>
              <w:t>а залізничному транспорті – 127,7</w:t>
            </w:r>
            <w:r w:rsidRPr="006E52D1">
              <w:rPr>
                <w:rFonts w:ascii="Times New Roman" w:hAnsi="Times New Roman" w:cs="Times New Roman"/>
                <w:sz w:val="24"/>
                <w:szCs w:val="24"/>
              </w:rPr>
              <w:t xml:space="preserve"> тис. грн.</w:t>
            </w:r>
          </w:p>
        </w:tc>
      </w:tr>
      <w:tr w:rsidR="00C2582F" w:rsidRPr="006E52D1" w:rsidTr="003179E4">
        <w:trPr>
          <w:cantSplit/>
          <w:trHeight w:val="2961"/>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108"/>
              <w:rPr>
                <w:rFonts w:ascii="Times New Roman" w:hAnsi="Times New Roman" w:cs="Times New Roman"/>
                <w:sz w:val="24"/>
                <w:szCs w:val="24"/>
              </w:rPr>
            </w:pPr>
            <w:r w:rsidRPr="006E52D1">
              <w:rPr>
                <w:rFonts w:ascii="Times New Roman" w:hAnsi="Times New Roman" w:cs="Times New Roman"/>
                <w:sz w:val="24"/>
                <w:szCs w:val="24"/>
              </w:rPr>
              <w:t>Надання фінансової підтримки  для здійснення статутної діяльності ветеранським громадським організаціям; організація сімейного відпочинку учасників бойових дій, членів сімей загиблих учасників бойових дій</w:t>
            </w:r>
          </w:p>
          <w:p w:rsidR="000D0AE2" w:rsidRPr="006E52D1" w:rsidRDefault="000D0AE2" w:rsidP="00C2582F">
            <w:pPr>
              <w:ind w:right="-108"/>
              <w:rPr>
                <w:rFonts w:ascii="Times New Roman" w:hAnsi="Times New Roman" w:cs="Times New Roman"/>
                <w:sz w:val="24"/>
                <w:szCs w:val="24"/>
              </w:rPr>
            </w:pPr>
          </w:p>
          <w:p w:rsidR="000D0AE2" w:rsidRPr="006E52D1" w:rsidRDefault="000D0AE2" w:rsidP="00C2582F">
            <w:pPr>
              <w:ind w:right="-108"/>
              <w:rPr>
                <w:rFonts w:ascii="Times New Roman" w:hAnsi="Times New Roman" w:cs="Times New Roman"/>
                <w:sz w:val="24"/>
                <w:szCs w:val="24"/>
              </w:rPr>
            </w:pPr>
          </w:p>
          <w:p w:rsidR="000D0AE2" w:rsidRPr="006E52D1" w:rsidRDefault="000D0AE2" w:rsidP="00C2582F">
            <w:pPr>
              <w:ind w:right="-108"/>
              <w:rPr>
                <w:rFonts w:ascii="Times New Roman" w:hAnsi="Times New Roman" w:cs="Times New Roman"/>
                <w:sz w:val="24"/>
                <w:szCs w:val="24"/>
              </w:rPr>
            </w:pPr>
          </w:p>
          <w:p w:rsidR="000D0AE2" w:rsidRPr="006E52D1" w:rsidRDefault="000D0AE2" w:rsidP="00C2582F">
            <w:pPr>
              <w:ind w:right="-108"/>
              <w:rPr>
                <w:rFonts w:ascii="Times New Roman" w:hAnsi="Times New Roman" w:cs="Times New Roman"/>
                <w:sz w:val="24"/>
                <w:szCs w:val="24"/>
              </w:rPr>
            </w:pPr>
          </w:p>
          <w:p w:rsidR="000D0AE2" w:rsidRPr="006E52D1" w:rsidRDefault="000D0AE2" w:rsidP="00C2582F">
            <w:pPr>
              <w:ind w:right="-108"/>
              <w:rPr>
                <w:rFonts w:ascii="Times New Roman" w:hAnsi="Times New Roman" w:cs="Times New Roman"/>
                <w:sz w:val="24"/>
                <w:szCs w:val="24"/>
              </w:rPr>
            </w:pPr>
          </w:p>
          <w:p w:rsidR="000D0AE2" w:rsidRPr="006E52D1" w:rsidRDefault="000D0AE2" w:rsidP="00C2582F">
            <w:pPr>
              <w:ind w:right="-108"/>
              <w:rPr>
                <w:rFonts w:ascii="Times New Roman" w:hAnsi="Times New Roman" w:cs="Times New Roman"/>
                <w:sz w:val="24"/>
                <w:szCs w:val="24"/>
              </w:rPr>
            </w:pPr>
          </w:p>
          <w:p w:rsidR="000D0AE2" w:rsidRPr="006E52D1" w:rsidRDefault="000D0AE2" w:rsidP="00C2582F">
            <w:pPr>
              <w:ind w:right="-108"/>
              <w:rPr>
                <w:rFonts w:ascii="Times New Roman" w:hAnsi="Times New Roman" w:cs="Times New Roman"/>
                <w:sz w:val="24"/>
                <w:szCs w:val="24"/>
              </w:rPr>
            </w:pPr>
          </w:p>
          <w:p w:rsidR="000D0AE2" w:rsidRPr="006E52D1" w:rsidRDefault="000D0AE2" w:rsidP="00C2582F">
            <w:pPr>
              <w:ind w:right="-108"/>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left="-65" w:right="-51"/>
              <w:rPr>
                <w:rFonts w:ascii="Times New Roman" w:hAnsi="Times New Roman" w:cs="Times New Roman"/>
                <w:sz w:val="24"/>
                <w:szCs w:val="24"/>
              </w:rPr>
            </w:pPr>
            <w:r w:rsidRPr="006E52D1">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1014,0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1014,0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sz w:val="24"/>
                <w:szCs w:val="24"/>
              </w:rPr>
            </w:pPr>
            <w:r w:rsidRPr="006E52D1">
              <w:rPr>
                <w:rFonts w:ascii="Times New Roman" w:hAnsi="Times New Roman" w:cs="Times New Roman"/>
                <w:sz w:val="24"/>
                <w:szCs w:val="24"/>
              </w:rPr>
              <w:t>Покращення матеріального забезпечення діяльності громадських організацій  ветеранів</w:t>
            </w:r>
          </w:p>
        </w:tc>
        <w:tc>
          <w:tcPr>
            <w:tcW w:w="4111" w:type="dxa"/>
            <w:tcBorders>
              <w:left w:val="single" w:sz="4" w:space="0" w:color="auto"/>
              <w:right w:val="single" w:sz="4" w:space="0" w:color="auto"/>
            </w:tcBorders>
          </w:tcPr>
          <w:p w:rsidR="00C2582F" w:rsidRPr="006E52D1" w:rsidRDefault="00C2582F" w:rsidP="000D0AE2">
            <w:pPr>
              <w:jc w:val="both"/>
              <w:rPr>
                <w:rFonts w:ascii="Times New Roman" w:hAnsi="Times New Roman" w:cs="Times New Roman"/>
                <w:sz w:val="24"/>
                <w:szCs w:val="24"/>
              </w:rPr>
            </w:pPr>
            <w:r w:rsidRPr="006E52D1">
              <w:rPr>
                <w:rFonts w:ascii="Times New Roman" w:hAnsi="Times New Roman" w:cs="Times New Roman"/>
                <w:sz w:val="24"/>
                <w:szCs w:val="24"/>
              </w:rPr>
              <w:t>Для здійснення статутної діяльності громадським організаціям ветеранів, а саме Калуському територіальному об’єднанню ветеранів Афганістану, Калуській міській організації ветеранів війни надано фінансову пі</w:t>
            </w:r>
            <w:r w:rsidR="0011409F" w:rsidRPr="006E52D1">
              <w:rPr>
                <w:rFonts w:ascii="Times New Roman" w:hAnsi="Times New Roman" w:cs="Times New Roman"/>
                <w:sz w:val="24"/>
                <w:szCs w:val="24"/>
              </w:rPr>
              <w:t>дтримку в загальній сумі 40</w:t>
            </w:r>
            <w:r w:rsidRPr="006E52D1">
              <w:rPr>
                <w:rFonts w:ascii="Times New Roman" w:hAnsi="Times New Roman" w:cs="Times New Roman"/>
                <w:sz w:val="24"/>
                <w:szCs w:val="24"/>
              </w:rPr>
              <w:t xml:space="preserve"> тис. грн.</w:t>
            </w:r>
          </w:p>
        </w:tc>
      </w:tr>
      <w:tr w:rsidR="00C2582F" w:rsidRPr="006E52D1" w:rsidTr="003179E4">
        <w:trPr>
          <w:cantSplit/>
          <w:trHeight w:val="3252"/>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right="-108"/>
              <w:rPr>
                <w:rFonts w:ascii="Times New Roman" w:hAnsi="Times New Roman" w:cs="Times New Roman"/>
              </w:rPr>
            </w:pPr>
            <w:r w:rsidRPr="006E52D1">
              <w:rPr>
                <w:rFonts w:ascii="Times New Roman" w:hAnsi="Times New Roman" w:cs="Times New Roman"/>
              </w:rPr>
              <w:t>Організація надання найбільш соціально вразливим мешканцям ТГ допомоги у вигляді продуктів харчування, організація вітання осіб, що перебувають на обліку у територіальному центрі соціального обслуговування, яким виповнилося 70,80,90 років та всім мешканцям ТГ, яким виповнилося 100 років, проведення виїзних занять із слухачами Університету третього віку</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ind w:left="-65" w:right="-51"/>
              <w:rPr>
                <w:rFonts w:ascii="Times New Roman" w:hAnsi="Times New Roman" w:cs="Times New Roman"/>
              </w:rPr>
            </w:pPr>
            <w:r w:rsidRPr="006E52D1">
              <w:rPr>
                <w:rFonts w:ascii="Times New Roman" w:hAnsi="Times New Roman" w:cs="Times New Roman"/>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C2582F" w:rsidRPr="006E52D1" w:rsidRDefault="00C2582F" w:rsidP="00C2582F">
            <w:pPr>
              <w:ind w:left="113" w:right="113"/>
              <w:jc w:val="center"/>
              <w:rPr>
                <w:rFonts w:ascii="Times New Roman" w:hAnsi="Times New Roman" w:cs="Times New Roman"/>
              </w:rPr>
            </w:pPr>
            <w:r w:rsidRPr="006E52D1">
              <w:rPr>
                <w:rFonts w:ascii="Times New Roman" w:hAnsi="Times New Roman" w:cs="Times New Roman"/>
              </w:rPr>
              <w:t>61,4</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rPr>
            </w:pPr>
            <w:r w:rsidRPr="006E52D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rPr>
            </w:pPr>
            <w:r w:rsidRPr="006E52D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rPr>
            </w:pPr>
            <w:r w:rsidRPr="006E52D1">
              <w:rPr>
                <w:rFonts w:ascii="Times New Roman" w:hAnsi="Times New Roman" w:cs="Times New Roman"/>
              </w:rPr>
              <w:t>61,4</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ind w:left="113" w:right="113"/>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C2582F" w:rsidRPr="006E52D1" w:rsidRDefault="00C2582F" w:rsidP="00C2582F">
            <w:pPr>
              <w:rPr>
                <w:rFonts w:ascii="Times New Roman" w:hAnsi="Times New Roman" w:cs="Times New Roman"/>
              </w:rPr>
            </w:pPr>
            <w:r w:rsidRPr="006E52D1">
              <w:rPr>
                <w:rFonts w:ascii="Times New Roman" w:hAnsi="Times New Roman" w:cs="Times New Roman"/>
              </w:rPr>
              <w:t>Покращення якості життя мешканців</w:t>
            </w:r>
          </w:p>
        </w:tc>
        <w:tc>
          <w:tcPr>
            <w:tcW w:w="4111" w:type="dxa"/>
            <w:tcBorders>
              <w:left w:val="single" w:sz="4" w:space="0" w:color="auto"/>
              <w:right w:val="single" w:sz="4" w:space="0" w:color="auto"/>
            </w:tcBorders>
          </w:tcPr>
          <w:p w:rsidR="00C2582F" w:rsidRPr="006E52D1" w:rsidRDefault="00643674" w:rsidP="00C2582F">
            <w:pPr>
              <w:rPr>
                <w:rFonts w:ascii="Times New Roman" w:hAnsi="Times New Roman" w:cs="Times New Roman"/>
                <w:sz w:val="24"/>
                <w:szCs w:val="24"/>
              </w:rPr>
            </w:pPr>
            <w:r w:rsidRPr="006E52D1">
              <w:rPr>
                <w:rFonts w:ascii="Times New Roman" w:hAnsi="Times New Roman" w:cs="Times New Roman"/>
                <w:sz w:val="24"/>
                <w:szCs w:val="24"/>
              </w:rPr>
              <w:t>Закуплено 108</w:t>
            </w:r>
            <w:r w:rsidR="00C2582F" w:rsidRPr="006E52D1">
              <w:rPr>
                <w:rFonts w:ascii="Times New Roman" w:hAnsi="Times New Roman" w:cs="Times New Roman"/>
                <w:sz w:val="24"/>
                <w:szCs w:val="24"/>
              </w:rPr>
              <w:t xml:space="preserve"> продуктових наборів для громадян, що пе</w:t>
            </w:r>
            <w:r w:rsidRPr="006E52D1">
              <w:rPr>
                <w:rFonts w:ascii="Times New Roman" w:hAnsi="Times New Roman" w:cs="Times New Roman"/>
                <w:sz w:val="24"/>
                <w:szCs w:val="24"/>
              </w:rPr>
              <w:t>ребувають на обліку на суму 21,6</w:t>
            </w:r>
            <w:r w:rsidR="00C2582F" w:rsidRPr="006E52D1">
              <w:rPr>
                <w:rFonts w:ascii="Times New Roman" w:hAnsi="Times New Roman" w:cs="Times New Roman"/>
                <w:sz w:val="24"/>
                <w:szCs w:val="24"/>
              </w:rPr>
              <w:t xml:space="preserve"> тис. грн.</w:t>
            </w:r>
          </w:p>
        </w:tc>
      </w:tr>
      <w:tr w:rsidR="00C2582F" w:rsidRPr="006E52D1" w:rsidTr="003179E4">
        <w:trPr>
          <w:cantSplit/>
          <w:trHeight w:val="53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Охорона навколишнього природного середовища та екологічна безпека</w:t>
            </w:r>
          </w:p>
        </w:tc>
      </w:tr>
      <w:tr w:rsidR="00C2582F" w:rsidRPr="006E52D1" w:rsidTr="003179E4">
        <w:trPr>
          <w:cantSplit/>
          <w:trHeight w:val="1566"/>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 xml:space="preserve">Ліквідація стихійних сміттєзвалищ на території Калуської міської ТГ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200,0</w:t>
            </w:r>
          </w:p>
          <w:p w:rsidR="00C2582F" w:rsidRPr="006E52D1" w:rsidRDefault="00C2582F" w:rsidP="00C2582F">
            <w:pPr>
              <w:spacing w:after="0"/>
              <w:ind w:left="113" w:right="113"/>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 xml:space="preserve">Покращення санітарного стану міста </w:t>
            </w:r>
          </w:p>
        </w:tc>
        <w:tc>
          <w:tcPr>
            <w:tcW w:w="4111" w:type="dxa"/>
            <w:tcBorders>
              <w:left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Не проводилось через відсутність фінансування</w:t>
            </w:r>
          </w:p>
        </w:tc>
      </w:tr>
      <w:tr w:rsidR="00C2582F" w:rsidRPr="006E52D1" w:rsidTr="003179E4">
        <w:trPr>
          <w:cantSplit/>
          <w:trHeight w:val="1545"/>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rPr>
                <w:rFonts w:ascii="Times New Roman" w:hAnsi="Times New Roman" w:cs="Times New Roman"/>
                <w:sz w:val="24"/>
                <w:szCs w:val="24"/>
              </w:rPr>
            </w:pPr>
            <w:r w:rsidRPr="006E52D1">
              <w:rPr>
                <w:rFonts w:ascii="Times New Roman" w:hAnsi="Times New Roman" w:cs="Times New Roman"/>
                <w:sz w:val="24"/>
                <w:szCs w:val="24"/>
              </w:rPr>
              <w:t>Облаштування майданчиків для збору твердих побутових відходів</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jc w:val="both"/>
              <w:rPr>
                <w:rFonts w:ascii="Times New Roman" w:hAnsi="Times New Roman" w:cs="Times New Roman"/>
                <w:sz w:val="24"/>
                <w:szCs w:val="24"/>
              </w:rPr>
            </w:pPr>
            <w:r w:rsidRPr="006E52D1">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sz w:val="24"/>
                <w:szCs w:val="24"/>
              </w:rPr>
            </w:pPr>
            <w:r w:rsidRPr="006E52D1">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ind w:left="113" w:right="113"/>
              <w:jc w:val="center"/>
              <w:rPr>
                <w:rFonts w:ascii="Times New Roman" w:hAnsi="Times New Roman" w:cs="Times New Roman"/>
              </w:rPr>
            </w:pPr>
            <w:r w:rsidRPr="006E52D1">
              <w:rPr>
                <w:rFonts w:ascii="Times New Roman" w:hAnsi="Times New Roman" w:cs="Times New Roman"/>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Покращення санітарно-технічного стану громади</w:t>
            </w:r>
          </w:p>
        </w:tc>
        <w:tc>
          <w:tcPr>
            <w:tcW w:w="4111" w:type="dxa"/>
            <w:tcBorders>
              <w:left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Не проводилось через відсутність фінансування</w:t>
            </w:r>
          </w:p>
        </w:tc>
      </w:tr>
      <w:tr w:rsidR="00C2582F" w:rsidRPr="006E52D1" w:rsidTr="003179E4">
        <w:trPr>
          <w:cantSplit/>
          <w:trHeight w:val="2248"/>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Відновлення і підтримання сприятливого гідрологічного режиму та санітарного стану річок Сівка та Млинівка в межах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Ліквідація шкідливої дії води під час повеней та паводків</w:t>
            </w:r>
          </w:p>
        </w:tc>
        <w:tc>
          <w:tcPr>
            <w:tcW w:w="4111" w:type="dxa"/>
            <w:tcBorders>
              <w:left w:val="single" w:sz="4" w:space="0" w:color="auto"/>
              <w:right w:val="single" w:sz="4" w:space="0" w:color="auto"/>
            </w:tcBorders>
          </w:tcPr>
          <w:p w:rsidR="0098614D" w:rsidRPr="006E52D1" w:rsidRDefault="0098614D"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Профінансовано коштів на відновлення і підтримання сприятливого гідрологічного режиму та санітарного стану річки Сівка в сумі 215,0 тис. грн. та річки Млинівка в сумі 417,5 тис. грн.</w:t>
            </w:r>
          </w:p>
        </w:tc>
      </w:tr>
      <w:tr w:rsidR="00C2582F" w:rsidRPr="006E52D1" w:rsidTr="003179E4">
        <w:trPr>
          <w:cantSplit/>
          <w:trHeight w:val="1570"/>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Очистка водовідвідних канав в мікрорайонах Калуської міської ТГ</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Ліквідація шкідливої дії води під час повеней та паводків</w:t>
            </w:r>
          </w:p>
        </w:tc>
        <w:tc>
          <w:tcPr>
            <w:tcW w:w="4111" w:type="dxa"/>
            <w:tcBorders>
              <w:left w:val="single" w:sz="4" w:space="0" w:color="auto"/>
              <w:right w:val="single" w:sz="4" w:space="0" w:color="auto"/>
            </w:tcBorders>
          </w:tcPr>
          <w:p w:rsidR="00C2582F" w:rsidRPr="006E52D1" w:rsidRDefault="0098614D"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На виконання робіт профінансовано 138,2 тис</w:t>
            </w:r>
            <w:r w:rsidR="000D0AE2" w:rsidRPr="006E52D1">
              <w:rPr>
                <w:rFonts w:ascii="Times New Roman" w:hAnsi="Times New Roman" w:cs="Times New Roman"/>
                <w:sz w:val="24"/>
                <w:szCs w:val="24"/>
              </w:rPr>
              <w:t xml:space="preserve"> </w:t>
            </w:r>
            <w:r w:rsidRPr="006E52D1">
              <w:rPr>
                <w:rFonts w:ascii="Times New Roman" w:hAnsi="Times New Roman" w:cs="Times New Roman"/>
                <w:sz w:val="24"/>
                <w:szCs w:val="24"/>
              </w:rPr>
              <w:t>.грн.</w:t>
            </w:r>
          </w:p>
        </w:tc>
      </w:tr>
      <w:tr w:rsidR="00C2582F" w:rsidRPr="006E52D1" w:rsidTr="003179E4">
        <w:trPr>
          <w:cantSplit/>
          <w:trHeight w:val="1536"/>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 xml:space="preserve">Заходи з озеленення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Управління житлово-комунального господарства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 xml:space="preserve">Покращення благоустрою </w:t>
            </w:r>
          </w:p>
        </w:tc>
        <w:tc>
          <w:tcPr>
            <w:tcW w:w="4111" w:type="dxa"/>
            <w:tcBorders>
              <w:left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Не проводилось через відсутність фінансування</w:t>
            </w:r>
          </w:p>
        </w:tc>
      </w:tr>
      <w:tr w:rsidR="00C2582F" w:rsidRPr="006E52D1" w:rsidTr="003179E4">
        <w:trPr>
          <w:cantSplit/>
          <w:trHeight w:val="565"/>
          <w:jc w:val="center"/>
        </w:trPr>
        <w:tc>
          <w:tcPr>
            <w:tcW w:w="14596" w:type="dxa"/>
            <w:gridSpan w:val="10"/>
            <w:tcBorders>
              <w:top w:val="single" w:sz="4" w:space="0" w:color="auto"/>
              <w:left w:val="single" w:sz="4" w:space="0" w:color="auto"/>
              <w:bottom w:val="single" w:sz="4" w:space="0" w:color="auto"/>
              <w:right w:val="single" w:sz="4" w:space="0" w:color="auto"/>
            </w:tcBorders>
            <w:vAlign w:val="center"/>
          </w:tcPr>
          <w:p w:rsidR="00C2582F" w:rsidRPr="006E52D1" w:rsidRDefault="00C2582F" w:rsidP="00C2582F">
            <w:pPr>
              <w:jc w:val="center"/>
              <w:rPr>
                <w:rFonts w:ascii="Times New Roman" w:hAnsi="Times New Roman" w:cs="Times New Roman"/>
                <w:sz w:val="28"/>
                <w:szCs w:val="28"/>
              </w:rPr>
            </w:pPr>
            <w:r w:rsidRPr="006E52D1">
              <w:rPr>
                <w:rFonts w:ascii="Times New Roman" w:hAnsi="Times New Roman" w:cs="Times New Roman"/>
                <w:sz w:val="28"/>
                <w:szCs w:val="28"/>
              </w:rPr>
              <w:t>Цивільний захист населення</w:t>
            </w:r>
          </w:p>
        </w:tc>
      </w:tr>
      <w:tr w:rsidR="00C2582F" w:rsidRPr="006E52D1" w:rsidTr="003179E4">
        <w:trPr>
          <w:cantSplit/>
          <w:trHeight w:val="1401"/>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Придбання обладнання для оповіщення</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Оперативне оповіщення населення Калуської міської ТГ за новітніми технологіями</w:t>
            </w:r>
          </w:p>
        </w:tc>
        <w:tc>
          <w:tcPr>
            <w:tcW w:w="4111" w:type="dxa"/>
            <w:tcBorders>
              <w:left w:val="single" w:sz="4" w:space="0" w:color="auto"/>
              <w:right w:val="single" w:sz="4" w:space="0" w:color="auto"/>
            </w:tcBorders>
          </w:tcPr>
          <w:p w:rsidR="00C2582F" w:rsidRPr="006E52D1" w:rsidRDefault="00C2582F" w:rsidP="00C2582F">
            <w:pPr>
              <w:spacing w:after="0" w:line="240" w:lineRule="auto"/>
              <w:rPr>
                <w:sz w:val="24"/>
                <w:szCs w:val="24"/>
              </w:rPr>
            </w:pPr>
            <w:r w:rsidRPr="006E52D1">
              <w:rPr>
                <w:rFonts w:ascii="Times New Roman" w:hAnsi="Times New Roman" w:cs="Times New Roman"/>
                <w:sz w:val="24"/>
                <w:szCs w:val="24"/>
              </w:rPr>
              <w:t>Не проводилось через відсутність фінансування</w:t>
            </w:r>
          </w:p>
        </w:tc>
      </w:tr>
      <w:tr w:rsidR="00C2582F" w:rsidRPr="006E52D1" w:rsidTr="003179E4">
        <w:trPr>
          <w:cantSplit/>
          <w:trHeight w:val="2234"/>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 xml:space="preserve">Накопичення міського  матеріального  резерву для запобігання та ліквідації надзвичайних ситуацій </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Сприятиме здійсненню невідкладних аварійно- рятувальних заходів у разі виникнення надзвичайних ситуацій</w:t>
            </w:r>
          </w:p>
        </w:tc>
        <w:tc>
          <w:tcPr>
            <w:tcW w:w="4111" w:type="dxa"/>
            <w:tcBorders>
              <w:left w:val="single" w:sz="4" w:space="0" w:color="auto"/>
              <w:right w:val="single" w:sz="4" w:space="0" w:color="auto"/>
            </w:tcBorders>
          </w:tcPr>
          <w:p w:rsidR="00C2582F" w:rsidRPr="006E52D1" w:rsidRDefault="00C2582F" w:rsidP="00C2582F">
            <w:pPr>
              <w:spacing w:after="0" w:line="240" w:lineRule="auto"/>
              <w:rPr>
                <w:sz w:val="24"/>
                <w:szCs w:val="24"/>
              </w:rPr>
            </w:pPr>
            <w:r w:rsidRPr="006E52D1">
              <w:rPr>
                <w:rFonts w:ascii="Times New Roman" w:hAnsi="Times New Roman" w:cs="Times New Roman"/>
                <w:sz w:val="24"/>
                <w:szCs w:val="24"/>
              </w:rPr>
              <w:t>Не проводилось через відсутність фінансування</w:t>
            </w:r>
          </w:p>
        </w:tc>
      </w:tr>
      <w:tr w:rsidR="00C2582F" w:rsidRPr="006E52D1" w:rsidTr="003179E4">
        <w:trPr>
          <w:cantSplit/>
          <w:trHeight w:val="2257"/>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Фінансування витрат на встановлення та утримання обладнання міської системи централізованого оповіщення</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42,0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42,0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2268" w:type="dxa"/>
            <w:tcBorders>
              <w:left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Покращення обслуговування апаратури зв’язку та оповіщення міста спеціалістами РЦТ №171 ПАТ «Укртелеком»</w:t>
            </w:r>
          </w:p>
        </w:tc>
        <w:tc>
          <w:tcPr>
            <w:tcW w:w="4111" w:type="dxa"/>
            <w:tcBorders>
              <w:left w:val="single" w:sz="4" w:space="0" w:color="auto"/>
              <w:right w:val="single" w:sz="4" w:space="0" w:color="auto"/>
            </w:tcBorders>
          </w:tcPr>
          <w:p w:rsidR="00C2582F" w:rsidRPr="006E52D1" w:rsidRDefault="00C2582F" w:rsidP="00C2582F">
            <w:pPr>
              <w:spacing w:after="0" w:line="240" w:lineRule="auto"/>
              <w:rPr>
                <w:sz w:val="24"/>
                <w:szCs w:val="24"/>
              </w:rPr>
            </w:pPr>
            <w:r w:rsidRPr="006E52D1">
              <w:rPr>
                <w:rFonts w:ascii="Times New Roman" w:hAnsi="Times New Roman" w:cs="Times New Roman"/>
                <w:sz w:val="24"/>
                <w:szCs w:val="24"/>
              </w:rPr>
              <w:t>Не проводилось через відсутність фінансування</w:t>
            </w:r>
          </w:p>
        </w:tc>
      </w:tr>
      <w:tr w:rsidR="00C2582F" w:rsidRPr="00056DA3" w:rsidTr="003179E4">
        <w:trPr>
          <w:cantSplit/>
          <w:trHeight w:val="2257"/>
          <w:jc w:val="center"/>
        </w:trPr>
        <w:tc>
          <w:tcPr>
            <w:tcW w:w="51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numPr>
                <w:ilvl w:val="0"/>
                <w:numId w:val="4"/>
              </w:numPr>
              <w:spacing w:after="0"/>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Придбання матеріалів мешканцям Калуської міської ТГ для ліквідації наслідків негоди природного характеру на житлових будинках</w:t>
            </w:r>
          </w:p>
        </w:tc>
        <w:tc>
          <w:tcPr>
            <w:tcW w:w="1677" w:type="dxa"/>
            <w:tcBorders>
              <w:top w:val="single" w:sz="4" w:space="0" w:color="auto"/>
              <w:left w:val="single" w:sz="4" w:space="0" w:color="auto"/>
              <w:bottom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84,0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r w:rsidRPr="006E52D1">
              <w:rPr>
                <w:rFonts w:ascii="Times New Roman" w:hAnsi="Times New Roman" w:cs="Times New Roman"/>
                <w:sz w:val="24"/>
                <w:szCs w:val="24"/>
              </w:rPr>
              <w:t>84,0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2582F" w:rsidRPr="006E52D1" w:rsidRDefault="00C2582F" w:rsidP="00C2582F">
            <w:pPr>
              <w:spacing w:after="0" w:line="240" w:lineRule="auto"/>
              <w:ind w:left="113" w:right="113"/>
              <w:jc w:val="center"/>
              <w:rPr>
                <w:rFonts w:ascii="Times New Roman" w:hAnsi="Times New Roman" w:cs="Times New Roman"/>
                <w:sz w:val="24"/>
                <w:szCs w:val="24"/>
              </w:rPr>
            </w:pPr>
          </w:p>
        </w:tc>
        <w:tc>
          <w:tcPr>
            <w:tcW w:w="2268" w:type="dxa"/>
            <w:tcBorders>
              <w:left w:val="single" w:sz="4" w:space="0" w:color="auto"/>
              <w:right w:val="single" w:sz="4" w:space="0" w:color="auto"/>
            </w:tcBorders>
          </w:tcPr>
          <w:p w:rsidR="00C2582F" w:rsidRPr="006E52D1" w:rsidRDefault="00C2582F" w:rsidP="00C2582F">
            <w:pPr>
              <w:spacing w:after="0" w:line="240" w:lineRule="auto"/>
              <w:jc w:val="both"/>
              <w:rPr>
                <w:rFonts w:ascii="Times New Roman" w:hAnsi="Times New Roman" w:cs="Times New Roman"/>
                <w:sz w:val="24"/>
                <w:szCs w:val="24"/>
              </w:rPr>
            </w:pPr>
            <w:r w:rsidRPr="006E52D1">
              <w:rPr>
                <w:rFonts w:ascii="Times New Roman" w:hAnsi="Times New Roman" w:cs="Times New Roman"/>
                <w:sz w:val="24"/>
                <w:szCs w:val="24"/>
              </w:rPr>
              <w:t>Допомога населенню при ліквідації наслідків негоди природного характеру</w:t>
            </w:r>
          </w:p>
        </w:tc>
        <w:tc>
          <w:tcPr>
            <w:tcW w:w="4111" w:type="dxa"/>
            <w:tcBorders>
              <w:left w:val="single" w:sz="4" w:space="0" w:color="auto"/>
              <w:right w:val="single" w:sz="4" w:space="0" w:color="auto"/>
            </w:tcBorders>
          </w:tcPr>
          <w:p w:rsidR="00C2582F" w:rsidRPr="006E52D1" w:rsidRDefault="00C2582F" w:rsidP="00C2582F">
            <w:pPr>
              <w:spacing w:after="0" w:line="240" w:lineRule="auto"/>
              <w:rPr>
                <w:rFonts w:ascii="Times New Roman" w:hAnsi="Times New Roman" w:cs="Times New Roman"/>
                <w:sz w:val="24"/>
                <w:szCs w:val="24"/>
              </w:rPr>
            </w:pPr>
            <w:r w:rsidRPr="006E52D1">
              <w:rPr>
                <w:rFonts w:ascii="Times New Roman" w:hAnsi="Times New Roman" w:cs="Times New Roman"/>
                <w:sz w:val="24"/>
                <w:szCs w:val="24"/>
              </w:rPr>
              <w:t>Не було потреби</w:t>
            </w:r>
          </w:p>
        </w:tc>
        <w:bookmarkStart w:id="0" w:name="_GoBack"/>
        <w:bookmarkEnd w:id="0"/>
      </w:tr>
    </w:tbl>
    <w:p w:rsidR="00BE4236" w:rsidRPr="00056DA3" w:rsidRDefault="00BE4236" w:rsidP="002012F7">
      <w:pPr>
        <w:rPr>
          <w:rFonts w:ascii="Times New Roman" w:hAnsi="Times New Roman" w:cs="Times New Roman"/>
          <w:sz w:val="24"/>
          <w:szCs w:val="24"/>
        </w:rPr>
      </w:pPr>
    </w:p>
    <w:sectPr w:rsidR="00BE4236" w:rsidRPr="00056DA3" w:rsidSect="00AB7D6A">
      <w:pgSz w:w="16838"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Kudriashov">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869F2"/>
    <w:multiLevelType w:val="hybridMultilevel"/>
    <w:tmpl w:val="12D25CFE"/>
    <w:lvl w:ilvl="0" w:tplc="D75683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08486A"/>
    <w:multiLevelType w:val="hybridMultilevel"/>
    <w:tmpl w:val="81C298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25CC3"/>
    <w:multiLevelType w:val="hybridMultilevel"/>
    <w:tmpl w:val="E586DCC6"/>
    <w:lvl w:ilvl="0" w:tplc="04190001">
      <w:start w:val="1"/>
      <w:numFmt w:val="bullet"/>
      <w:lvlText w:val=""/>
      <w:lvlJc w:val="left"/>
      <w:pPr>
        <w:ind w:left="720" w:hanging="360"/>
      </w:pPr>
      <w:rPr>
        <w:rFonts w:ascii="Symbol" w:hAnsi="Symbol" w:hint="default"/>
      </w:rPr>
    </w:lvl>
    <w:lvl w:ilvl="1" w:tplc="45EE39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62321B"/>
    <w:multiLevelType w:val="hybridMultilevel"/>
    <w:tmpl w:val="DC7C0D82"/>
    <w:lvl w:ilvl="0" w:tplc="D3063AB4">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892A41"/>
    <w:multiLevelType w:val="hybridMultilevel"/>
    <w:tmpl w:val="7A184F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4088" w:hanging="360"/>
      </w:pPr>
      <w:rPr>
        <w:rFonts w:ascii="Courier New" w:hAnsi="Courier New" w:cs="Courier New" w:hint="default"/>
      </w:rPr>
    </w:lvl>
    <w:lvl w:ilvl="2" w:tplc="04190005" w:tentative="1">
      <w:start w:val="1"/>
      <w:numFmt w:val="bullet"/>
      <w:lvlText w:val=""/>
      <w:lvlJc w:val="left"/>
      <w:pPr>
        <w:ind w:left="-336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1928" w:hanging="360"/>
      </w:pPr>
      <w:rPr>
        <w:rFonts w:ascii="Courier New" w:hAnsi="Courier New" w:cs="Courier New" w:hint="default"/>
      </w:rPr>
    </w:lvl>
    <w:lvl w:ilvl="5" w:tplc="04190005" w:tentative="1">
      <w:start w:val="1"/>
      <w:numFmt w:val="bullet"/>
      <w:lvlText w:val=""/>
      <w:lvlJc w:val="left"/>
      <w:pPr>
        <w:ind w:left="-1208" w:hanging="360"/>
      </w:pPr>
      <w:rPr>
        <w:rFonts w:ascii="Wingdings" w:hAnsi="Wingdings" w:hint="default"/>
      </w:rPr>
    </w:lvl>
    <w:lvl w:ilvl="6" w:tplc="04190001" w:tentative="1">
      <w:start w:val="1"/>
      <w:numFmt w:val="bullet"/>
      <w:lvlText w:val=""/>
      <w:lvlJc w:val="left"/>
      <w:pPr>
        <w:ind w:left="-488" w:hanging="360"/>
      </w:pPr>
      <w:rPr>
        <w:rFonts w:ascii="Symbol" w:hAnsi="Symbol" w:hint="default"/>
      </w:rPr>
    </w:lvl>
    <w:lvl w:ilvl="7" w:tplc="04190003" w:tentative="1">
      <w:start w:val="1"/>
      <w:numFmt w:val="bullet"/>
      <w:lvlText w:val="o"/>
      <w:lvlJc w:val="left"/>
      <w:pPr>
        <w:ind w:left="232" w:hanging="360"/>
      </w:pPr>
      <w:rPr>
        <w:rFonts w:ascii="Courier New" w:hAnsi="Courier New" w:cs="Courier New" w:hint="default"/>
      </w:rPr>
    </w:lvl>
    <w:lvl w:ilvl="8" w:tplc="04190005" w:tentative="1">
      <w:start w:val="1"/>
      <w:numFmt w:val="bullet"/>
      <w:lvlText w:val=""/>
      <w:lvlJc w:val="left"/>
      <w:pPr>
        <w:ind w:left="952" w:hanging="360"/>
      </w:pPr>
      <w:rPr>
        <w:rFonts w:ascii="Wingdings" w:hAnsi="Wingdings" w:hint="default"/>
      </w:rPr>
    </w:lvl>
  </w:abstractNum>
  <w:abstractNum w:abstractNumId="5" w15:restartNumberingAfterBreak="0">
    <w:nsid w:val="6D105198"/>
    <w:multiLevelType w:val="hybridMultilevel"/>
    <w:tmpl w:val="4CDE3002"/>
    <w:lvl w:ilvl="0" w:tplc="CFEC2B00">
      <w:start w:val="1"/>
      <w:numFmt w:val="bullet"/>
      <w:pStyle w:val="a"/>
      <w:lvlText w:val=""/>
      <w:lvlJc w:val="left"/>
      <w:pPr>
        <w:tabs>
          <w:tab w:val="num" w:pos="644"/>
        </w:tabs>
        <w:ind w:left="0" w:firstLine="284"/>
      </w:pPr>
      <w:rPr>
        <w:rFonts w:ascii="Symbol" w:hAnsi="Symbol" w:hint="default"/>
        <w:b w:val="0"/>
        <w:i w:val="0"/>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242B29"/>
    <w:multiLevelType w:val="hybridMultilevel"/>
    <w:tmpl w:val="B806645C"/>
    <w:lvl w:ilvl="0" w:tplc="81A0391A">
      <w:start w:val="1"/>
      <w:numFmt w:val="bullet"/>
      <w:pStyle w:val="Arial"/>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32"/>
    <w:rsid w:val="000131C0"/>
    <w:rsid w:val="0002140D"/>
    <w:rsid w:val="00056DA3"/>
    <w:rsid w:val="00060907"/>
    <w:rsid w:val="000857DA"/>
    <w:rsid w:val="000872F9"/>
    <w:rsid w:val="00091E99"/>
    <w:rsid w:val="00092724"/>
    <w:rsid w:val="00095A2E"/>
    <w:rsid w:val="000A713A"/>
    <w:rsid w:val="000D0AE2"/>
    <w:rsid w:val="000D30EC"/>
    <w:rsid w:val="000E5064"/>
    <w:rsid w:val="00105F67"/>
    <w:rsid w:val="0011409F"/>
    <w:rsid w:val="00143C2A"/>
    <w:rsid w:val="00145604"/>
    <w:rsid w:val="001508F5"/>
    <w:rsid w:val="00150BBF"/>
    <w:rsid w:val="001B690E"/>
    <w:rsid w:val="001C3838"/>
    <w:rsid w:val="001C7CDE"/>
    <w:rsid w:val="001D3A22"/>
    <w:rsid w:val="001E10C5"/>
    <w:rsid w:val="001F1E87"/>
    <w:rsid w:val="002012F7"/>
    <w:rsid w:val="0020144F"/>
    <w:rsid w:val="00204C4C"/>
    <w:rsid w:val="00206161"/>
    <w:rsid w:val="002079C7"/>
    <w:rsid w:val="00212D16"/>
    <w:rsid w:val="002363B4"/>
    <w:rsid w:val="002703C9"/>
    <w:rsid w:val="002728B4"/>
    <w:rsid w:val="002872BB"/>
    <w:rsid w:val="002B2D80"/>
    <w:rsid w:val="002C4245"/>
    <w:rsid w:val="0030744A"/>
    <w:rsid w:val="003179E4"/>
    <w:rsid w:val="00353973"/>
    <w:rsid w:val="00370F62"/>
    <w:rsid w:val="00382107"/>
    <w:rsid w:val="00387353"/>
    <w:rsid w:val="003915F6"/>
    <w:rsid w:val="00394736"/>
    <w:rsid w:val="003A3A40"/>
    <w:rsid w:val="003C761C"/>
    <w:rsid w:val="003F0177"/>
    <w:rsid w:val="004003FD"/>
    <w:rsid w:val="004145D1"/>
    <w:rsid w:val="004256E8"/>
    <w:rsid w:val="0049032C"/>
    <w:rsid w:val="0049601C"/>
    <w:rsid w:val="004A33CB"/>
    <w:rsid w:val="004A41E3"/>
    <w:rsid w:val="004C35D6"/>
    <w:rsid w:val="004C68DF"/>
    <w:rsid w:val="004D6895"/>
    <w:rsid w:val="004E381B"/>
    <w:rsid w:val="004F3E2F"/>
    <w:rsid w:val="00501018"/>
    <w:rsid w:val="00502403"/>
    <w:rsid w:val="00545AB2"/>
    <w:rsid w:val="00550128"/>
    <w:rsid w:val="00574B00"/>
    <w:rsid w:val="00586838"/>
    <w:rsid w:val="00586BA7"/>
    <w:rsid w:val="005A0386"/>
    <w:rsid w:val="005C2AD2"/>
    <w:rsid w:val="005C5700"/>
    <w:rsid w:val="005F4325"/>
    <w:rsid w:val="005F66F9"/>
    <w:rsid w:val="006316D0"/>
    <w:rsid w:val="00636B6D"/>
    <w:rsid w:val="00643674"/>
    <w:rsid w:val="00652FD3"/>
    <w:rsid w:val="00667757"/>
    <w:rsid w:val="00696FAA"/>
    <w:rsid w:val="006C0706"/>
    <w:rsid w:val="006E52D1"/>
    <w:rsid w:val="00706A29"/>
    <w:rsid w:val="00725742"/>
    <w:rsid w:val="00740AE1"/>
    <w:rsid w:val="00742D32"/>
    <w:rsid w:val="007436FC"/>
    <w:rsid w:val="00745327"/>
    <w:rsid w:val="00747615"/>
    <w:rsid w:val="0075767B"/>
    <w:rsid w:val="00773128"/>
    <w:rsid w:val="00782C92"/>
    <w:rsid w:val="00795C5C"/>
    <w:rsid w:val="007A039B"/>
    <w:rsid w:val="007A55B2"/>
    <w:rsid w:val="007A7625"/>
    <w:rsid w:val="007C210C"/>
    <w:rsid w:val="0080094A"/>
    <w:rsid w:val="00884B3D"/>
    <w:rsid w:val="00890357"/>
    <w:rsid w:val="008B47E6"/>
    <w:rsid w:val="008B5F92"/>
    <w:rsid w:val="008B6690"/>
    <w:rsid w:val="008D14D5"/>
    <w:rsid w:val="008D4352"/>
    <w:rsid w:val="008D5E5C"/>
    <w:rsid w:val="008D648F"/>
    <w:rsid w:val="008E367F"/>
    <w:rsid w:val="00902896"/>
    <w:rsid w:val="00906890"/>
    <w:rsid w:val="00911B7D"/>
    <w:rsid w:val="00917183"/>
    <w:rsid w:val="00917C7F"/>
    <w:rsid w:val="00924B9F"/>
    <w:rsid w:val="009269C2"/>
    <w:rsid w:val="0094551B"/>
    <w:rsid w:val="00947C7B"/>
    <w:rsid w:val="009501E8"/>
    <w:rsid w:val="0095735A"/>
    <w:rsid w:val="0096550A"/>
    <w:rsid w:val="0098614D"/>
    <w:rsid w:val="00996E8D"/>
    <w:rsid w:val="0099775E"/>
    <w:rsid w:val="009A540C"/>
    <w:rsid w:val="009A6148"/>
    <w:rsid w:val="009D4E6A"/>
    <w:rsid w:val="009F2AD5"/>
    <w:rsid w:val="009F33AE"/>
    <w:rsid w:val="00A03CEB"/>
    <w:rsid w:val="00A04C3B"/>
    <w:rsid w:val="00A07F8B"/>
    <w:rsid w:val="00A1595F"/>
    <w:rsid w:val="00A406F7"/>
    <w:rsid w:val="00A439E3"/>
    <w:rsid w:val="00A554DB"/>
    <w:rsid w:val="00A5624F"/>
    <w:rsid w:val="00A77CFC"/>
    <w:rsid w:val="00A830F0"/>
    <w:rsid w:val="00AA6F56"/>
    <w:rsid w:val="00AB4A33"/>
    <w:rsid w:val="00AB5513"/>
    <w:rsid w:val="00AB7D6A"/>
    <w:rsid w:val="00AC2BD3"/>
    <w:rsid w:val="00AD1E7D"/>
    <w:rsid w:val="00AD21A2"/>
    <w:rsid w:val="00AE4098"/>
    <w:rsid w:val="00B1701E"/>
    <w:rsid w:val="00B45E5D"/>
    <w:rsid w:val="00B573C8"/>
    <w:rsid w:val="00BC320C"/>
    <w:rsid w:val="00BD59CE"/>
    <w:rsid w:val="00BE4236"/>
    <w:rsid w:val="00BE483D"/>
    <w:rsid w:val="00BE7D87"/>
    <w:rsid w:val="00BF0043"/>
    <w:rsid w:val="00C11EA9"/>
    <w:rsid w:val="00C1279F"/>
    <w:rsid w:val="00C12A08"/>
    <w:rsid w:val="00C25031"/>
    <w:rsid w:val="00C2582F"/>
    <w:rsid w:val="00C42907"/>
    <w:rsid w:val="00C430D6"/>
    <w:rsid w:val="00C62551"/>
    <w:rsid w:val="00C714B4"/>
    <w:rsid w:val="00C73624"/>
    <w:rsid w:val="00C763BA"/>
    <w:rsid w:val="00C8080E"/>
    <w:rsid w:val="00C843EF"/>
    <w:rsid w:val="00CA271D"/>
    <w:rsid w:val="00CA2B44"/>
    <w:rsid w:val="00CB06BF"/>
    <w:rsid w:val="00CB6F7D"/>
    <w:rsid w:val="00CE1C9A"/>
    <w:rsid w:val="00CF1D9C"/>
    <w:rsid w:val="00D14522"/>
    <w:rsid w:val="00D14790"/>
    <w:rsid w:val="00D31CCE"/>
    <w:rsid w:val="00D37781"/>
    <w:rsid w:val="00D43EAF"/>
    <w:rsid w:val="00D51674"/>
    <w:rsid w:val="00D5336A"/>
    <w:rsid w:val="00D56C13"/>
    <w:rsid w:val="00D8532D"/>
    <w:rsid w:val="00DA2D8B"/>
    <w:rsid w:val="00DA72E9"/>
    <w:rsid w:val="00DB2AD4"/>
    <w:rsid w:val="00DC192D"/>
    <w:rsid w:val="00E2146E"/>
    <w:rsid w:val="00E259A5"/>
    <w:rsid w:val="00E319AB"/>
    <w:rsid w:val="00E51A09"/>
    <w:rsid w:val="00E61969"/>
    <w:rsid w:val="00E83384"/>
    <w:rsid w:val="00F07C00"/>
    <w:rsid w:val="00F15F3F"/>
    <w:rsid w:val="00F76182"/>
    <w:rsid w:val="00F81682"/>
    <w:rsid w:val="00F961D9"/>
    <w:rsid w:val="00FB5308"/>
    <w:rsid w:val="00FC21E0"/>
    <w:rsid w:val="00FF2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DFDE1-A638-4B9C-A3E5-BC5E9742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911B7D"/>
    <w:pPr>
      <w:keepNext/>
      <w:spacing w:before="240" w:after="60" w:line="240" w:lineRule="auto"/>
      <w:jc w:val="center"/>
      <w:outlineLvl w:val="0"/>
    </w:pPr>
    <w:rPr>
      <w:rFonts w:ascii="Arial" w:eastAsia="Times New Roman" w:hAnsi="Arial" w:cs="Times New Roman"/>
      <w:b/>
      <w:bCs/>
      <w:kern w:val="32"/>
      <w:sz w:val="32"/>
      <w:szCs w:val="32"/>
      <w:lang w:eastAsia="ru-RU"/>
    </w:rPr>
  </w:style>
  <w:style w:type="paragraph" w:styleId="2">
    <w:name w:val="heading 2"/>
    <w:basedOn w:val="a0"/>
    <w:next w:val="a0"/>
    <w:link w:val="20"/>
    <w:unhideWhenUsed/>
    <w:qFormat/>
    <w:rsid w:val="00911B7D"/>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nhideWhenUsed/>
    <w:qFormat/>
    <w:rsid w:val="00911B7D"/>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paragraph" w:styleId="4">
    <w:name w:val="heading 4"/>
    <w:basedOn w:val="a0"/>
    <w:next w:val="a0"/>
    <w:link w:val="40"/>
    <w:qFormat/>
    <w:rsid w:val="00911B7D"/>
    <w:pPr>
      <w:keepNext/>
      <w:spacing w:after="0" w:line="240" w:lineRule="auto"/>
      <w:jc w:val="both"/>
      <w:outlineLvl w:val="3"/>
    </w:pPr>
    <w:rPr>
      <w:rFonts w:ascii="Times New Roman" w:eastAsia="Times New Roman" w:hAnsi="Times New Roman" w:cs="Times New Roman"/>
      <w:sz w:val="28"/>
      <w:szCs w:val="20"/>
      <w:lang w:eastAsia="ru-RU"/>
    </w:rPr>
  </w:style>
  <w:style w:type="paragraph" w:styleId="5">
    <w:name w:val="heading 5"/>
    <w:basedOn w:val="a0"/>
    <w:next w:val="a0"/>
    <w:link w:val="50"/>
    <w:qFormat/>
    <w:rsid w:val="00911B7D"/>
    <w:pPr>
      <w:keepNext/>
      <w:spacing w:after="0" w:line="240" w:lineRule="auto"/>
      <w:outlineLvl w:val="4"/>
    </w:pPr>
    <w:rPr>
      <w:rFonts w:ascii="Times New Roman" w:eastAsia="Times New Roman" w:hAnsi="Times New Roman" w:cs="Times New Roman"/>
      <w:b/>
      <w:bCs/>
      <w:i/>
      <w:iCs/>
      <w:color w:val="000000"/>
      <w:sz w:val="20"/>
      <w:szCs w:val="20"/>
      <w:lang w:eastAsia="ru-RU"/>
    </w:rPr>
  </w:style>
  <w:style w:type="paragraph" w:styleId="6">
    <w:name w:val="heading 6"/>
    <w:basedOn w:val="a0"/>
    <w:next w:val="a0"/>
    <w:link w:val="60"/>
    <w:qFormat/>
    <w:rsid w:val="00911B7D"/>
    <w:pPr>
      <w:keepNext/>
      <w:tabs>
        <w:tab w:val="left" w:pos="1038"/>
      </w:tabs>
      <w:spacing w:after="0" w:line="240" w:lineRule="auto"/>
      <w:ind w:firstLine="540"/>
      <w:jc w:val="both"/>
      <w:outlineLvl w:val="5"/>
    </w:pPr>
    <w:rPr>
      <w:rFonts w:ascii="Times New Roman" w:eastAsia="Times New Roman" w:hAnsi="Times New Roman" w:cs="Times New Roman"/>
      <w:sz w:val="28"/>
      <w:szCs w:val="24"/>
      <w:lang w:eastAsia="ru-RU"/>
    </w:rPr>
  </w:style>
  <w:style w:type="paragraph" w:styleId="7">
    <w:name w:val="heading 7"/>
    <w:basedOn w:val="a0"/>
    <w:next w:val="a0"/>
    <w:link w:val="70"/>
    <w:qFormat/>
    <w:rsid w:val="00911B7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911B7D"/>
    <w:pPr>
      <w:keepNext/>
      <w:spacing w:after="0" w:line="252" w:lineRule="auto"/>
      <w:jc w:val="center"/>
      <w:outlineLvl w:val="7"/>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11B7D"/>
    <w:rPr>
      <w:rFonts w:ascii="Arial" w:eastAsia="Times New Roman" w:hAnsi="Arial" w:cs="Times New Roman"/>
      <w:b/>
      <w:bCs/>
      <w:kern w:val="32"/>
      <w:sz w:val="32"/>
      <w:szCs w:val="32"/>
      <w:lang w:eastAsia="ru-RU"/>
    </w:rPr>
  </w:style>
  <w:style w:type="character" w:customStyle="1" w:styleId="20">
    <w:name w:val="Заголовок 2 Знак"/>
    <w:basedOn w:val="a1"/>
    <w:link w:val="2"/>
    <w:rsid w:val="00911B7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911B7D"/>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1"/>
    <w:link w:val="4"/>
    <w:rsid w:val="00911B7D"/>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911B7D"/>
    <w:rPr>
      <w:rFonts w:ascii="Times New Roman" w:eastAsia="Times New Roman" w:hAnsi="Times New Roman" w:cs="Times New Roman"/>
      <w:b/>
      <w:bCs/>
      <w:i/>
      <w:iCs/>
      <w:color w:val="000000"/>
      <w:sz w:val="20"/>
      <w:szCs w:val="20"/>
      <w:lang w:eastAsia="ru-RU"/>
    </w:rPr>
  </w:style>
  <w:style w:type="character" w:customStyle="1" w:styleId="60">
    <w:name w:val="Заголовок 6 Знак"/>
    <w:basedOn w:val="a1"/>
    <w:link w:val="6"/>
    <w:rsid w:val="00911B7D"/>
    <w:rPr>
      <w:rFonts w:ascii="Times New Roman" w:eastAsia="Times New Roman" w:hAnsi="Times New Roman" w:cs="Times New Roman"/>
      <w:sz w:val="28"/>
      <w:szCs w:val="24"/>
      <w:lang w:eastAsia="ru-RU"/>
    </w:rPr>
  </w:style>
  <w:style w:type="character" w:customStyle="1" w:styleId="70">
    <w:name w:val="Заголовок 7 Знак"/>
    <w:basedOn w:val="a1"/>
    <w:link w:val="7"/>
    <w:rsid w:val="00911B7D"/>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911B7D"/>
    <w:rPr>
      <w:rFonts w:ascii="Times New Roman" w:eastAsia="Times New Roman" w:hAnsi="Times New Roman" w:cs="Times New Roman"/>
      <w:b/>
      <w:bCs/>
      <w:sz w:val="24"/>
      <w:szCs w:val="24"/>
      <w:lang w:eastAsia="ru-RU"/>
    </w:rPr>
  </w:style>
  <w:style w:type="paragraph" w:styleId="a4">
    <w:name w:val="Title"/>
    <w:aliases w:val="Номер таблиці"/>
    <w:basedOn w:val="a0"/>
    <w:link w:val="a5"/>
    <w:qFormat/>
    <w:rsid w:val="00911B7D"/>
    <w:pPr>
      <w:spacing w:after="0" w:line="240" w:lineRule="auto"/>
      <w:jc w:val="center"/>
    </w:pPr>
    <w:rPr>
      <w:rFonts w:ascii="Times New Roman" w:eastAsia="Times New Roman" w:hAnsi="Times New Roman" w:cs="Times New Roman"/>
      <w:b/>
      <w:sz w:val="28"/>
      <w:szCs w:val="20"/>
      <w:u w:val="single"/>
      <w:lang w:eastAsia="ru-RU"/>
    </w:rPr>
  </w:style>
  <w:style w:type="character" w:customStyle="1" w:styleId="a5">
    <w:name w:val="Заголовок Знак"/>
    <w:aliases w:val="Номер таблиці Знак"/>
    <w:basedOn w:val="a1"/>
    <w:link w:val="a4"/>
    <w:rsid w:val="00911B7D"/>
    <w:rPr>
      <w:rFonts w:ascii="Times New Roman" w:eastAsia="Times New Roman" w:hAnsi="Times New Roman" w:cs="Times New Roman"/>
      <w:b/>
      <w:sz w:val="28"/>
      <w:szCs w:val="20"/>
      <w:u w:val="single"/>
      <w:lang w:eastAsia="ru-RU"/>
    </w:rPr>
  </w:style>
  <w:style w:type="paragraph" w:styleId="a6">
    <w:name w:val="List Paragraph"/>
    <w:basedOn w:val="a0"/>
    <w:link w:val="a7"/>
    <w:uiPriority w:val="99"/>
    <w:qFormat/>
    <w:rsid w:val="00911B7D"/>
    <w:pPr>
      <w:spacing w:after="0" w:line="240" w:lineRule="auto"/>
      <w:ind w:left="708"/>
    </w:pPr>
    <w:rPr>
      <w:rFonts w:ascii="Times New Roman" w:eastAsia="Times New Roman" w:hAnsi="Times New Roman" w:cs="Times New Roman"/>
      <w:sz w:val="24"/>
      <w:szCs w:val="24"/>
      <w:lang w:eastAsia="ru-RU"/>
    </w:rPr>
  </w:style>
  <w:style w:type="paragraph" w:customStyle="1" w:styleId="11">
    <w:name w:val="Абзац списка1"/>
    <w:basedOn w:val="a0"/>
    <w:qFormat/>
    <w:rsid w:val="00911B7D"/>
    <w:pPr>
      <w:spacing w:after="0" w:line="240" w:lineRule="auto"/>
      <w:ind w:left="708"/>
    </w:pPr>
    <w:rPr>
      <w:rFonts w:ascii="Times New Roman" w:eastAsia="Times New Roman" w:hAnsi="Times New Roman" w:cs="Times New Roman"/>
      <w:sz w:val="24"/>
      <w:szCs w:val="24"/>
      <w:lang w:eastAsia="ru-RU"/>
    </w:rPr>
  </w:style>
  <w:style w:type="paragraph" w:styleId="a8">
    <w:name w:val="Body Text Indent"/>
    <w:aliases w:val="Подпись к рис.,Ïîäïèñü ê ðèñ.,Ïîäïèñü ê ðèñ. Знак"/>
    <w:basedOn w:val="a0"/>
    <w:link w:val="a9"/>
    <w:rsid w:val="00911B7D"/>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aliases w:val="Подпись к рис. Знак,Ïîäïèñü ê ðèñ. Знак1,Ïîäïèñü ê ðèñ. Знак Знак"/>
    <w:basedOn w:val="a1"/>
    <w:link w:val="a8"/>
    <w:rsid w:val="00911B7D"/>
    <w:rPr>
      <w:rFonts w:ascii="Times New Roman" w:eastAsia="Times New Roman" w:hAnsi="Times New Roman" w:cs="Times New Roman"/>
      <w:sz w:val="28"/>
      <w:szCs w:val="20"/>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2, Знак1 Знак1 Знак Зн"/>
    <w:basedOn w:val="a0"/>
    <w:link w:val="ab"/>
    <w:unhideWhenUsed/>
    <w:rsid w:val="00911B7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2 Знак"/>
    <w:basedOn w:val="a1"/>
    <w:link w:val="aa"/>
    <w:rsid w:val="00911B7D"/>
    <w:rPr>
      <w:rFonts w:ascii="Times New Roman" w:eastAsia="Times New Roman" w:hAnsi="Times New Roman" w:cs="Times New Roman"/>
      <w:sz w:val="24"/>
      <w:szCs w:val="24"/>
      <w:lang w:eastAsia="ru-RU"/>
    </w:rPr>
  </w:style>
  <w:style w:type="paragraph" w:styleId="31">
    <w:name w:val="Body Text Indent 3"/>
    <w:basedOn w:val="a0"/>
    <w:link w:val="32"/>
    <w:unhideWhenUsed/>
    <w:rsid w:val="00911B7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911B7D"/>
    <w:rPr>
      <w:rFonts w:ascii="Times New Roman" w:eastAsia="Times New Roman" w:hAnsi="Times New Roman" w:cs="Times New Roman"/>
      <w:sz w:val="16"/>
      <w:szCs w:val="16"/>
      <w:lang w:eastAsia="ru-RU"/>
    </w:rPr>
  </w:style>
  <w:style w:type="paragraph" w:styleId="HTML">
    <w:name w:val="HTML Preformatted"/>
    <w:basedOn w:val="a0"/>
    <w:link w:val="HTML0"/>
    <w:rsid w:val="0091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7"/>
      <w:szCs w:val="17"/>
      <w:lang w:eastAsia="ru-RU"/>
    </w:rPr>
  </w:style>
  <w:style w:type="character" w:customStyle="1" w:styleId="HTML0">
    <w:name w:val="Стандартный HTML Знак"/>
    <w:basedOn w:val="a1"/>
    <w:link w:val="HTML"/>
    <w:rsid w:val="00911B7D"/>
    <w:rPr>
      <w:rFonts w:ascii="Courier New" w:eastAsia="Times New Roman" w:hAnsi="Courier New" w:cs="Times New Roman"/>
      <w:color w:val="000000"/>
      <w:sz w:val="17"/>
      <w:szCs w:val="17"/>
      <w:lang w:eastAsia="ru-RU"/>
    </w:rPr>
  </w:style>
  <w:style w:type="paragraph" w:styleId="ac">
    <w:name w:val="No Spacing"/>
    <w:link w:val="ad"/>
    <w:uiPriority w:val="1"/>
    <w:qFormat/>
    <w:rsid w:val="00911B7D"/>
    <w:pPr>
      <w:spacing w:after="0" w:line="240" w:lineRule="auto"/>
    </w:pPr>
    <w:rPr>
      <w:rFonts w:ascii="Calibri" w:eastAsia="Times New Roman" w:hAnsi="Calibri" w:cs="Times New Roman"/>
      <w:lang w:val="ru-RU" w:eastAsia="ru-RU"/>
    </w:rPr>
  </w:style>
  <w:style w:type="paragraph" w:styleId="ae">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
    <w:uiPriority w:val="99"/>
    <w:qFormat/>
    <w:rsid w:val="00911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uiPriority w:val="20"/>
    <w:qFormat/>
    <w:rsid w:val="00911B7D"/>
    <w:rPr>
      <w:i/>
      <w:iCs/>
    </w:rPr>
  </w:style>
  <w:style w:type="paragraph" w:customStyle="1" w:styleId="P13">
    <w:name w:val="P13"/>
    <w:basedOn w:val="a0"/>
    <w:rsid w:val="00911B7D"/>
    <w:pPr>
      <w:widowControl w:val="0"/>
      <w:adjustRightInd w:val="0"/>
      <w:spacing w:after="0" w:line="240" w:lineRule="auto"/>
      <w:ind w:firstLine="708"/>
      <w:jc w:val="distribute"/>
    </w:pPr>
    <w:rPr>
      <w:rFonts w:ascii="Times New Roman" w:eastAsia="Times New Roman" w:hAnsi="Times New Roman" w:cs="Calibri"/>
      <w:sz w:val="24"/>
      <w:szCs w:val="20"/>
      <w:lang w:eastAsia="ru-RU"/>
    </w:rPr>
  </w:style>
  <w:style w:type="character" w:customStyle="1" w:styleId="T2">
    <w:name w:val="T2"/>
    <w:rsid w:val="00911B7D"/>
    <w:rPr>
      <w:rFonts w:ascii="Times New Roman" w:hAnsi="Times New Roman" w:cs="Times New Roman" w:hint="default"/>
      <w:sz w:val="24"/>
    </w:rPr>
  </w:style>
  <w:style w:type="character" w:customStyle="1" w:styleId="T5">
    <w:name w:val="T5"/>
    <w:rsid w:val="00911B7D"/>
    <w:rPr>
      <w:rFonts w:ascii="Arial1" w:hAnsi="Arial1" w:cs="Arial1" w:hint="default"/>
      <w:sz w:val="24"/>
    </w:rPr>
  </w:style>
  <w:style w:type="character" w:customStyle="1" w:styleId="af">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e"/>
    <w:uiPriority w:val="99"/>
    <w:locked/>
    <w:rsid w:val="00911B7D"/>
    <w:rPr>
      <w:rFonts w:ascii="Times New Roman" w:eastAsia="Times New Roman" w:hAnsi="Times New Roman" w:cs="Times New Roman"/>
      <w:sz w:val="24"/>
      <w:szCs w:val="24"/>
      <w:lang w:eastAsia="ru-RU"/>
    </w:rPr>
  </w:style>
  <w:style w:type="paragraph" w:customStyle="1" w:styleId="xfmc1">
    <w:name w:val="xfmc1"/>
    <w:basedOn w:val="a0"/>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
    <w:name w:val="Основной текст2"/>
    <w:basedOn w:val="a0"/>
    <w:rsid w:val="00911B7D"/>
    <w:pPr>
      <w:widowControl w:val="0"/>
      <w:shd w:val="clear" w:color="auto" w:fill="FFFFFF"/>
      <w:spacing w:after="660" w:line="0" w:lineRule="atLeast"/>
    </w:pPr>
    <w:rPr>
      <w:rFonts w:ascii="Times New Roman" w:eastAsia="Times New Roman" w:hAnsi="Times New Roman" w:cs="Times New Roman"/>
      <w:color w:val="000000"/>
      <w:sz w:val="27"/>
      <w:szCs w:val="27"/>
      <w:lang w:eastAsia="ru-RU"/>
    </w:rPr>
  </w:style>
  <w:style w:type="character" w:customStyle="1" w:styleId="22">
    <w:name w:val="Основной текст (2)_"/>
    <w:basedOn w:val="a1"/>
    <w:link w:val="23"/>
    <w:rsid w:val="00911B7D"/>
    <w:rPr>
      <w:b/>
      <w:bCs/>
      <w:sz w:val="31"/>
      <w:szCs w:val="31"/>
      <w:shd w:val="clear" w:color="auto" w:fill="FFFFFF"/>
    </w:rPr>
  </w:style>
  <w:style w:type="paragraph" w:customStyle="1" w:styleId="23">
    <w:name w:val="Основной текст (2)"/>
    <w:basedOn w:val="a0"/>
    <w:link w:val="22"/>
    <w:rsid w:val="00911B7D"/>
    <w:pPr>
      <w:widowControl w:val="0"/>
      <w:shd w:val="clear" w:color="auto" w:fill="FFFFFF"/>
      <w:spacing w:before="1140" w:after="180" w:line="0" w:lineRule="atLeast"/>
      <w:jc w:val="center"/>
    </w:pPr>
    <w:rPr>
      <w:b/>
      <w:bCs/>
      <w:sz w:val="31"/>
      <w:szCs w:val="31"/>
    </w:rPr>
  </w:style>
  <w:style w:type="character" w:customStyle="1" w:styleId="ad">
    <w:name w:val="Без интервала Знак"/>
    <w:basedOn w:val="a1"/>
    <w:link w:val="ac"/>
    <w:uiPriority w:val="1"/>
    <w:rsid w:val="00911B7D"/>
    <w:rPr>
      <w:rFonts w:ascii="Calibri" w:eastAsia="Times New Roman" w:hAnsi="Calibri" w:cs="Times New Roman"/>
      <w:lang w:val="ru-RU" w:eastAsia="ru-RU"/>
    </w:rPr>
  </w:style>
  <w:style w:type="paragraph" w:styleId="24">
    <w:name w:val="Body Text Indent 2"/>
    <w:basedOn w:val="a0"/>
    <w:link w:val="25"/>
    <w:unhideWhenUsed/>
    <w:rsid w:val="00911B7D"/>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911B7D"/>
    <w:rPr>
      <w:rFonts w:ascii="Times New Roman" w:eastAsia="Times New Roman" w:hAnsi="Times New Roman" w:cs="Times New Roman"/>
      <w:sz w:val="24"/>
      <w:szCs w:val="24"/>
      <w:lang w:eastAsia="ru-RU"/>
    </w:rPr>
  </w:style>
  <w:style w:type="paragraph" w:styleId="26">
    <w:name w:val="Body Text 2"/>
    <w:basedOn w:val="a0"/>
    <w:link w:val="27"/>
    <w:unhideWhenUsed/>
    <w:rsid w:val="00911B7D"/>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1"/>
    <w:link w:val="26"/>
    <w:rsid w:val="00911B7D"/>
    <w:rPr>
      <w:rFonts w:ascii="Times New Roman" w:eastAsia="Times New Roman" w:hAnsi="Times New Roman" w:cs="Times New Roman"/>
      <w:sz w:val="24"/>
      <w:szCs w:val="24"/>
      <w:lang w:eastAsia="ru-RU"/>
    </w:rPr>
  </w:style>
  <w:style w:type="paragraph" w:customStyle="1" w:styleId="StyleZakonu">
    <w:name w:val="StyleZakonu"/>
    <w:basedOn w:val="a0"/>
    <w:rsid w:val="00911B7D"/>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Default">
    <w:name w:val="Default"/>
    <w:rsid w:val="00911B7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76">
    <w:name w:val="Font Style76"/>
    <w:basedOn w:val="a1"/>
    <w:uiPriority w:val="99"/>
    <w:rsid w:val="00911B7D"/>
    <w:rPr>
      <w:rFonts w:ascii="Times New Roman" w:hAnsi="Times New Roman" w:cs="Times New Roman"/>
      <w:sz w:val="30"/>
      <w:szCs w:val="30"/>
    </w:rPr>
  </w:style>
  <w:style w:type="paragraph" w:customStyle="1" w:styleId="14pt">
    <w:name w:val="Обычный + 14 pt"/>
    <w:aliases w:val="полужирный,по ширине,Первая строка:  1,25 см"/>
    <w:basedOn w:val="a0"/>
    <w:rsid w:val="00911B7D"/>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
    <w:name w:val="Таблица - текст"/>
    <w:basedOn w:val="a0"/>
    <w:link w:val="-0"/>
    <w:rsid w:val="00911B7D"/>
    <w:pPr>
      <w:spacing w:after="0" w:line="240" w:lineRule="auto"/>
    </w:pPr>
    <w:rPr>
      <w:rFonts w:ascii="Arial Narrow" w:eastAsia="Times New Roman" w:hAnsi="Arial Narrow" w:cs="Times New Roman"/>
      <w:color w:val="000000"/>
      <w:sz w:val="16"/>
      <w:szCs w:val="24"/>
      <w:lang w:eastAsia="ru-RU"/>
    </w:rPr>
  </w:style>
  <w:style w:type="character" w:customStyle="1" w:styleId="-1">
    <w:name w:val="Текст - выделение"/>
    <w:rsid w:val="00911B7D"/>
    <w:rPr>
      <w:b/>
      <w:color w:val="073A78"/>
    </w:rPr>
  </w:style>
  <w:style w:type="character" w:customStyle="1" w:styleId="-0">
    <w:name w:val="Таблица - текст Знак"/>
    <w:link w:val="-"/>
    <w:rsid w:val="00911B7D"/>
    <w:rPr>
      <w:rFonts w:ascii="Arial Narrow" w:eastAsia="Times New Roman" w:hAnsi="Arial Narrow" w:cs="Times New Roman"/>
      <w:color w:val="000000"/>
      <w:sz w:val="16"/>
      <w:szCs w:val="24"/>
      <w:lang w:eastAsia="ru-RU"/>
    </w:rPr>
  </w:style>
  <w:style w:type="paragraph" w:customStyle="1" w:styleId="Style39">
    <w:name w:val="Style39"/>
    <w:basedOn w:val="a0"/>
    <w:uiPriority w:val="99"/>
    <w:rsid w:val="00911B7D"/>
    <w:pPr>
      <w:widowControl w:val="0"/>
      <w:autoSpaceDE w:val="0"/>
      <w:autoSpaceDN w:val="0"/>
      <w:adjustRightInd w:val="0"/>
      <w:spacing w:after="0" w:line="370" w:lineRule="exact"/>
      <w:ind w:firstLine="547"/>
      <w:jc w:val="both"/>
    </w:pPr>
    <w:rPr>
      <w:rFonts w:ascii="Times New Roman" w:eastAsia="Times New Roman" w:hAnsi="Times New Roman" w:cs="Times New Roman"/>
      <w:sz w:val="24"/>
      <w:szCs w:val="24"/>
      <w:lang w:val="ru-RU" w:eastAsia="ru-RU"/>
    </w:rPr>
  </w:style>
  <w:style w:type="paragraph" w:customStyle="1" w:styleId="12">
    <w:name w:val="Обычный1"/>
    <w:rsid w:val="00911B7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1">
    <w:name w:val="Знак Знак Знак 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13">
    <w:name w:val="Знак Знак1"/>
    <w:basedOn w:val="a0"/>
    <w:uiPriority w:val="99"/>
    <w:rsid w:val="00911B7D"/>
    <w:pPr>
      <w:spacing w:after="0" w:line="240" w:lineRule="auto"/>
    </w:pPr>
    <w:rPr>
      <w:rFonts w:ascii="Verdana" w:eastAsia="Times New Roman" w:hAnsi="Verdana" w:cs="Verdana"/>
      <w:sz w:val="20"/>
      <w:szCs w:val="20"/>
      <w:lang w:val="en-US"/>
    </w:rPr>
  </w:style>
  <w:style w:type="character" w:styleId="af2">
    <w:name w:val="Hyperlink"/>
    <w:uiPriority w:val="99"/>
    <w:rsid w:val="00911B7D"/>
    <w:rPr>
      <w:color w:val="0000FF"/>
      <w:u w:val="single"/>
    </w:rPr>
  </w:style>
  <w:style w:type="paragraph" w:customStyle="1" w:styleId="Normal12">
    <w:name w:val="Normal12"/>
    <w:basedOn w:val="a0"/>
    <w:uiPriority w:val="99"/>
    <w:rsid w:val="00911B7D"/>
    <w:pPr>
      <w:spacing w:after="120" w:line="240" w:lineRule="auto"/>
    </w:pPr>
    <w:rPr>
      <w:rFonts w:ascii="Times New Roman" w:eastAsia="Times New Roman" w:hAnsi="Times New Roman" w:cs="Times New Roman"/>
      <w:sz w:val="24"/>
      <w:szCs w:val="20"/>
      <w:lang w:val="en-US" w:eastAsia="ru-RU"/>
    </w:rPr>
  </w:style>
  <w:style w:type="paragraph" w:customStyle="1" w:styleId="310">
    <w:name w:val="Основной текст с отступом 31"/>
    <w:basedOn w:val="a0"/>
    <w:uiPriority w:val="99"/>
    <w:rsid w:val="00911B7D"/>
    <w:pPr>
      <w:spacing w:after="0" w:line="240" w:lineRule="auto"/>
      <w:ind w:firstLine="709"/>
      <w:jc w:val="both"/>
    </w:pPr>
    <w:rPr>
      <w:rFonts w:ascii="Times New Roman" w:eastAsia="Times New Roman" w:hAnsi="Times New Roman" w:cs="Times New Roman"/>
      <w:sz w:val="28"/>
      <w:szCs w:val="20"/>
      <w:lang w:eastAsia="ru-RU"/>
    </w:rPr>
  </w:style>
  <w:style w:type="paragraph" w:styleId="af3">
    <w:name w:val="header"/>
    <w:basedOn w:val="a0"/>
    <w:link w:val="af4"/>
    <w:rsid w:val="00911B7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1"/>
    <w:link w:val="af3"/>
    <w:rsid w:val="00911B7D"/>
    <w:rPr>
      <w:rFonts w:ascii="Times New Roman" w:eastAsia="Times New Roman" w:hAnsi="Times New Roman" w:cs="Times New Roman"/>
      <w:sz w:val="20"/>
      <w:szCs w:val="20"/>
      <w:lang w:eastAsia="ru-RU"/>
    </w:rPr>
  </w:style>
  <w:style w:type="character" w:styleId="af5">
    <w:name w:val="page number"/>
    <w:basedOn w:val="a1"/>
    <w:rsid w:val="00911B7D"/>
  </w:style>
  <w:style w:type="paragraph" w:styleId="af6">
    <w:name w:val="footer"/>
    <w:basedOn w:val="a0"/>
    <w:link w:val="af7"/>
    <w:uiPriority w:val="99"/>
    <w:rsid w:val="00911B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Нижний колонтитул Знак"/>
    <w:basedOn w:val="a1"/>
    <w:link w:val="af6"/>
    <w:uiPriority w:val="99"/>
    <w:rsid w:val="00911B7D"/>
    <w:rPr>
      <w:rFonts w:ascii="Times New Roman" w:eastAsia="Times New Roman" w:hAnsi="Times New Roman" w:cs="Times New Roman"/>
      <w:sz w:val="24"/>
      <w:szCs w:val="24"/>
      <w:lang w:eastAsia="ru-RU"/>
    </w:rPr>
  </w:style>
  <w:style w:type="paragraph" w:customStyle="1" w:styleId="af8">
    <w:name w:val="Знак"/>
    <w:basedOn w:val="a0"/>
    <w:rsid w:val="00911B7D"/>
    <w:pPr>
      <w:spacing w:after="0" w:line="240" w:lineRule="auto"/>
    </w:pPr>
    <w:rPr>
      <w:rFonts w:ascii="Verdana" w:eastAsia="Times New Roman" w:hAnsi="Verdana" w:cs="Times New Roman"/>
      <w:sz w:val="20"/>
      <w:szCs w:val="20"/>
      <w:lang w:val="en-US"/>
    </w:rPr>
  </w:style>
  <w:style w:type="paragraph" w:styleId="af9">
    <w:name w:val="List Bullet"/>
    <w:basedOn w:val="a0"/>
    <w:autoRedefine/>
    <w:uiPriority w:val="99"/>
    <w:rsid w:val="00911B7D"/>
    <w:pPr>
      <w:tabs>
        <w:tab w:val="left" w:pos="0"/>
      </w:tabs>
      <w:spacing w:after="0" w:line="240" w:lineRule="auto"/>
      <w:ind w:firstLine="708"/>
      <w:jc w:val="both"/>
    </w:pPr>
    <w:rPr>
      <w:rFonts w:ascii="Times New Roman" w:eastAsia="Times New Roman" w:hAnsi="Times New Roman" w:cs="Times New Roman"/>
      <w:sz w:val="28"/>
      <w:szCs w:val="28"/>
      <w:lang w:eastAsia="ru-RU"/>
    </w:rPr>
  </w:style>
  <w:style w:type="paragraph" w:customStyle="1" w:styleId="110">
    <w:name w:val="Знак1 Знак Знак Знак Знак Знак1 Знак"/>
    <w:basedOn w:val="a0"/>
    <w:uiPriority w:val="99"/>
    <w:rsid w:val="00911B7D"/>
    <w:pPr>
      <w:spacing w:after="0" w:line="240" w:lineRule="auto"/>
    </w:pPr>
    <w:rPr>
      <w:rFonts w:ascii="Verdana" w:eastAsia="Times New Roman" w:hAnsi="Verdana" w:cs="Times New Roman"/>
      <w:sz w:val="20"/>
      <w:szCs w:val="20"/>
      <w:lang w:val="en-US"/>
    </w:rPr>
  </w:style>
  <w:style w:type="paragraph" w:styleId="33">
    <w:name w:val="Body Text 3"/>
    <w:basedOn w:val="a0"/>
    <w:link w:val="34"/>
    <w:rsid w:val="00911B7D"/>
    <w:pPr>
      <w:spacing w:after="0" w:line="360" w:lineRule="auto"/>
      <w:jc w:val="center"/>
    </w:pPr>
    <w:rPr>
      <w:rFonts w:ascii="Times New Roman" w:eastAsia="Times New Roman" w:hAnsi="Times New Roman" w:cs="Times New Roman"/>
      <w:bCs/>
      <w:snapToGrid w:val="0"/>
      <w:color w:val="000000"/>
      <w:sz w:val="28"/>
      <w:szCs w:val="24"/>
      <w:lang w:eastAsia="ru-RU"/>
    </w:rPr>
  </w:style>
  <w:style w:type="character" w:customStyle="1" w:styleId="34">
    <w:name w:val="Основной текст 3 Знак"/>
    <w:basedOn w:val="a1"/>
    <w:link w:val="33"/>
    <w:rsid w:val="00911B7D"/>
    <w:rPr>
      <w:rFonts w:ascii="Times New Roman" w:eastAsia="Times New Roman" w:hAnsi="Times New Roman" w:cs="Times New Roman"/>
      <w:bCs/>
      <w:snapToGrid w:val="0"/>
      <w:color w:val="000000"/>
      <w:sz w:val="28"/>
      <w:szCs w:val="24"/>
      <w:lang w:eastAsia="ru-RU"/>
    </w:rPr>
  </w:style>
  <w:style w:type="paragraph" w:customStyle="1" w:styleId="14">
    <w:name w:val="Знак1"/>
    <w:basedOn w:val="a0"/>
    <w:uiPriority w:val="99"/>
    <w:rsid w:val="00911B7D"/>
    <w:pPr>
      <w:spacing w:after="0" w:line="240" w:lineRule="auto"/>
    </w:pPr>
    <w:rPr>
      <w:rFonts w:ascii="Verdana" w:eastAsia="Times New Roman" w:hAnsi="Verdana" w:cs="Times New Roman"/>
      <w:sz w:val="20"/>
      <w:szCs w:val="20"/>
      <w:lang w:val="en-US"/>
    </w:rPr>
  </w:style>
  <w:style w:type="paragraph" w:customStyle="1" w:styleId="Iauiue3">
    <w:name w:val="Iau?iue3"/>
    <w:rsid w:val="00911B7D"/>
    <w:pPr>
      <w:widowControl w:val="0"/>
      <w:spacing w:after="0" w:line="240" w:lineRule="auto"/>
      <w:jc w:val="both"/>
    </w:pPr>
    <w:rPr>
      <w:rFonts w:ascii="UkrainianKudriashov" w:eastAsia="Times New Roman" w:hAnsi="UkrainianKudriashov" w:cs="Times New Roman"/>
      <w:snapToGrid w:val="0"/>
      <w:sz w:val="26"/>
      <w:szCs w:val="20"/>
      <w:lang w:val="ru-RU" w:eastAsia="ru-RU"/>
    </w:rPr>
  </w:style>
  <w:style w:type="paragraph" w:customStyle="1" w:styleId="Iauiue">
    <w:name w:val="Iau?iue"/>
    <w:uiPriority w:val="99"/>
    <w:rsid w:val="00911B7D"/>
    <w:pPr>
      <w:widowControl w:val="0"/>
      <w:autoSpaceDE w:val="0"/>
      <w:autoSpaceDN w:val="0"/>
      <w:spacing w:after="0" w:line="240" w:lineRule="auto"/>
      <w:jc w:val="both"/>
    </w:pPr>
    <w:rPr>
      <w:rFonts w:ascii="UkrainianKudriashov" w:eastAsia="Times New Roman" w:hAnsi="UkrainianKudriashov" w:cs="Times New Roman"/>
      <w:sz w:val="26"/>
      <w:szCs w:val="26"/>
      <w:lang w:eastAsia="ru-RU"/>
    </w:rPr>
  </w:style>
  <w:style w:type="paragraph" w:customStyle="1" w:styleId="111">
    <w:name w:val="Обычный11"/>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styleId="afa">
    <w:name w:val="Block Text"/>
    <w:basedOn w:val="a0"/>
    <w:rsid w:val="00911B7D"/>
    <w:pPr>
      <w:shd w:val="clear" w:color="auto" w:fill="FFFFFF"/>
      <w:spacing w:after="0" w:line="547" w:lineRule="exact"/>
      <w:ind w:left="835" w:right="922" w:firstLine="1411"/>
    </w:pPr>
    <w:rPr>
      <w:rFonts w:ascii="Arial" w:eastAsia="Times New Roman" w:hAnsi="Arial" w:cs="Arial"/>
      <w:b/>
      <w:bCs/>
      <w:color w:val="000000"/>
      <w:w w:val="101"/>
      <w:sz w:val="24"/>
      <w:szCs w:val="23"/>
      <w:lang w:eastAsia="ru-RU"/>
    </w:rPr>
  </w:style>
  <w:style w:type="paragraph" w:customStyle="1" w:styleId="afb">
    <w:name w:val="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210">
    <w:name w:val="Основной текст 21"/>
    <w:basedOn w:val="a0"/>
    <w:rsid w:val="00911B7D"/>
    <w:pPr>
      <w:spacing w:after="0" w:line="240" w:lineRule="auto"/>
      <w:ind w:firstLine="851"/>
      <w:jc w:val="both"/>
    </w:pPr>
    <w:rPr>
      <w:rFonts w:ascii="Times New Roman" w:eastAsia="Times New Roman" w:hAnsi="Times New Roman" w:cs="Times New Roman"/>
      <w:sz w:val="28"/>
      <w:szCs w:val="20"/>
      <w:lang w:eastAsia="ru-RU"/>
    </w:rPr>
  </w:style>
  <w:style w:type="character" w:styleId="afc">
    <w:name w:val="FollowedHyperlink"/>
    <w:rsid w:val="00911B7D"/>
    <w:rPr>
      <w:color w:val="800080"/>
      <w:u w:val="single"/>
    </w:rPr>
  </w:style>
  <w:style w:type="paragraph" w:styleId="afd">
    <w:name w:val="Plain Text"/>
    <w:basedOn w:val="a0"/>
    <w:link w:val="afe"/>
    <w:rsid w:val="00911B7D"/>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1"/>
    <w:link w:val="afd"/>
    <w:rsid w:val="00911B7D"/>
    <w:rPr>
      <w:rFonts w:ascii="Courier New" w:eastAsia="Times New Roman" w:hAnsi="Courier New" w:cs="Times New Roman"/>
      <w:sz w:val="20"/>
      <w:szCs w:val="20"/>
      <w:lang w:eastAsia="ru-RU"/>
    </w:rPr>
  </w:style>
  <w:style w:type="table" w:styleId="aff">
    <w:name w:val="Table Grid"/>
    <w:basedOn w:val="a2"/>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ocument Map"/>
    <w:basedOn w:val="a0"/>
    <w:link w:val="aff1"/>
    <w:semiHidden/>
    <w:rsid w:val="00911B7D"/>
    <w:pPr>
      <w:shd w:val="clear" w:color="auto" w:fill="000080"/>
      <w:spacing w:after="0" w:line="240" w:lineRule="auto"/>
    </w:pPr>
    <w:rPr>
      <w:rFonts w:ascii="Tahoma" w:eastAsia="Times New Roman" w:hAnsi="Tahoma" w:cs="Times New Roman"/>
      <w:sz w:val="24"/>
      <w:szCs w:val="24"/>
      <w:lang w:eastAsia="ru-RU"/>
    </w:rPr>
  </w:style>
  <w:style w:type="character" w:customStyle="1" w:styleId="aff1">
    <w:name w:val="Схема документа Знак"/>
    <w:basedOn w:val="a1"/>
    <w:link w:val="aff0"/>
    <w:semiHidden/>
    <w:rsid w:val="00911B7D"/>
    <w:rPr>
      <w:rFonts w:ascii="Tahoma" w:eastAsia="Times New Roman" w:hAnsi="Tahoma" w:cs="Times New Roman"/>
      <w:sz w:val="24"/>
      <w:szCs w:val="24"/>
      <w:shd w:val="clear" w:color="auto" w:fill="000080"/>
      <w:lang w:eastAsia="ru-RU"/>
    </w:rPr>
  </w:style>
  <w:style w:type="paragraph" w:customStyle="1" w:styleId="BodyText23">
    <w:name w:val="Body Text 23"/>
    <w:basedOn w:val="a0"/>
    <w:uiPriority w:val="99"/>
    <w:rsid w:val="00911B7D"/>
    <w:pPr>
      <w:spacing w:after="0" w:line="360" w:lineRule="auto"/>
      <w:ind w:firstLine="720"/>
      <w:jc w:val="both"/>
    </w:pPr>
    <w:rPr>
      <w:rFonts w:ascii="Times New Roman" w:eastAsia="Times New Roman" w:hAnsi="Times New Roman" w:cs="Times New Roman"/>
      <w:sz w:val="28"/>
      <w:szCs w:val="28"/>
      <w:lang w:val="en-AU" w:eastAsia="ru-RU"/>
    </w:rPr>
  </w:style>
  <w:style w:type="paragraph" w:customStyle="1" w:styleId="311">
    <w:name w:val="Основной текст с отступом 311"/>
    <w:basedOn w:val="a0"/>
    <w:uiPriority w:val="99"/>
    <w:rsid w:val="00911B7D"/>
    <w:pPr>
      <w:widowControl w:val="0"/>
      <w:suppressAutoHyphens/>
      <w:spacing w:after="0" w:line="240" w:lineRule="auto"/>
      <w:ind w:firstLine="840"/>
      <w:jc w:val="both"/>
    </w:pPr>
    <w:rPr>
      <w:rFonts w:ascii="Times New Roman" w:eastAsia="Lucida Sans Unicode" w:hAnsi="Times New Roman" w:cs="Tahoma"/>
      <w:sz w:val="24"/>
      <w:szCs w:val="20"/>
      <w:lang w:eastAsia="ru-RU"/>
    </w:rPr>
  </w:style>
  <w:style w:type="paragraph" w:customStyle="1" w:styleId="15">
    <w:name w:val="Основной текст с отступом1"/>
    <w:basedOn w:val="a0"/>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16">
    <w:name w:val="1"/>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
    <w:name w:val="ромб"/>
    <w:basedOn w:val="a0"/>
    <w:uiPriority w:val="99"/>
    <w:rsid w:val="00911B7D"/>
    <w:pPr>
      <w:numPr>
        <w:numId w:val="1"/>
      </w:numPr>
      <w:tabs>
        <w:tab w:val="left" w:pos="567"/>
      </w:tabs>
      <w:spacing w:after="0" w:line="240" w:lineRule="auto"/>
      <w:jc w:val="both"/>
    </w:pPr>
    <w:rPr>
      <w:rFonts w:ascii="Times New Roman" w:eastAsia="Times New Roman" w:hAnsi="Times New Roman" w:cs="Times New Roman"/>
      <w:sz w:val="20"/>
      <w:szCs w:val="24"/>
      <w:lang w:eastAsia="ru-RU"/>
    </w:rPr>
  </w:style>
  <w:style w:type="paragraph" w:customStyle="1" w:styleId="CharCharCharChar">
    <w:name w:val="Char Знак Знак Char Знак Знак Char Знак Знак Char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StyleFooter">
    <w:name w:val="StyleFooter"/>
    <w:basedOn w:val="a0"/>
    <w:uiPriority w:val="99"/>
    <w:rsid w:val="00911B7D"/>
    <w:pPr>
      <w:spacing w:after="0" w:line="220" w:lineRule="exact"/>
    </w:pPr>
    <w:rPr>
      <w:rFonts w:ascii="Times New Roman" w:eastAsia="Times New Roman" w:hAnsi="Times New Roman" w:cs="Times New Roman"/>
      <w:sz w:val="10"/>
      <w:szCs w:val="10"/>
      <w:lang w:eastAsia="ru-RU"/>
    </w:rPr>
  </w:style>
  <w:style w:type="paragraph" w:customStyle="1" w:styleId="CharCharCharChar0">
    <w:name w:val="Char Знак Знак Char Знак Знак Char Знак Знак Char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styleId="aff2">
    <w:name w:val="Balloon Text"/>
    <w:basedOn w:val="a0"/>
    <w:link w:val="aff3"/>
    <w:uiPriority w:val="99"/>
    <w:rsid w:val="00911B7D"/>
    <w:pPr>
      <w:spacing w:after="0" w:line="240" w:lineRule="auto"/>
    </w:pPr>
    <w:rPr>
      <w:rFonts w:ascii="Tahoma" w:eastAsia="Times New Roman" w:hAnsi="Tahoma" w:cs="Times New Roman"/>
      <w:sz w:val="16"/>
      <w:szCs w:val="16"/>
      <w:lang w:eastAsia="ru-RU"/>
    </w:rPr>
  </w:style>
  <w:style w:type="character" w:customStyle="1" w:styleId="aff3">
    <w:name w:val="Текст выноски Знак"/>
    <w:basedOn w:val="a1"/>
    <w:link w:val="aff2"/>
    <w:uiPriority w:val="99"/>
    <w:rsid w:val="00911B7D"/>
    <w:rPr>
      <w:rFonts w:ascii="Tahoma" w:eastAsia="Times New Roman" w:hAnsi="Tahoma" w:cs="Times New Roman"/>
      <w:sz w:val="16"/>
      <w:szCs w:val="16"/>
      <w:lang w:eastAsia="ru-RU"/>
    </w:rPr>
  </w:style>
  <w:style w:type="paragraph" w:customStyle="1" w:styleId="aff4">
    <w:name w:val="a"/>
    <w:basedOn w:val="a0"/>
    <w:uiPriority w:val="99"/>
    <w:rsid w:val="009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1 Знак Знак 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35">
    <w:name w:val="Знак Знак3 Знак"/>
    <w:basedOn w:val="a0"/>
    <w:uiPriority w:val="99"/>
    <w:rsid w:val="00911B7D"/>
    <w:pPr>
      <w:spacing w:after="0" w:line="240" w:lineRule="auto"/>
    </w:pPr>
    <w:rPr>
      <w:rFonts w:ascii="Verdana" w:eastAsia="Times New Roman" w:hAnsi="Verdana" w:cs="Verdana"/>
      <w:sz w:val="20"/>
      <w:szCs w:val="20"/>
      <w:lang w:val="en-US"/>
    </w:rPr>
  </w:style>
  <w:style w:type="paragraph" w:styleId="aff6">
    <w:name w:val="caption"/>
    <w:basedOn w:val="a0"/>
    <w:next w:val="a0"/>
    <w:qFormat/>
    <w:rsid w:val="00911B7D"/>
    <w:pPr>
      <w:spacing w:after="0" w:line="240" w:lineRule="auto"/>
    </w:pPr>
    <w:rPr>
      <w:rFonts w:ascii="Arial" w:eastAsia="Times New Roman" w:hAnsi="Arial" w:cs="Arial"/>
      <w:b/>
      <w:bCs/>
      <w:sz w:val="24"/>
      <w:szCs w:val="20"/>
      <w:lang w:eastAsia="ru-RU"/>
    </w:rPr>
  </w:style>
  <w:style w:type="paragraph" w:customStyle="1" w:styleId="aff7">
    <w:name w:val="Знак Знак Знак Знак Знак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8">
    <w:name w:val="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9">
    <w:name w:val="Знак Знак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a">
    <w:name w:val="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b">
    <w:name w:val="Обычный + Черный"/>
    <w:basedOn w:val="a0"/>
    <w:uiPriority w:val="99"/>
    <w:rsid w:val="00911B7D"/>
    <w:pPr>
      <w:spacing w:before="100" w:beforeAutospacing="1" w:after="100" w:afterAutospacing="1" w:line="240" w:lineRule="auto"/>
      <w:ind w:firstLine="360"/>
      <w:jc w:val="both"/>
    </w:pPr>
    <w:rPr>
      <w:rFonts w:ascii="Times New Roman" w:eastAsia="Times New Roman" w:hAnsi="Times New Roman" w:cs="Times New Roman"/>
      <w:sz w:val="24"/>
      <w:szCs w:val="24"/>
      <w:lang w:eastAsia="ru-RU"/>
    </w:rPr>
  </w:style>
  <w:style w:type="paragraph" w:customStyle="1" w:styleId="18">
    <w:name w:val="Стиль1"/>
    <w:basedOn w:val="a0"/>
    <w:uiPriority w:val="99"/>
    <w:rsid w:val="00911B7D"/>
    <w:pPr>
      <w:spacing w:after="0" w:line="240" w:lineRule="auto"/>
    </w:pPr>
    <w:rPr>
      <w:rFonts w:ascii="Verdana" w:eastAsia="Times New Roman" w:hAnsi="Verdana" w:cs="Verdana"/>
      <w:sz w:val="20"/>
      <w:szCs w:val="20"/>
      <w:lang w:val="en-US"/>
    </w:rPr>
  </w:style>
  <w:style w:type="paragraph" w:customStyle="1" w:styleId="P4">
    <w:name w:val="P4"/>
    <w:basedOn w:val="a0"/>
    <w:hidden/>
    <w:rsid w:val="00911B7D"/>
    <w:pPr>
      <w:widowControl w:val="0"/>
      <w:adjustRightInd w:val="0"/>
      <w:spacing w:after="0" w:line="240" w:lineRule="auto"/>
      <w:jc w:val="distribute"/>
    </w:pPr>
    <w:rPr>
      <w:rFonts w:ascii="Times New Roman" w:eastAsia="Times New Roman" w:hAnsi="Times New Roman" w:cs="Calibri"/>
      <w:sz w:val="24"/>
      <w:szCs w:val="20"/>
      <w:lang w:eastAsia="ru-RU"/>
    </w:rPr>
  </w:style>
  <w:style w:type="character" w:customStyle="1" w:styleId="affc">
    <w:name w:val="Основний текст_"/>
    <w:link w:val="affd"/>
    <w:locked/>
    <w:rsid w:val="00911B7D"/>
    <w:rPr>
      <w:sz w:val="26"/>
      <w:szCs w:val="26"/>
      <w:shd w:val="clear" w:color="auto" w:fill="FFFFFF"/>
    </w:rPr>
  </w:style>
  <w:style w:type="paragraph" w:customStyle="1" w:styleId="affd">
    <w:name w:val="Основний текст"/>
    <w:basedOn w:val="a0"/>
    <w:link w:val="affc"/>
    <w:rsid w:val="00911B7D"/>
    <w:pPr>
      <w:shd w:val="clear" w:color="auto" w:fill="FFFFFF"/>
      <w:spacing w:before="60" w:after="0" w:line="240" w:lineRule="atLeast"/>
      <w:ind w:hanging="360"/>
    </w:pPr>
    <w:rPr>
      <w:sz w:val="26"/>
      <w:szCs w:val="26"/>
    </w:rPr>
  </w:style>
  <w:style w:type="character" w:customStyle="1" w:styleId="19">
    <w:name w:val="Заголовок №1_"/>
    <w:link w:val="1a"/>
    <w:locked/>
    <w:rsid w:val="00911B7D"/>
    <w:rPr>
      <w:b/>
      <w:bCs/>
      <w:sz w:val="26"/>
      <w:szCs w:val="26"/>
      <w:shd w:val="clear" w:color="auto" w:fill="FFFFFF"/>
    </w:rPr>
  </w:style>
  <w:style w:type="paragraph" w:customStyle="1" w:styleId="1a">
    <w:name w:val="Заголовок №1"/>
    <w:basedOn w:val="a0"/>
    <w:link w:val="19"/>
    <w:rsid w:val="00911B7D"/>
    <w:pPr>
      <w:shd w:val="clear" w:color="auto" w:fill="FFFFFF"/>
      <w:spacing w:after="360" w:line="240" w:lineRule="atLeast"/>
      <w:outlineLvl w:val="0"/>
    </w:pPr>
    <w:rPr>
      <w:b/>
      <w:bCs/>
      <w:sz w:val="26"/>
      <w:szCs w:val="26"/>
    </w:rPr>
  </w:style>
  <w:style w:type="character" w:customStyle="1" w:styleId="51">
    <w:name w:val="Основний текст (5)_"/>
    <w:link w:val="52"/>
    <w:locked/>
    <w:rsid w:val="00911B7D"/>
    <w:rPr>
      <w:b/>
      <w:bCs/>
      <w:sz w:val="26"/>
      <w:szCs w:val="26"/>
      <w:shd w:val="clear" w:color="auto" w:fill="FFFFFF"/>
    </w:rPr>
  </w:style>
  <w:style w:type="paragraph" w:customStyle="1" w:styleId="52">
    <w:name w:val="Основний текст (5)"/>
    <w:basedOn w:val="a0"/>
    <w:link w:val="51"/>
    <w:rsid w:val="00911B7D"/>
    <w:pPr>
      <w:shd w:val="clear" w:color="auto" w:fill="FFFFFF"/>
      <w:spacing w:after="300" w:line="317" w:lineRule="exact"/>
      <w:jc w:val="center"/>
    </w:pPr>
    <w:rPr>
      <w:b/>
      <w:bCs/>
      <w:sz w:val="26"/>
      <w:szCs w:val="26"/>
    </w:rPr>
  </w:style>
  <w:style w:type="paragraph" w:customStyle="1" w:styleId="36">
    <w:name w:val="Знак3"/>
    <w:basedOn w:val="a0"/>
    <w:uiPriority w:val="99"/>
    <w:rsid w:val="00911B7D"/>
    <w:pPr>
      <w:spacing w:after="0" w:line="240" w:lineRule="auto"/>
    </w:pPr>
    <w:rPr>
      <w:rFonts w:ascii="Verdana" w:eastAsia="Times New Roman" w:hAnsi="Verdana" w:cs="Verdana"/>
      <w:sz w:val="20"/>
      <w:szCs w:val="20"/>
      <w:lang w:val="en-US"/>
    </w:rPr>
  </w:style>
  <w:style w:type="character" w:customStyle="1" w:styleId="28">
    <w:name w:val="Підпис до таблиці (2)_"/>
    <w:link w:val="29"/>
    <w:locked/>
    <w:rsid w:val="00911B7D"/>
    <w:rPr>
      <w:b/>
      <w:bCs/>
      <w:sz w:val="27"/>
      <w:szCs w:val="27"/>
      <w:shd w:val="clear" w:color="auto" w:fill="FFFFFF"/>
    </w:rPr>
  </w:style>
  <w:style w:type="paragraph" w:customStyle="1" w:styleId="29">
    <w:name w:val="Підпис до таблиці (2)"/>
    <w:basedOn w:val="a0"/>
    <w:link w:val="28"/>
    <w:rsid w:val="00911B7D"/>
    <w:pPr>
      <w:shd w:val="clear" w:color="auto" w:fill="FFFFFF"/>
      <w:spacing w:after="0" w:line="240" w:lineRule="atLeast"/>
    </w:pPr>
    <w:rPr>
      <w:b/>
      <w:bCs/>
      <w:sz w:val="27"/>
      <w:szCs w:val="27"/>
    </w:rPr>
  </w:style>
  <w:style w:type="character" w:customStyle="1" w:styleId="9">
    <w:name w:val="Основний текст (9)_"/>
    <w:link w:val="90"/>
    <w:locked/>
    <w:rsid w:val="00911B7D"/>
    <w:rPr>
      <w:sz w:val="27"/>
      <w:szCs w:val="27"/>
      <w:shd w:val="clear" w:color="auto" w:fill="FFFFFF"/>
    </w:rPr>
  </w:style>
  <w:style w:type="paragraph" w:customStyle="1" w:styleId="90">
    <w:name w:val="Основний текст (9)"/>
    <w:basedOn w:val="a0"/>
    <w:link w:val="9"/>
    <w:rsid w:val="00911B7D"/>
    <w:pPr>
      <w:shd w:val="clear" w:color="auto" w:fill="FFFFFF"/>
      <w:spacing w:after="0" w:line="240" w:lineRule="atLeast"/>
    </w:pPr>
    <w:rPr>
      <w:sz w:val="27"/>
      <w:szCs w:val="27"/>
    </w:rPr>
  </w:style>
  <w:style w:type="character" w:customStyle="1" w:styleId="61">
    <w:name w:val="Основний текст (6)_"/>
    <w:link w:val="62"/>
    <w:locked/>
    <w:rsid w:val="00911B7D"/>
    <w:rPr>
      <w:noProof/>
      <w:shd w:val="clear" w:color="auto" w:fill="FFFFFF"/>
    </w:rPr>
  </w:style>
  <w:style w:type="paragraph" w:customStyle="1" w:styleId="62">
    <w:name w:val="Основний текст (6)"/>
    <w:basedOn w:val="a0"/>
    <w:link w:val="61"/>
    <w:rsid w:val="00911B7D"/>
    <w:pPr>
      <w:shd w:val="clear" w:color="auto" w:fill="FFFFFF"/>
      <w:spacing w:after="0" w:line="240" w:lineRule="atLeast"/>
    </w:pPr>
    <w:rPr>
      <w:noProof/>
    </w:rPr>
  </w:style>
  <w:style w:type="paragraph" w:customStyle="1" w:styleId="Arial">
    <w:name w:val="Обычный + Arial"/>
    <w:aliases w:val="По ширине,Перед:  6 пт,Междустр.интервал:  множитель 1,04 ..."/>
    <w:basedOn w:val="a0"/>
    <w:uiPriority w:val="99"/>
    <w:rsid w:val="00911B7D"/>
    <w:pPr>
      <w:numPr>
        <w:numId w:val="2"/>
      </w:numPr>
      <w:spacing w:before="120" w:after="0" w:line="240" w:lineRule="auto"/>
      <w:jc w:val="both"/>
    </w:pPr>
    <w:rPr>
      <w:rFonts w:ascii="Arial" w:eastAsia="Times New Roman" w:hAnsi="Arial" w:cs="Times New Roman"/>
      <w:sz w:val="24"/>
      <w:szCs w:val="26"/>
      <w:lang w:eastAsia="ru-RU"/>
    </w:rPr>
  </w:style>
  <w:style w:type="paragraph" w:customStyle="1" w:styleId="affe">
    <w:name w:val="Îáû÷íûé"/>
    <w:uiPriority w:val="99"/>
    <w:rsid w:val="00911B7D"/>
    <w:pPr>
      <w:spacing w:after="0" w:line="240" w:lineRule="auto"/>
    </w:pPr>
    <w:rPr>
      <w:rFonts w:ascii="Times New Roman" w:eastAsia="Times New Roman" w:hAnsi="Times New Roman" w:cs="Times New Roman"/>
      <w:sz w:val="20"/>
      <w:szCs w:val="20"/>
      <w:lang w:val="en-GB" w:eastAsia="ru-RU"/>
    </w:rPr>
  </w:style>
  <w:style w:type="character" w:customStyle="1" w:styleId="longtext">
    <w:name w:val="long_text"/>
    <w:basedOn w:val="a1"/>
    <w:rsid w:val="00911B7D"/>
  </w:style>
  <w:style w:type="paragraph" w:customStyle="1" w:styleId="P1">
    <w:name w:val="P1"/>
    <w:basedOn w:val="a0"/>
    <w:uiPriority w:val="99"/>
    <w:rsid w:val="00911B7D"/>
    <w:pPr>
      <w:widowControl w:val="0"/>
      <w:adjustRightInd w:val="0"/>
      <w:spacing w:after="0" w:line="240" w:lineRule="auto"/>
    </w:pPr>
    <w:rPr>
      <w:rFonts w:ascii="Calibri" w:eastAsia="Times New Roman" w:hAnsi="Calibri" w:cs="Calibri"/>
      <w:szCs w:val="20"/>
      <w:lang w:eastAsia="ru-RU"/>
    </w:rPr>
  </w:style>
  <w:style w:type="paragraph" w:customStyle="1" w:styleId="P2">
    <w:name w:val="P2"/>
    <w:basedOn w:val="a0"/>
    <w:uiPriority w:val="99"/>
    <w:rsid w:val="00911B7D"/>
    <w:pPr>
      <w:widowControl w:val="0"/>
      <w:adjustRightInd w:val="0"/>
      <w:spacing w:after="0" w:line="240" w:lineRule="auto"/>
      <w:jc w:val="distribute"/>
    </w:pPr>
    <w:rPr>
      <w:rFonts w:ascii="Calibri" w:eastAsia="Times New Roman" w:hAnsi="Calibri" w:cs="Calibri"/>
      <w:szCs w:val="20"/>
      <w:lang w:eastAsia="ru-RU"/>
    </w:rPr>
  </w:style>
  <w:style w:type="paragraph" w:customStyle="1" w:styleId="P8">
    <w:name w:val="P8"/>
    <w:basedOn w:val="a0"/>
    <w:uiPriority w:val="99"/>
    <w:rsid w:val="00911B7D"/>
    <w:pPr>
      <w:widowControl w:val="0"/>
      <w:adjustRightInd w:val="0"/>
      <w:spacing w:after="0" w:line="240" w:lineRule="auto"/>
      <w:jc w:val="distribute"/>
    </w:pPr>
    <w:rPr>
      <w:rFonts w:ascii="Times New Roman" w:eastAsia="Times New Roman" w:hAnsi="Times New Roman" w:cs="Calibri"/>
      <w:b/>
      <w:sz w:val="24"/>
      <w:szCs w:val="20"/>
      <w:lang w:eastAsia="ru-RU"/>
    </w:rPr>
  </w:style>
  <w:style w:type="paragraph" w:customStyle="1" w:styleId="P9">
    <w:name w:val="P9"/>
    <w:basedOn w:val="a0"/>
    <w:uiPriority w:val="99"/>
    <w:rsid w:val="00911B7D"/>
    <w:pPr>
      <w:widowControl w:val="0"/>
      <w:adjustRightInd w:val="0"/>
      <w:spacing w:after="0" w:line="240" w:lineRule="auto"/>
      <w:jc w:val="center"/>
    </w:pPr>
    <w:rPr>
      <w:rFonts w:ascii="Times New Roman" w:eastAsia="Times New Roman" w:hAnsi="Times New Roman" w:cs="Calibri"/>
      <w:b/>
      <w:sz w:val="24"/>
      <w:szCs w:val="20"/>
      <w:lang w:eastAsia="ru-RU"/>
    </w:rPr>
  </w:style>
  <w:style w:type="paragraph" w:customStyle="1" w:styleId="P12">
    <w:name w:val="P12"/>
    <w:basedOn w:val="a0"/>
    <w:uiPriority w:val="99"/>
    <w:rsid w:val="00911B7D"/>
    <w:pPr>
      <w:widowControl w:val="0"/>
      <w:adjustRightInd w:val="0"/>
      <w:spacing w:after="0" w:line="276" w:lineRule="auto"/>
      <w:jc w:val="distribute"/>
    </w:pPr>
    <w:rPr>
      <w:rFonts w:ascii="Calibri" w:eastAsia="Times New Roman" w:hAnsi="Calibri" w:cs="Calibri"/>
      <w:szCs w:val="20"/>
      <w:lang w:eastAsia="ru-RU"/>
    </w:rPr>
  </w:style>
  <w:style w:type="paragraph" w:customStyle="1" w:styleId="P15">
    <w:name w:val="P15"/>
    <w:basedOn w:val="a0"/>
    <w:uiPriority w:val="99"/>
    <w:rsid w:val="00911B7D"/>
    <w:pPr>
      <w:widowControl w:val="0"/>
      <w:adjustRightInd w:val="0"/>
      <w:spacing w:after="200" w:line="240" w:lineRule="auto"/>
    </w:pPr>
    <w:rPr>
      <w:rFonts w:ascii="Times New Roman" w:eastAsia="Times New Roman" w:hAnsi="Times New Roman" w:cs="Calibri"/>
      <w:b/>
      <w:sz w:val="24"/>
      <w:szCs w:val="20"/>
      <w:lang w:eastAsia="ru-RU"/>
    </w:rPr>
  </w:style>
  <w:style w:type="paragraph" w:customStyle="1" w:styleId="P17">
    <w:name w:val="P17"/>
    <w:basedOn w:val="a0"/>
    <w:uiPriority w:val="99"/>
    <w:rsid w:val="00911B7D"/>
    <w:pPr>
      <w:widowControl w:val="0"/>
      <w:adjustRightInd w:val="0"/>
      <w:spacing w:after="0" w:line="240" w:lineRule="auto"/>
      <w:ind w:left="-708" w:firstLine="708"/>
      <w:jc w:val="distribute"/>
    </w:pPr>
    <w:rPr>
      <w:rFonts w:ascii="Times New Roman" w:eastAsia="Times New Roman" w:hAnsi="Times New Roman" w:cs="Calibri"/>
      <w:sz w:val="24"/>
      <w:szCs w:val="20"/>
      <w:lang w:eastAsia="ru-RU"/>
    </w:rPr>
  </w:style>
  <w:style w:type="character" w:customStyle="1" w:styleId="T1">
    <w:name w:val="T1"/>
    <w:rsid w:val="00911B7D"/>
    <w:rPr>
      <w:rFonts w:ascii="Times New Roman" w:hAnsi="Times New Roman" w:cs="Times New Roman" w:hint="default"/>
      <w:b/>
      <w:bCs w:val="0"/>
      <w:sz w:val="24"/>
    </w:rPr>
  </w:style>
  <w:style w:type="character" w:customStyle="1" w:styleId="T4">
    <w:name w:val="T4"/>
    <w:rsid w:val="00911B7D"/>
    <w:rPr>
      <w:rFonts w:ascii="Times New Roman" w:hAnsi="Times New Roman" w:cs="Times New Roman" w:hint="default"/>
      <w:b/>
      <w:bCs w:val="0"/>
      <w:sz w:val="26"/>
    </w:rPr>
  </w:style>
  <w:style w:type="paragraph" w:customStyle="1" w:styleId="1b">
    <w:name w:val="Знак Знак Знак1"/>
    <w:basedOn w:val="a0"/>
    <w:uiPriority w:val="99"/>
    <w:rsid w:val="00911B7D"/>
    <w:pPr>
      <w:spacing w:after="0" w:line="240" w:lineRule="auto"/>
    </w:pPr>
    <w:rPr>
      <w:rFonts w:ascii="Verdana" w:eastAsia="Times New Roman" w:hAnsi="Verdana" w:cs="Verdana"/>
      <w:sz w:val="20"/>
      <w:szCs w:val="20"/>
      <w:lang w:val="en-US"/>
    </w:rPr>
  </w:style>
  <w:style w:type="character" w:styleId="afff">
    <w:name w:val="Strong"/>
    <w:uiPriority w:val="22"/>
    <w:qFormat/>
    <w:rsid w:val="00911B7D"/>
    <w:rPr>
      <w:b/>
      <w:bCs/>
    </w:rPr>
  </w:style>
  <w:style w:type="paragraph" w:customStyle="1" w:styleId="150">
    <w:name w:val="Знак Знак Знак15"/>
    <w:basedOn w:val="a0"/>
    <w:uiPriority w:val="99"/>
    <w:rsid w:val="00911B7D"/>
    <w:pPr>
      <w:spacing w:after="0" w:line="240" w:lineRule="auto"/>
    </w:pPr>
    <w:rPr>
      <w:rFonts w:ascii="Verdana" w:eastAsia="Times New Roman" w:hAnsi="Verdana" w:cs="Verdana"/>
      <w:sz w:val="20"/>
      <w:szCs w:val="20"/>
      <w:lang w:val="en-US"/>
    </w:rPr>
  </w:style>
  <w:style w:type="paragraph" w:customStyle="1" w:styleId="140">
    <w:name w:val="Знак Знак Знак14"/>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0">
    <w:name w:val="Нормальний текст"/>
    <w:basedOn w:val="a0"/>
    <w:rsid w:val="00911B7D"/>
    <w:pPr>
      <w:spacing w:before="120" w:after="0" w:line="240" w:lineRule="auto"/>
      <w:ind w:firstLine="567"/>
    </w:pPr>
    <w:rPr>
      <w:rFonts w:ascii="Antiqua" w:eastAsia="Times New Roman" w:hAnsi="Antiqua" w:cs="Times New Roman"/>
      <w:sz w:val="26"/>
      <w:szCs w:val="20"/>
      <w:lang w:eastAsia="ru-RU"/>
    </w:rPr>
  </w:style>
  <w:style w:type="paragraph" w:customStyle="1" w:styleId="2a">
    <w:name w:val="Основной текст с отступом2"/>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2b">
    <w:name w:val="Знак Знак Знак Знак Знак Знак Знак Знак Знак Знак Знак 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130">
    <w:name w:val="Знак Знак Знак13"/>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1">
    <w:name w:val="Форматированный"/>
    <w:basedOn w:val="a0"/>
    <w:uiPriority w:val="99"/>
    <w:rsid w:val="00911B7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20">
    <w:name w:val="Знак Знак Знак12"/>
    <w:basedOn w:val="a0"/>
    <w:uiPriority w:val="99"/>
    <w:rsid w:val="00911B7D"/>
    <w:pPr>
      <w:spacing w:after="0" w:line="240" w:lineRule="auto"/>
    </w:pPr>
    <w:rPr>
      <w:rFonts w:ascii="Verdana" w:eastAsia="Times New Roman" w:hAnsi="Verdana" w:cs="Verdana"/>
      <w:sz w:val="20"/>
      <w:szCs w:val="20"/>
      <w:lang w:val="en-US"/>
    </w:rPr>
  </w:style>
  <w:style w:type="paragraph" w:customStyle="1" w:styleId="37">
    <w:name w:val="Основной текст с отступом3"/>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character" w:styleId="afff2">
    <w:name w:val="annotation reference"/>
    <w:rsid w:val="00911B7D"/>
    <w:rPr>
      <w:sz w:val="16"/>
      <w:szCs w:val="16"/>
    </w:rPr>
  </w:style>
  <w:style w:type="paragraph" w:styleId="afff3">
    <w:name w:val="annotation text"/>
    <w:basedOn w:val="a0"/>
    <w:link w:val="afff4"/>
    <w:uiPriority w:val="99"/>
    <w:rsid w:val="00911B7D"/>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basedOn w:val="a1"/>
    <w:link w:val="afff3"/>
    <w:uiPriority w:val="99"/>
    <w:rsid w:val="00911B7D"/>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911B7D"/>
    <w:rPr>
      <w:b/>
      <w:bCs/>
    </w:rPr>
  </w:style>
  <w:style w:type="character" w:customStyle="1" w:styleId="afff6">
    <w:name w:val="Тема примечания Знак"/>
    <w:basedOn w:val="afff4"/>
    <w:link w:val="afff5"/>
    <w:uiPriority w:val="99"/>
    <w:rsid w:val="00911B7D"/>
    <w:rPr>
      <w:rFonts w:ascii="Times New Roman" w:eastAsia="Times New Roman" w:hAnsi="Times New Roman" w:cs="Times New Roman"/>
      <w:b/>
      <w:bCs/>
      <w:sz w:val="20"/>
      <w:szCs w:val="20"/>
      <w:lang w:eastAsia="ru-RU"/>
    </w:rPr>
  </w:style>
  <w:style w:type="paragraph" w:customStyle="1" w:styleId="padding1">
    <w:name w:val="padding1"/>
    <w:basedOn w:val="a0"/>
    <w:uiPriority w:val="99"/>
    <w:rsid w:val="00911B7D"/>
    <w:pPr>
      <w:spacing w:after="0" w:line="240" w:lineRule="auto"/>
    </w:pPr>
    <w:rPr>
      <w:rFonts w:ascii="Times New Roman" w:eastAsia="Times New Roman" w:hAnsi="Times New Roman" w:cs="Times New Roman"/>
      <w:sz w:val="24"/>
      <w:szCs w:val="24"/>
      <w:lang w:eastAsia="uk-UA"/>
    </w:rPr>
  </w:style>
  <w:style w:type="character" w:customStyle="1" w:styleId="st1">
    <w:name w:val="st1"/>
    <w:basedOn w:val="a1"/>
    <w:rsid w:val="00911B7D"/>
  </w:style>
  <w:style w:type="paragraph" w:customStyle="1" w:styleId="1c">
    <w:name w:val="Знак Знак Знак 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12">
    <w:name w:val="Знак Знак Знак11"/>
    <w:basedOn w:val="a0"/>
    <w:uiPriority w:val="99"/>
    <w:rsid w:val="00911B7D"/>
    <w:pPr>
      <w:spacing w:after="0" w:line="240" w:lineRule="auto"/>
    </w:pPr>
    <w:rPr>
      <w:rFonts w:ascii="Verdana" w:eastAsia="Times New Roman" w:hAnsi="Verdana" w:cs="Verdana"/>
      <w:sz w:val="20"/>
      <w:szCs w:val="20"/>
      <w:lang w:val="en-US"/>
    </w:rPr>
  </w:style>
  <w:style w:type="paragraph" w:customStyle="1" w:styleId="2c">
    <w:name w:val="Обычный2"/>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20">
    <w:name w:val="Основной текст 22"/>
    <w:basedOn w:val="a0"/>
    <w:uiPriority w:val="99"/>
    <w:rsid w:val="00911B7D"/>
    <w:pPr>
      <w:spacing w:after="0" w:line="360" w:lineRule="auto"/>
      <w:ind w:firstLine="720"/>
      <w:jc w:val="both"/>
    </w:pPr>
    <w:rPr>
      <w:rFonts w:ascii="Tahoma" w:eastAsia="Times New Roman" w:hAnsi="Tahoma" w:cs="Times New Roman"/>
      <w:sz w:val="26"/>
      <w:szCs w:val="20"/>
      <w:lang w:eastAsia="ru-RU"/>
    </w:rPr>
  </w:style>
  <w:style w:type="paragraph" w:customStyle="1" w:styleId="2d">
    <w:name w:val="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1d">
    <w:name w:val="Знак Знак Знак Знак Знак Знак 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e">
    <w:name w:val="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41">
    <w:name w:val="Основной текст с отступом4"/>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1f">
    <w:name w:val="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2e">
    <w:name w:val="Знак Знак 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7">
    <w:name w:val="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f8">
    <w:name w:val="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character" w:customStyle="1" w:styleId="T6">
    <w:name w:val="T6"/>
    <w:hidden/>
    <w:rsid w:val="00911B7D"/>
    <w:rPr>
      <w:rFonts w:ascii="Tahoma" w:eastAsia="Times New Roman" w:hAnsi="Tahoma" w:cs="Calibri"/>
    </w:rPr>
  </w:style>
  <w:style w:type="paragraph" w:customStyle="1" w:styleId="1f0">
    <w:name w:val="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f1">
    <w:name w:val="Без интервала1"/>
    <w:uiPriority w:val="99"/>
    <w:rsid w:val="00911B7D"/>
    <w:pPr>
      <w:spacing w:after="0" w:line="240" w:lineRule="auto"/>
    </w:pPr>
    <w:rPr>
      <w:rFonts w:ascii="Calibri" w:eastAsia="Calibri" w:hAnsi="Calibri" w:cs="Times New Roman"/>
      <w:lang w:val="ru-RU" w:eastAsia="ru-RU"/>
    </w:rPr>
  </w:style>
  <w:style w:type="paragraph" w:customStyle="1" w:styleId="AAAN">
    <w:name w:val="AA?AN"/>
    <w:basedOn w:val="a0"/>
    <w:uiPriority w:val="99"/>
    <w:rsid w:val="00911B7D"/>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ru-RU"/>
    </w:rPr>
  </w:style>
  <w:style w:type="paragraph" w:customStyle="1" w:styleId="afff9">
    <w:name w:val="Стиль"/>
    <w:uiPriority w:val="99"/>
    <w:rsid w:val="00911B7D"/>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53">
    <w:name w:val="Основной текст с отступом5"/>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Iauiue2">
    <w:name w:val="Iau?iue2"/>
    <w:uiPriority w:val="99"/>
    <w:rsid w:val="00911B7D"/>
    <w:pPr>
      <w:spacing w:after="0" w:line="240" w:lineRule="auto"/>
    </w:pPr>
    <w:rPr>
      <w:rFonts w:ascii="Times New Roman" w:eastAsia="Times New Roman" w:hAnsi="Times New Roman" w:cs="Times New Roman"/>
      <w:sz w:val="24"/>
      <w:szCs w:val="24"/>
      <w:lang w:eastAsia="ru-RU"/>
    </w:rPr>
  </w:style>
  <w:style w:type="paragraph" w:customStyle="1" w:styleId="38">
    <w:name w:val="Обычный3"/>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30">
    <w:name w:val="Основной текст 23"/>
    <w:basedOn w:val="a0"/>
    <w:uiPriority w:val="99"/>
    <w:rsid w:val="00911B7D"/>
    <w:pPr>
      <w:spacing w:after="0" w:line="360" w:lineRule="auto"/>
      <w:ind w:firstLine="720"/>
      <w:jc w:val="both"/>
    </w:pPr>
    <w:rPr>
      <w:rFonts w:ascii="Tahoma" w:eastAsia="Times New Roman" w:hAnsi="Tahoma" w:cs="Times New Roman"/>
      <w:sz w:val="26"/>
      <w:szCs w:val="20"/>
      <w:lang w:eastAsia="ru-RU"/>
    </w:rPr>
  </w:style>
  <w:style w:type="paragraph" w:customStyle="1" w:styleId="63">
    <w:name w:val="Основной текст с отступом6"/>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Style16">
    <w:name w:val="Style16"/>
    <w:basedOn w:val="a0"/>
    <w:uiPriority w:val="99"/>
    <w:rsid w:val="00911B7D"/>
    <w:pPr>
      <w:widowControl w:val="0"/>
      <w:autoSpaceDE w:val="0"/>
      <w:autoSpaceDN w:val="0"/>
      <w:adjustRightInd w:val="0"/>
      <w:spacing w:after="0" w:line="370" w:lineRule="exact"/>
      <w:ind w:firstLine="547"/>
      <w:jc w:val="both"/>
    </w:pPr>
    <w:rPr>
      <w:rFonts w:ascii="Times New Roman" w:eastAsia="Times New Roman" w:hAnsi="Times New Roman" w:cs="Times New Roman"/>
      <w:sz w:val="24"/>
      <w:szCs w:val="24"/>
      <w:lang w:val="ru-RU" w:eastAsia="ru-RU"/>
    </w:rPr>
  </w:style>
  <w:style w:type="character" w:customStyle="1" w:styleId="CharStyle8">
    <w:name w:val="Char Style 8"/>
    <w:link w:val="Style7"/>
    <w:uiPriority w:val="99"/>
    <w:locked/>
    <w:rsid w:val="00911B7D"/>
    <w:rPr>
      <w:rFonts w:ascii="Antiqua" w:hAnsi="Antiqua"/>
      <w:sz w:val="26"/>
      <w:shd w:val="clear" w:color="auto" w:fill="FFFFFF"/>
    </w:rPr>
  </w:style>
  <w:style w:type="paragraph" w:customStyle="1" w:styleId="Style7">
    <w:name w:val="Style 7"/>
    <w:basedOn w:val="a0"/>
    <w:link w:val="CharStyle8"/>
    <w:uiPriority w:val="99"/>
    <w:rsid w:val="00911B7D"/>
    <w:pPr>
      <w:widowControl w:val="0"/>
      <w:shd w:val="clear" w:color="auto" w:fill="FFFFFF"/>
      <w:spacing w:after="0" w:line="281" w:lineRule="exact"/>
      <w:ind w:hanging="420"/>
      <w:jc w:val="both"/>
    </w:pPr>
    <w:rPr>
      <w:rFonts w:ascii="Antiqua" w:hAnsi="Antiqua"/>
      <w:sz w:val="26"/>
    </w:rPr>
  </w:style>
  <w:style w:type="character" w:customStyle="1" w:styleId="CharStyle53">
    <w:name w:val="Char Style 53"/>
    <w:link w:val="Style52"/>
    <w:uiPriority w:val="99"/>
    <w:locked/>
    <w:rsid w:val="00911B7D"/>
    <w:rPr>
      <w:rFonts w:ascii="Antiqua" w:hAnsi="Antiqua"/>
      <w:sz w:val="26"/>
      <w:shd w:val="clear" w:color="auto" w:fill="FFFFFF"/>
    </w:rPr>
  </w:style>
  <w:style w:type="paragraph" w:customStyle="1" w:styleId="Style52">
    <w:name w:val="Style 52"/>
    <w:basedOn w:val="a0"/>
    <w:link w:val="CharStyle53"/>
    <w:uiPriority w:val="99"/>
    <w:rsid w:val="00911B7D"/>
    <w:pPr>
      <w:widowControl w:val="0"/>
      <w:shd w:val="clear" w:color="auto" w:fill="FFFFFF"/>
      <w:spacing w:after="0" w:line="274" w:lineRule="exact"/>
      <w:jc w:val="both"/>
    </w:pPr>
    <w:rPr>
      <w:rFonts w:ascii="Antiqua" w:hAnsi="Antiqua"/>
      <w:sz w:val="26"/>
    </w:rPr>
  </w:style>
  <w:style w:type="paragraph" w:customStyle="1" w:styleId="71">
    <w:name w:val="Основной текст с отступом7"/>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1f2">
    <w:name w:val="Название Знак1"/>
    <w:aliases w:val="Номер таблиці Знак1"/>
    <w:basedOn w:val="a1"/>
    <w:rsid w:val="00911B7D"/>
    <w:rPr>
      <w:rFonts w:ascii="Cambria" w:eastAsia="Times New Roman" w:hAnsi="Cambria" w:cs="Times New Roman"/>
      <w:color w:val="17365D"/>
      <w:spacing w:val="5"/>
      <w:kern w:val="28"/>
      <w:sz w:val="52"/>
      <w:szCs w:val="52"/>
      <w:lang w:val="uk-UA" w:eastAsia="ru-RU"/>
    </w:rPr>
  </w:style>
  <w:style w:type="character" w:customStyle="1" w:styleId="1f3">
    <w:name w:val="Основной текст с отступом Знак1"/>
    <w:aliases w:val="Подпись к рис. Знак1,Ïîäïèñü ê ðèñ. Знак2,Ïîäïèñü ê ðèñ. Знак Знак1"/>
    <w:basedOn w:val="a1"/>
    <w:semiHidden/>
    <w:rsid w:val="00911B7D"/>
    <w:rPr>
      <w:rFonts w:ascii="Times New Roman" w:eastAsia="Times New Roman" w:hAnsi="Times New Roman" w:cs="Times New Roman"/>
      <w:sz w:val="24"/>
      <w:szCs w:val="24"/>
      <w:lang w:val="uk-UA" w:eastAsia="ru-RU"/>
    </w:rPr>
  </w:style>
  <w:style w:type="paragraph" w:customStyle="1" w:styleId="buklibnet">
    <w:name w:val="buklibnet"/>
    <w:basedOn w:val="a0"/>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9">
    <w:name w:val="Font Style19"/>
    <w:basedOn w:val="a1"/>
    <w:rsid w:val="00911B7D"/>
    <w:rPr>
      <w:rFonts w:ascii="Times New Roman" w:hAnsi="Times New Roman" w:cs="Times New Roman"/>
      <w:sz w:val="22"/>
      <w:szCs w:val="22"/>
    </w:rPr>
  </w:style>
  <w:style w:type="table" w:customStyle="1" w:styleId="1f4">
    <w:name w:val="Сетка таблицы1"/>
    <w:basedOn w:val="a2"/>
    <w:next w:val="aff"/>
    <w:uiPriority w:val="59"/>
    <w:rsid w:val="00911B7D"/>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0"/>
    <w:uiPriority w:val="99"/>
    <w:rsid w:val="00911B7D"/>
    <w:pPr>
      <w:widowControl w:val="0"/>
      <w:autoSpaceDE w:val="0"/>
      <w:autoSpaceDN w:val="0"/>
      <w:adjustRightInd w:val="0"/>
      <w:spacing w:after="0" w:line="322" w:lineRule="exact"/>
      <w:ind w:firstLine="624"/>
    </w:pPr>
    <w:rPr>
      <w:rFonts w:ascii="Times New Roman" w:eastAsia="Times New Roman" w:hAnsi="Times New Roman" w:cs="Times New Roman"/>
      <w:sz w:val="24"/>
      <w:szCs w:val="24"/>
      <w:lang w:val="ru-RU" w:eastAsia="ru-RU"/>
    </w:rPr>
  </w:style>
  <w:style w:type="numbering" w:customStyle="1" w:styleId="1f5">
    <w:name w:val="Нет списка1"/>
    <w:next w:val="a3"/>
    <w:uiPriority w:val="99"/>
    <w:semiHidden/>
    <w:unhideWhenUsed/>
    <w:rsid w:val="00911B7D"/>
  </w:style>
  <w:style w:type="numbering" w:customStyle="1" w:styleId="113">
    <w:name w:val="Нет списка11"/>
    <w:next w:val="a3"/>
    <w:uiPriority w:val="99"/>
    <w:semiHidden/>
    <w:unhideWhenUsed/>
    <w:rsid w:val="00911B7D"/>
  </w:style>
  <w:style w:type="table" w:customStyle="1" w:styleId="2f">
    <w:name w:val="Сетка таблицы2"/>
    <w:basedOn w:val="a2"/>
    <w:next w:val="aff"/>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11B7D"/>
  </w:style>
  <w:style w:type="character" w:customStyle="1" w:styleId="st">
    <w:name w:val="st"/>
    <w:basedOn w:val="a1"/>
    <w:rsid w:val="00911B7D"/>
  </w:style>
  <w:style w:type="character" w:customStyle="1" w:styleId="xfmc0">
    <w:name w:val="xfmc0"/>
    <w:rsid w:val="00911B7D"/>
  </w:style>
  <w:style w:type="paragraph" w:customStyle="1" w:styleId="114">
    <w:name w:val="Знак Знак1 Знак Знак1"/>
    <w:basedOn w:val="a0"/>
    <w:rsid w:val="00911B7D"/>
    <w:pPr>
      <w:spacing w:after="0" w:line="240" w:lineRule="auto"/>
    </w:pPr>
    <w:rPr>
      <w:rFonts w:ascii="Verdana" w:eastAsia="Times New Roman" w:hAnsi="Verdana" w:cs="Verdana"/>
      <w:sz w:val="20"/>
      <w:szCs w:val="20"/>
      <w:lang w:val="en-US"/>
    </w:rPr>
  </w:style>
  <w:style w:type="character" w:customStyle="1" w:styleId="afffa">
    <w:name w:val="Основной текст_"/>
    <w:basedOn w:val="a1"/>
    <w:link w:val="64"/>
    <w:rsid w:val="00911B7D"/>
    <w:rPr>
      <w:sz w:val="23"/>
      <w:szCs w:val="23"/>
      <w:shd w:val="clear" w:color="auto" w:fill="FFFFFF"/>
    </w:rPr>
  </w:style>
  <w:style w:type="paragraph" w:customStyle="1" w:styleId="64">
    <w:name w:val="Основной текст6"/>
    <w:basedOn w:val="a0"/>
    <w:link w:val="afffa"/>
    <w:rsid w:val="00911B7D"/>
    <w:pPr>
      <w:widowControl w:val="0"/>
      <w:shd w:val="clear" w:color="auto" w:fill="FFFFFF"/>
      <w:spacing w:after="0" w:line="0" w:lineRule="atLeast"/>
      <w:ind w:hanging="520"/>
    </w:pPr>
    <w:rPr>
      <w:sz w:val="23"/>
      <w:szCs w:val="23"/>
    </w:rPr>
  </w:style>
  <w:style w:type="character" w:customStyle="1" w:styleId="afffb">
    <w:name w:val="Подпись к таблице"/>
    <w:basedOn w:val="a1"/>
    <w:rsid w:val="00911B7D"/>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fc">
    <w:name w:val="Основной текст + Полужирный"/>
    <w:basedOn w:val="afffa"/>
    <w:rsid w:val="00911B7D"/>
    <w:rPr>
      <w:b/>
      <w:bCs/>
      <w:color w:val="000000"/>
      <w:spacing w:val="0"/>
      <w:w w:val="100"/>
      <w:position w:val="0"/>
      <w:sz w:val="27"/>
      <w:szCs w:val="27"/>
      <w:shd w:val="clear" w:color="auto" w:fill="FFFFFF"/>
      <w:lang w:val="uk-UA"/>
    </w:rPr>
  </w:style>
  <w:style w:type="character" w:customStyle="1" w:styleId="1f6">
    <w:name w:val="Основной текст1"/>
    <w:basedOn w:val="afffa"/>
    <w:rsid w:val="00911B7D"/>
    <w:rPr>
      <w:color w:val="000000"/>
      <w:spacing w:val="0"/>
      <w:w w:val="100"/>
      <w:position w:val="0"/>
      <w:sz w:val="27"/>
      <w:szCs w:val="27"/>
      <w:shd w:val="clear" w:color="auto" w:fill="FFFFFF"/>
      <w:lang w:val="uk-UA"/>
    </w:rPr>
  </w:style>
  <w:style w:type="paragraph" w:customStyle="1" w:styleId="39">
    <w:name w:val="Основной текст3"/>
    <w:basedOn w:val="a0"/>
    <w:rsid w:val="00911B7D"/>
    <w:pPr>
      <w:widowControl w:val="0"/>
      <w:shd w:val="clear" w:color="auto" w:fill="FFFFFF"/>
      <w:spacing w:after="0" w:line="288" w:lineRule="exact"/>
      <w:ind w:hanging="460"/>
      <w:jc w:val="both"/>
    </w:pPr>
    <w:rPr>
      <w:rFonts w:ascii="Times New Roman" w:eastAsia="Times New Roman" w:hAnsi="Times New Roman" w:cs="Times New Roman"/>
      <w:sz w:val="25"/>
      <w:szCs w:val="25"/>
      <w:lang w:val="ru-RU" w:eastAsia="ru-RU"/>
    </w:rPr>
  </w:style>
  <w:style w:type="character" w:customStyle="1" w:styleId="11pt">
    <w:name w:val="Основной текст + 11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rPr>
  </w:style>
  <w:style w:type="paragraph" w:customStyle="1" w:styleId="Style2">
    <w:name w:val="Style2"/>
    <w:basedOn w:val="a0"/>
    <w:uiPriority w:val="99"/>
    <w:rsid w:val="00911B7D"/>
    <w:pPr>
      <w:widowControl w:val="0"/>
      <w:autoSpaceDE w:val="0"/>
      <w:autoSpaceDN w:val="0"/>
      <w:adjustRightInd w:val="0"/>
      <w:spacing w:after="0" w:line="250" w:lineRule="exact"/>
      <w:ind w:firstLine="641"/>
      <w:jc w:val="both"/>
    </w:pPr>
    <w:rPr>
      <w:rFonts w:ascii="Times New Roman" w:eastAsia="Times New Roman" w:hAnsi="Times New Roman" w:cs="Times New Roman"/>
      <w:sz w:val="24"/>
      <w:szCs w:val="24"/>
      <w:lang w:val="ru-RU" w:eastAsia="ru-RU"/>
    </w:rPr>
  </w:style>
  <w:style w:type="character" w:customStyle="1" w:styleId="42">
    <w:name w:val="Основной текст4"/>
    <w:basedOn w:val="afffa"/>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paragraph" w:customStyle="1" w:styleId="54">
    <w:name w:val="Основной текст5"/>
    <w:basedOn w:val="a0"/>
    <w:rsid w:val="00911B7D"/>
    <w:pPr>
      <w:widowControl w:val="0"/>
      <w:shd w:val="clear" w:color="auto" w:fill="FFFFFF"/>
      <w:spacing w:after="420" w:line="221" w:lineRule="exact"/>
      <w:jc w:val="center"/>
    </w:pPr>
    <w:rPr>
      <w:rFonts w:ascii="Times New Roman" w:eastAsia="Times New Roman" w:hAnsi="Times New Roman" w:cs="Times New Roman"/>
      <w:color w:val="000000"/>
      <w:sz w:val="23"/>
      <w:szCs w:val="23"/>
      <w:lang w:eastAsia="ru-RU"/>
    </w:rPr>
  </w:style>
  <w:style w:type="character" w:customStyle="1" w:styleId="Exact">
    <w:name w:val="Основной текст Exact"/>
    <w:basedOn w:val="afffa"/>
    <w:rsid w:val="00911B7D"/>
    <w:rPr>
      <w:rFonts w:ascii="Times New Roman" w:eastAsia="Times New Roman" w:hAnsi="Times New Roman" w:cs="Times New Roman"/>
      <w:b w:val="0"/>
      <w:bCs w:val="0"/>
      <w:i w:val="0"/>
      <w:iCs w:val="0"/>
      <w:smallCaps w:val="0"/>
      <w:strike w:val="0"/>
      <w:spacing w:val="1"/>
      <w:sz w:val="22"/>
      <w:szCs w:val="22"/>
      <w:u w:val="none"/>
      <w:shd w:val="clear" w:color="auto" w:fill="FFFFFF"/>
    </w:rPr>
  </w:style>
  <w:style w:type="character" w:customStyle="1" w:styleId="9pt">
    <w:name w:val="Основной текст + 9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rPr>
  </w:style>
  <w:style w:type="character" w:customStyle="1" w:styleId="105pt">
    <w:name w:val="Основной текст + 10;5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character" w:customStyle="1" w:styleId="95pt">
    <w:name w:val="Основной текст + 9;5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character" w:customStyle="1" w:styleId="115pt">
    <w:name w:val="Основной текст + 11;5 pt;Курсив"/>
    <w:basedOn w:val="afffa"/>
    <w:rsid w:val="00911B7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8pt">
    <w:name w:val="Основной текст + 8 pt"/>
    <w:basedOn w:val="afffa"/>
    <w:rsid w:val="00911B7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paragraph" w:customStyle="1" w:styleId="2f0">
    <w:name w:val="Абзац списка2"/>
    <w:basedOn w:val="a0"/>
    <w:rsid w:val="00911B7D"/>
    <w:pPr>
      <w:spacing w:after="0" w:line="240" w:lineRule="auto"/>
      <w:ind w:left="708"/>
    </w:pPr>
    <w:rPr>
      <w:rFonts w:ascii="Times New Roman" w:eastAsia="Calibri" w:hAnsi="Times New Roman" w:cs="Times New Roman"/>
      <w:sz w:val="24"/>
      <w:szCs w:val="24"/>
      <w:lang w:eastAsia="ru-RU"/>
    </w:rPr>
  </w:style>
  <w:style w:type="character" w:customStyle="1" w:styleId="rvts0">
    <w:name w:val="rvts0"/>
    <w:basedOn w:val="a1"/>
    <w:rsid w:val="00911B7D"/>
  </w:style>
  <w:style w:type="paragraph" w:customStyle="1" w:styleId="afffd">
    <w:name w:val="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styleId="afffe">
    <w:name w:val="Intense Quote"/>
    <w:basedOn w:val="a0"/>
    <w:next w:val="a0"/>
    <w:link w:val="affff"/>
    <w:uiPriority w:val="30"/>
    <w:qFormat/>
    <w:rsid w:val="00911B7D"/>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
    <w:name w:val="Выделенная цитата Знак"/>
    <w:basedOn w:val="a1"/>
    <w:link w:val="afffe"/>
    <w:uiPriority w:val="30"/>
    <w:rsid w:val="00911B7D"/>
    <w:rPr>
      <w:rFonts w:ascii="Times New Roman" w:eastAsia="Times New Roman" w:hAnsi="Times New Roman" w:cs="Times New Roman"/>
      <w:b/>
      <w:bCs/>
      <w:i/>
      <w:iCs/>
      <w:color w:val="4F81BD"/>
      <w:sz w:val="24"/>
      <w:szCs w:val="24"/>
      <w:lang w:eastAsia="ru-RU"/>
    </w:rPr>
  </w:style>
  <w:style w:type="character" w:styleId="affff0">
    <w:name w:val="Subtle Reference"/>
    <w:basedOn w:val="a1"/>
    <w:uiPriority w:val="31"/>
    <w:qFormat/>
    <w:rsid w:val="00911B7D"/>
    <w:rPr>
      <w:smallCaps/>
      <w:color w:val="C0504D"/>
      <w:u w:val="single"/>
    </w:rPr>
  </w:style>
  <w:style w:type="character" w:styleId="affff1">
    <w:name w:val="Intense Reference"/>
    <w:basedOn w:val="a1"/>
    <w:uiPriority w:val="32"/>
    <w:qFormat/>
    <w:rsid w:val="00911B7D"/>
    <w:rPr>
      <w:b/>
      <w:bCs/>
      <w:smallCaps/>
      <w:color w:val="C0504D"/>
      <w:spacing w:val="5"/>
      <w:u w:val="single"/>
    </w:rPr>
  </w:style>
  <w:style w:type="character" w:styleId="affff2">
    <w:name w:val="Book Title"/>
    <w:basedOn w:val="a1"/>
    <w:uiPriority w:val="33"/>
    <w:qFormat/>
    <w:rsid w:val="00911B7D"/>
    <w:rPr>
      <w:b/>
      <w:bCs/>
      <w:smallCaps/>
      <w:spacing w:val="5"/>
    </w:rPr>
  </w:style>
  <w:style w:type="paragraph" w:customStyle="1" w:styleId="P14">
    <w:name w:val="P14"/>
    <w:basedOn w:val="a0"/>
    <w:rsid w:val="00911B7D"/>
    <w:pPr>
      <w:widowControl w:val="0"/>
      <w:adjustRightInd w:val="0"/>
      <w:spacing w:after="0" w:line="276" w:lineRule="auto"/>
      <w:ind w:firstLine="708"/>
      <w:jc w:val="distribute"/>
    </w:pPr>
    <w:rPr>
      <w:rFonts w:ascii="Times New Roman" w:eastAsia="Calibri" w:hAnsi="Times New Roman" w:cs="Calibri"/>
      <w:sz w:val="24"/>
      <w:szCs w:val="20"/>
      <w:lang w:val="ru-RU" w:eastAsia="ru-RU"/>
    </w:rPr>
  </w:style>
  <w:style w:type="paragraph" w:styleId="affff3">
    <w:name w:val="Subtitle"/>
    <w:basedOn w:val="a0"/>
    <w:link w:val="1f7"/>
    <w:qFormat/>
    <w:rsid w:val="00911B7D"/>
    <w:pPr>
      <w:spacing w:after="0" w:line="240" w:lineRule="auto"/>
      <w:jc w:val="center"/>
    </w:pPr>
    <w:rPr>
      <w:rFonts w:ascii="Courier New" w:eastAsia="Times New Roman" w:hAnsi="Courier New" w:cs="Courier New"/>
      <w:b/>
      <w:sz w:val="44"/>
      <w:lang w:eastAsia="ru-RU"/>
    </w:rPr>
  </w:style>
  <w:style w:type="character" w:customStyle="1" w:styleId="affff4">
    <w:name w:val="Подзаголовок Знак"/>
    <w:basedOn w:val="a1"/>
    <w:rsid w:val="00911B7D"/>
    <w:rPr>
      <w:rFonts w:eastAsiaTheme="minorEastAsia"/>
      <w:color w:val="5A5A5A" w:themeColor="text1" w:themeTint="A5"/>
      <w:spacing w:val="15"/>
    </w:rPr>
  </w:style>
  <w:style w:type="character" w:customStyle="1" w:styleId="1f7">
    <w:name w:val="Подзаголовок Знак1"/>
    <w:basedOn w:val="a1"/>
    <w:link w:val="affff3"/>
    <w:locked/>
    <w:rsid w:val="00911B7D"/>
    <w:rPr>
      <w:rFonts w:ascii="Courier New" w:eastAsia="Times New Roman" w:hAnsi="Courier New" w:cs="Courier New"/>
      <w:b/>
      <w:sz w:val="44"/>
      <w:lang w:eastAsia="ru-RU"/>
    </w:rPr>
  </w:style>
  <w:style w:type="paragraph" w:styleId="affff5">
    <w:name w:val="footnote text"/>
    <w:basedOn w:val="a0"/>
    <w:link w:val="affff6"/>
    <w:uiPriority w:val="99"/>
    <w:semiHidden/>
    <w:unhideWhenUsed/>
    <w:rsid w:val="00911B7D"/>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сноски Знак"/>
    <w:basedOn w:val="a1"/>
    <w:link w:val="affff5"/>
    <w:uiPriority w:val="99"/>
    <w:semiHidden/>
    <w:rsid w:val="00911B7D"/>
    <w:rPr>
      <w:rFonts w:ascii="Times New Roman" w:eastAsia="Times New Roman" w:hAnsi="Times New Roman" w:cs="Times New Roman"/>
      <w:sz w:val="20"/>
      <w:szCs w:val="20"/>
      <w:lang w:eastAsia="ru-RU"/>
    </w:rPr>
  </w:style>
  <w:style w:type="character" w:styleId="affff7">
    <w:name w:val="footnote reference"/>
    <w:basedOn w:val="a1"/>
    <w:uiPriority w:val="99"/>
    <w:semiHidden/>
    <w:unhideWhenUsed/>
    <w:rsid w:val="00911B7D"/>
    <w:rPr>
      <w:vertAlign w:val="superscript"/>
    </w:rPr>
  </w:style>
  <w:style w:type="paragraph" w:customStyle="1" w:styleId="Style4">
    <w:name w:val="Style4"/>
    <w:basedOn w:val="a0"/>
    <w:rsid w:val="00911B7D"/>
    <w:pPr>
      <w:widowControl w:val="0"/>
      <w:autoSpaceDE w:val="0"/>
      <w:autoSpaceDN w:val="0"/>
      <w:adjustRightInd w:val="0"/>
      <w:spacing w:after="0" w:line="277" w:lineRule="exact"/>
      <w:ind w:firstLine="312"/>
      <w:jc w:val="both"/>
    </w:pPr>
    <w:rPr>
      <w:rFonts w:ascii="Times New Roman" w:eastAsia="Times New Roman" w:hAnsi="Times New Roman" w:cs="Times New Roman"/>
      <w:sz w:val="24"/>
      <w:szCs w:val="24"/>
      <w:lang w:val="ru-RU" w:eastAsia="ru-RU"/>
    </w:rPr>
  </w:style>
  <w:style w:type="character" w:customStyle="1" w:styleId="FontStyle18">
    <w:name w:val="Font Style18"/>
    <w:rsid w:val="00911B7D"/>
    <w:rPr>
      <w:rFonts w:ascii="Times New Roman" w:hAnsi="Times New Roman" w:cs="Times New Roman"/>
      <w:b/>
      <w:bCs/>
      <w:sz w:val="22"/>
      <w:szCs w:val="22"/>
    </w:rPr>
  </w:style>
  <w:style w:type="character" w:customStyle="1" w:styleId="211pt">
    <w:name w:val="Основной текст (2) + 11 pt"/>
    <w:basedOn w:val="a1"/>
    <w:rsid w:val="00911B7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customStyle="1" w:styleId="ms-rteelement-p">
    <w:name w:val="ms-rteelement-p"/>
    <w:basedOn w:val="a0"/>
    <w:uiPriority w:val="99"/>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911B7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5">
    <w:name w:val="Font Style25"/>
    <w:rsid w:val="00911B7D"/>
    <w:rPr>
      <w:rFonts w:ascii="Times New Roman" w:hAnsi="Times New Roman" w:cs="Times New Roman"/>
      <w:sz w:val="26"/>
      <w:szCs w:val="26"/>
    </w:rPr>
  </w:style>
  <w:style w:type="character" w:customStyle="1" w:styleId="FontStyle26">
    <w:name w:val="Font Style26"/>
    <w:rsid w:val="00911B7D"/>
    <w:rPr>
      <w:rFonts w:ascii="Times New Roman" w:hAnsi="Times New Roman" w:cs="Times New Roman"/>
      <w:b/>
      <w:bCs/>
      <w:sz w:val="26"/>
      <w:szCs w:val="26"/>
    </w:rPr>
  </w:style>
  <w:style w:type="character" w:customStyle="1" w:styleId="FontStyle13">
    <w:name w:val="Font Style13"/>
    <w:basedOn w:val="a1"/>
    <w:rsid w:val="00911B7D"/>
    <w:rPr>
      <w:rFonts w:ascii="Times New Roman" w:hAnsi="Times New Roman" w:cs="Times New Roman" w:hint="default"/>
      <w:b/>
      <w:bCs/>
      <w:sz w:val="26"/>
      <w:szCs w:val="26"/>
    </w:rPr>
  </w:style>
  <w:style w:type="paragraph" w:customStyle="1" w:styleId="Style11">
    <w:name w:val="Style11"/>
    <w:basedOn w:val="a0"/>
    <w:rsid w:val="00911B7D"/>
    <w:pPr>
      <w:widowControl w:val="0"/>
      <w:autoSpaceDE w:val="0"/>
      <w:autoSpaceDN w:val="0"/>
      <w:adjustRightInd w:val="0"/>
      <w:spacing w:after="0" w:line="312" w:lineRule="exact"/>
      <w:ind w:firstLine="706"/>
    </w:pPr>
    <w:rPr>
      <w:rFonts w:ascii="Times New Roman" w:eastAsia="Times New Roman" w:hAnsi="Times New Roman" w:cs="Times New Roman"/>
      <w:sz w:val="24"/>
      <w:szCs w:val="24"/>
      <w:lang w:val="ru-RU" w:eastAsia="ru-RU"/>
    </w:rPr>
  </w:style>
  <w:style w:type="character" w:customStyle="1" w:styleId="2115pt">
    <w:name w:val="Основной текст (2) + 11;5 pt"/>
    <w:basedOn w:val="22"/>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f1">
    <w:name w:val="Основной текст (2) + 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45pt0pt">
    <w:name w:val="Основной текст (2) + 4;5 pt;Интервал 0 pt"/>
    <w:basedOn w:val="22"/>
    <w:rsid w:val="00911B7D"/>
    <w:rPr>
      <w:rFonts w:ascii="Times New Roman" w:eastAsia="Times New Roman" w:hAnsi="Times New Roman" w:cs="Times New Roman"/>
      <w:b w:val="0"/>
      <w:bCs w:val="0"/>
      <w:i w:val="0"/>
      <w:iCs w:val="0"/>
      <w:smallCaps w:val="0"/>
      <w:strike w:val="0"/>
      <w:color w:val="000000"/>
      <w:spacing w:val="-10"/>
      <w:w w:val="100"/>
      <w:position w:val="0"/>
      <w:sz w:val="9"/>
      <w:szCs w:val="9"/>
      <w:u w:val="none"/>
      <w:shd w:val="clear" w:color="auto" w:fill="FFFFFF"/>
      <w:lang w:val="uk-UA" w:eastAsia="uk-UA" w:bidi="uk-UA"/>
    </w:rPr>
  </w:style>
  <w:style w:type="character" w:customStyle="1" w:styleId="FontStyle12">
    <w:name w:val="Font Style12"/>
    <w:basedOn w:val="a1"/>
    <w:uiPriority w:val="99"/>
    <w:rsid w:val="00911B7D"/>
    <w:rPr>
      <w:rFonts w:ascii="Times New Roman" w:hAnsi="Times New Roman" w:cs="Times New Roman"/>
      <w:sz w:val="20"/>
      <w:szCs w:val="20"/>
    </w:rPr>
  </w:style>
  <w:style w:type="paragraph" w:customStyle="1" w:styleId="3a">
    <w:name w:val="Абзац списка3"/>
    <w:basedOn w:val="a0"/>
    <w:rsid w:val="00911B7D"/>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1"/>
    <w:rsid w:val="00911B7D"/>
  </w:style>
  <w:style w:type="character" w:customStyle="1" w:styleId="rvts9">
    <w:name w:val="rvts9"/>
    <w:basedOn w:val="a1"/>
    <w:rsid w:val="00911B7D"/>
  </w:style>
  <w:style w:type="paragraph" w:customStyle="1" w:styleId="72">
    <w:name w:val="Знак Знак7 Знак Знак"/>
    <w:basedOn w:val="a0"/>
    <w:rsid w:val="00911B7D"/>
    <w:pPr>
      <w:spacing w:after="0" w:line="240" w:lineRule="auto"/>
    </w:pPr>
    <w:rPr>
      <w:rFonts w:ascii="Verdana" w:eastAsia="Times New Roman" w:hAnsi="Verdana" w:cs="Verdana"/>
      <w:sz w:val="20"/>
      <w:szCs w:val="20"/>
      <w:lang w:val="en-US"/>
    </w:rPr>
  </w:style>
  <w:style w:type="character" w:customStyle="1" w:styleId="FontStyle31">
    <w:name w:val="Font Style31"/>
    <w:rsid w:val="00911B7D"/>
    <w:rPr>
      <w:rFonts w:ascii="Times New Roman" w:hAnsi="Times New Roman" w:cs="Times New Roman"/>
      <w:i/>
      <w:iCs/>
      <w:spacing w:val="10"/>
      <w:sz w:val="24"/>
      <w:szCs w:val="24"/>
    </w:rPr>
  </w:style>
  <w:style w:type="paragraph" w:customStyle="1" w:styleId="115">
    <w:name w:val="Заголовок11"/>
    <w:basedOn w:val="a0"/>
    <w:next w:val="a4"/>
    <w:qFormat/>
    <w:rsid w:val="00911B7D"/>
    <w:pPr>
      <w:spacing w:after="0" w:line="240" w:lineRule="auto"/>
      <w:jc w:val="center"/>
    </w:pPr>
    <w:rPr>
      <w:rFonts w:ascii="Calibri" w:eastAsia="Calibri" w:hAnsi="Calibri" w:cs="Times New Roman"/>
      <w:sz w:val="28"/>
      <w:szCs w:val="24"/>
      <w:lang w:val="x-none" w:eastAsia="ru-RU"/>
    </w:rPr>
  </w:style>
  <w:style w:type="character" w:customStyle="1" w:styleId="2Calibri">
    <w:name w:val="Основной текст (2) + Calibri;Полужирный"/>
    <w:basedOn w:val="22"/>
    <w:rsid w:val="00911B7D"/>
    <w:rPr>
      <w:rFonts w:ascii="Calibri" w:eastAsia="Calibri" w:hAnsi="Calibri" w:cs="Calibri"/>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Calibri95pt">
    <w:name w:val="Основной текст (2) + Calibri;9;5 pt"/>
    <w:basedOn w:val="22"/>
    <w:rsid w:val="00911B7D"/>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Calibri7pt">
    <w:name w:val="Основной текст (2) + Calibri;7 pt;Курсив"/>
    <w:basedOn w:val="22"/>
    <w:rsid w:val="00911B7D"/>
    <w:rPr>
      <w:rFonts w:ascii="Calibri" w:eastAsia="Calibri" w:hAnsi="Calibri" w:cs="Calibri"/>
      <w:b w:val="0"/>
      <w:bCs w:val="0"/>
      <w:i/>
      <w:iCs/>
      <w:smallCaps w:val="0"/>
      <w:strike w:val="0"/>
      <w:color w:val="000000"/>
      <w:spacing w:val="0"/>
      <w:w w:val="100"/>
      <w:position w:val="0"/>
      <w:sz w:val="14"/>
      <w:szCs w:val="14"/>
      <w:u w:val="none"/>
      <w:shd w:val="clear" w:color="auto" w:fill="FFFFFF"/>
      <w:lang w:val="uk-UA" w:eastAsia="uk-UA" w:bidi="uk-UA"/>
    </w:rPr>
  </w:style>
  <w:style w:type="character" w:customStyle="1" w:styleId="2Calibri4pt">
    <w:name w:val="Основной текст (2) + Calibri;4 pt"/>
    <w:basedOn w:val="22"/>
    <w:rsid w:val="00911B7D"/>
    <w:rPr>
      <w:rFonts w:ascii="Calibri" w:eastAsia="Calibri" w:hAnsi="Calibri" w:cs="Calibri"/>
      <w:b w:val="0"/>
      <w:bCs w:val="0"/>
      <w:i w:val="0"/>
      <w:iCs w:val="0"/>
      <w:smallCaps w:val="0"/>
      <w:strike w:val="0"/>
      <w:color w:val="000000"/>
      <w:spacing w:val="0"/>
      <w:w w:val="100"/>
      <w:position w:val="0"/>
      <w:sz w:val="8"/>
      <w:szCs w:val="8"/>
      <w:u w:val="none"/>
      <w:shd w:val="clear" w:color="auto" w:fill="FFFFFF"/>
      <w:lang w:val="uk-UA" w:eastAsia="uk-UA" w:bidi="uk-UA"/>
    </w:rPr>
  </w:style>
  <w:style w:type="paragraph" w:customStyle="1" w:styleId="msonormalcxspmiddle">
    <w:name w:val="msonormalcxspmiddle"/>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
    <w:name w:val="Абзац списка4"/>
    <w:basedOn w:val="a0"/>
    <w:rsid w:val="00911B7D"/>
    <w:pPr>
      <w:spacing w:after="0" w:line="240" w:lineRule="atLeast"/>
      <w:ind w:left="720"/>
      <w:jc w:val="both"/>
    </w:pPr>
    <w:rPr>
      <w:rFonts w:ascii="Calibri" w:eastAsia="Calibri" w:hAnsi="Calibri" w:cs="Calibri"/>
      <w:lang w:val="ru-RU"/>
    </w:rPr>
  </w:style>
  <w:style w:type="numbering" w:customStyle="1" w:styleId="2f2">
    <w:name w:val="Нет списка2"/>
    <w:next w:val="a3"/>
    <w:uiPriority w:val="99"/>
    <w:semiHidden/>
    <w:unhideWhenUsed/>
    <w:rsid w:val="00911B7D"/>
  </w:style>
  <w:style w:type="paragraph" w:styleId="affff8">
    <w:name w:val="endnote text"/>
    <w:basedOn w:val="a0"/>
    <w:link w:val="affff9"/>
    <w:uiPriority w:val="99"/>
    <w:semiHidden/>
    <w:unhideWhenUsed/>
    <w:rsid w:val="00911B7D"/>
    <w:pPr>
      <w:spacing w:after="0" w:line="240" w:lineRule="auto"/>
    </w:pPr>
    <w:rPr>
      <w:rFonts w:ascii="Times New Roman" w:eastAsia="Times New Roman" w:hAnsi="Times New Roman" w:cs="Times New Roman"/>
      <w:sz w:val="20"/>
      <w:szCs w:val="20"/>
      <w:lang w:eastAsia="ru-RU"/>
    </w:rPr>
  </w:style>
  <w:style w:type="character" w:customStyle="1" w:styleId="affff9">
    <w:name w:val="Текст концевой сноски Знак"/>
    <w:basedOn w:val="a1"/>
    <w:link w:val="affff8"/>
    <w:uiPriority w:val="99"/>
    <w:semiHidden/>
    <w:rsid w:val="00911B7D"/>
    <w:rPr>
      <w:rFonts w:ascii="Times New Roman" w:eastAsia="Times New Roman" w:hAnsi="Times New Roman" w:cs="Times New Roman"/>
      <w:sz w:val="20"/>
      <w:szCs w:val="20"/>
      <w:lang w:eastAsia="ru-RU"/>
    </w:rPr>
  </w:style>
  <w:style w:type="character" w:styleId="affffa">
    <w:name w:val="endnote reference"/>
    <w:basedOn w:val="a1"/>
    <w:uiPriority w:val="99"/>
    <w:semiHidden/>
    <w:unhideWhenUsed/>
    <w:rsid w:val="00911B7D"/>
    <w:rPr>
      <w:vertAlign w:val="superscript"/>
    </w:rPr>
  </w:style>
  <w:style w:type="character" w:customStyle="1" w:styleId="a7">
    <w:name w:val="Абзац списка Знак"/>
    <w:link w:val="a6"/>
    <w:uiPriority w:val="34"/>
    <w:locked/>
    <w:rsid w:val="00AC2BD3"/>
    <w:rPr>
      <w:rFonts w:ascii="Times New Roman" w:eastAsia="Times New Roman" w:hAnsi="Times New Roman" w:cs="Times New Roman"/>
      <w:sz w:val="24"/>
      <w:szCs w:val="24"/>
      <w:lang w:eastAsia="ru-RU"/>
    </w:rPr>
  </w:style>
  <w:style w:type="paragraph" w:customStyle="1" w:styleId="2576">
    <w:name w:val="2576"/>
    <w:aliases w:val="baiaagaaboqcaaad5quaaaxzbqaaaaaaaaaaaaaaaaaaaaaaaaaaaaaaaaaaaaaaaaaaaaaaaaaaaaaaaaaaaaaaaaaaaaaaaaaaaaaaaaaaaaaaaaaaaaaaaaaaaaaaaaaaaaaaaaaaaaaaaaaaaaaaaaaaaaaaaaaaaaaaaaaaaaaaaaaaaaaaaaaaaaaaaaaaaaaaaaaaaaaaaaaaaaaaaaaaaaaaaaaaaaaa"/>
    <w:basedOn w:val="a0"/>
    <w:rsid w:val="00924B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Text">
    <w:name w:val="Default Text"/>
    <w:rsid w:val="00924B9F"/>
    <w:pPr>
      <w:suppressAutoHyphens/>
      <w:autoSpaceDN w:val="0"/>
      <w:spacing w:after="200" w:line="276" w:lineRule="auto"/>
    </w:pPr>
    <w:rPr>
      <w:rFonts w:ascii="Calibri" w:eastAsia="Times New Roman" w:hAnsi="Calibri" w:cs="F"/>
      <w:kern w:val="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vestkalush.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B1B8-19A5-41D4-B1A7-BCB31169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43</Pages>
  <Words>31075</Words>
  <Characters>17713</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2021-04-28T06:03:00Z</cp:lastPrinted>
  <dcterms:created xsi:type="dcterms:W3CDTF">2021-07-20T13:26:00Z</dcterms:created>
  <dcterms:modified xsi:type="dcterms:W3CDTF">2021-09-20T05:13:00Z</dcterms:modified>
</cp:coreProperties>
</file>