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78047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1959B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1959B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A20160">
        <w:rPr>
          <w:b/>
          <w:sz w:val="26"/>
          <w:szCs w:val="26"/>
          <w:u w:val="single"/>
          <w:lang w:val="uk-UA"/>
        </w:rPr>
        <w:t xml:space="preserve">  274</w:t>
      </w:r>
      <w:r w:rsidR="006A5950">
        <w:rPr>
          <w:b/>
          <w:sz w:val="26"/>
          <w:szCs w:val="26"/>
          <w:u w:val="single"/>
          <w:lang w:val="uk-UA"/>
        </w:rPr>
        <w:t>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B84B05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B84B05" w:rsidTr="00B84B05">
              <w:trPr>
                <w:trHeight w:val="2835"/>
              </w:trPr>
              <w:tc>
                <w:tcPr>
                  <w:tcW w:w="4785" w:type="dxa"/>
                </w:tcPr>
                <w:p w:rsidR="00B72E4E" w:rsidRPr="00B84B05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Про надання дозволу на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розроблення проекту детального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 планування території щодо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зміни цільового призначення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земельної ділянки для будівництва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готельно-ресторанного комплексу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на вул. Івано-Франківській, 2</w:t>
                  </w:r>
                </w:p>
                <w:p w:rsidR="00B84B05" w:rsidRPr="00B84B05" w:rsidRDefault="00B84B05" w:rsidP="00B84B05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Style w:val="a8"/>
                      <w:rFonts w:ascii="Times New Roman" w:hAnsi="Times New Roman" w:cs="Times New Roman"/>
                      <w:b w:val="0"/>
                      <w:color w:val="000000"/>
                      <w:sz w:val="26"/>
                      <w:szCs w:val="26"/>
                      <w:lang w:val="uk-UA"/>
                    </w:rPr>
                    <w:t>в м. Калуші.</w:t>
                  </w:r>
                </w:p>
                <w:p w:rsidR="00F10D44" w:rsidRPr="00B84B05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sz w:val="26"/>
                      <w:szCs w:val="26"/>
                      <w:lang w:val="uk-UA"/>
                    </w:rPr>
                    <w:t xml:space="preserve">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B84B0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F10D44" w:rsidRPr="00B84B05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B84B0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B84B05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B84B05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B84B05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B84B05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B84B05" w:rsidRDefault="004F53D8" w:rsidP="004F53D8">
      <w:pPr>
        <w:jc w:val="both"/>
        <w:rPr>
          <w:sz w:val="26"/>
          <w:szCs w:val="26"/>
          <w:lang w:val="uk-UA"/>
        </w:rPr>
      </w:pP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         Керуючись статтею 26 Закону України «Про місцеве самоврядування в Україні»,Земельним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 розглянувши заяву </w:t>
      </w:r>
      <w:proofErr w:type="spellStart"/>
      <w:r w:rsidRPr="00B84B05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Гальчій</w:t>
      </w:r>
      <w:proofErr w:type="spellEnd"/>
      <w:r w:rsidRPr="00B84B05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Костянтина Зіновійовича</w:t>
      </w: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, про надання дозволу на розроблення проекту детального планування території щодо зміни цільового призначення земельної ділянки для будівництва готельно-ресторанного комплексу на вул. Івано-Франківській, 2 в м. Калуші, міська рада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ВИРІШИЛА: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1.Дати дозвіл на розроблення проекту детального планування території щодо зміни цільового призначення земельної ділянки площею 0,9740 га (кадастровий номер 2610400000:38:003:0042) для будівництва готельно-ресторанного комплексу на вул. Івано-Франківській, 2 в м. Калуші</w:t>
      </w:r>
      <w:r w:rsidR="00B87F27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2.Визначити замовником розроблення містобудівної документації виконавчий комітет Калуської міської ради.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3. Зобов`язати відділ у справах архітектури та містобудівного кадастру: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3.1. Оприлюднити в засобах масової інформації це рішення.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3.2. Подати на розгляд міської ради детальний план території для затвердження.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4. </w:t>
      </w:r>
      <w:proofErr w:type="spellStart"/>
      <w:r w:rsidRPr="00B84B05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Гальчій</w:t>
      </w:r>
      <w:proofErr w:type="spellEnd"/>
      <w:r w:rsidRPr="00B84B05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Костянтину Зіновійовичу</w:t>
      </w:r>
      <w:r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здійснити фінансування робіт по виготовленню містобудівної документації за рахунок власних коштів.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B84B05">
        <w:rPr>
          <w:rFonts w:ascii="Times New Roman" w:hAnsi="Times New Roman" w:cs="Times New Roman"/>
          <w:color w:val="000000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B84B05" w:rsidRPr="00B84B05" w:rsidRDefault="00B84B05" w:rsidP="00B84B05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r w:rsidRPr="00B84B05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  <w:t>Міський голова                                                                        Ігор Матвійчук</w:t>
      </w:r>
    </w:p>
    <w:p w:rsidR="003035BB" w:rsidRPr="00B84B05" w:rsidRDefault="003035BB" w:rsidP="00B84B05">
      <w:pPr>
        <w:jc w:val="both"/>
        <w:rPr>
          <w:sz w:val="26"/>
          <w:szCs w:val="26"/>
          <w:lang w:val="uk-UA"/>
        </w:rPr>
      </w:pPr>
    </w:p>
    <w:sectPr w:rsidR="003035BB" w:rsidRPr="00B84B0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47A"/>
    <w:rsid w:val="0019387C"/>
    <w:rsid w:val="00194A0A"/>
    <w:rsid w:val="00194C49"/>
    <w:rsid w:val="00194ED5"/>
    <w:rsid w:val="001959BF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1B3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4B05"/>
    <w:rsid w:val="00B8575F"/>
    <w:rsid w:val="00B85C16"/>
    <w:rsid w:val="00B85C18"/>
    <w:rsid w:val="00B85FFB"/>
    <w:rsid w:val="00B87F27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2019-12-03T07:52:00Z</cp:lastPrinted>
  <dcterms:created xsi:type="dcterms:W3CDTF">2019-12-03T07:42:00Z</dcterms:created>
  <dcterms:modified xsi:type="dcterms:W3CDTF">2019-12-04T13:20:00Z</dcterms:modified>
</cp:coreProperties>
</file>