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615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615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15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E416E">
        <w:rPr>
          <w:b/>
          <w:sz w:val="26"/>
          <w:szCs w:val="26"/>
          <w:u w:val="single"/>
          <w:lang w:val="uk-UA"/>
        </w:rPr>
        <w:t xml:space="preserve">  2801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0E104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F10D44" w:rsidTr="000E1049">
              <w:tc>
                <w:tcPr>
                  <w:tcW w:w="4678" w:type="dxa"/>
                </w:tcPr>
                <w:p w:rsidR="000E1049" w:rsidRPr="000E1049" w:rsidRDefault="000E1049" w:rsidP="000E1049">
                  <w:pPr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</w:pPr>
                  <w:r w:rsidRPr="000E1049"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 xml:space="preserve">Про внесення змін до міської цільової Програми соціального захисту і підтримки дітей-сиріт та дітей позбавлених батьківського піклування, захисту їх житлових прав, попередження дитячої бездоглядності та безпритульності </w:t>
                  </w:r>
                </w:p>
                <w:p w:rsidR="00A550DD" w:rsidRPr="000E1049" w:rsidRDefault="000E1049" w:rsidP="000E1049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E1049"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>на 2017-2020 роки</w:t>
                  </w:r>
                  <w:r w:rsidR="007C050C" w:rsidRPr="000E104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72E4E" w:rsidRPr="000E1049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0E1049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0E104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0E1049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892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E1049" w:rsidRPr="000E1049" w:rsidRDefault="000E1049" w:rsidP="000E1049">
      <w:pPr>
        <w:shd w:val="clear" w:color="auto" w:fill="FFFFFF"/>
        <w:spacing w:line="240" w:lineRule="atLeast"/>
        <w:ind w:firstLine="851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>Відповідно до Закону України «Про органи і служби у справах дітей та спеціальні установи для дітей», розпорядження Івано-Франківської обласної адміністрації від 07.10.2015 № 657 «Про схвалення проекту регіональної цільової програми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на 2016-2020 роки та на виконання п. 42 протоколу наради у голови обласної державної адміністрації від 04.11.2019 року, з метою забезпечення придбання житла дітям-сиротам та дітям, позбавленим батьківського піклування, особам з їх числа, керуючись ст. 26, 34 Закону України «Про місцеве самоврядування України», міська рада</w:t>
      </w:r>
    </w:p>
    <w:p w:rsidR="000E1049" w:rsidRPr="000E1049" w:rsidRDefault="000E1049" w:rsidP="000E1049">
      <w:pPr>
        <w:shd w:val="clear" w:color="auto" w:fill="FFFFFF"/>
        <w:spacing w:line="276" w:lineRule="auto"/>
        <w:jc w:val="both"/>
        <w:rPr>
          <w:b/>
          <w:bCs/>
          <w:color w:val="000000"/>
          <w:sz w:val="26"/>
          <w:szCs w:val="26"/>
          <w:lang w:val="uk-UA"/>
        </w:rPr>
      </w:pPr>
      <w:r w:rsidRPr="000E1049">
        <w:rPr>
          <w:b/>
          <w:bCs/>
          <w:color w:val="000000"/>
          <w:sz w:val="26"/>
          <w:szCs w:val="26"/>
          <w:lang w:val="uk-UA"/>
        </w:rPr>
        <w:t>ВИРІШИЛА:</w:t>
      </w:r>
    </w:p>
    <w:p w:rsidR="000E1049" w:rsidRPr="000E1049" w:rsidRDefault="000E1049" w:rsidP="000E1049">
      <w:pPr>
        <w:shd w:val="clear" w:color="auto" w:fill="FFFFFF"/>
        <w:spacing w:line="276" w:lineRule="auto"/>
        <w:jc w:val="both"/>
        <w:rPr>
          <w:b/>
          <w:color w:val="000000"/>
          <w:sz w:val="26"/>
          <w:szCs w:val="26"/>
          <w:lang w:val="uk-UA"/>
        </w:rPr>
      </w:pPr>
    </w:p>
    <w:p w:rsidR="000E1049" w:rsidRPr="000E1049" w:rsidRDefault="000E1049" w:rsidP="000E1049">
      <w:pPr>
        <w:numPr>
          <w:ilvl w:val="0"/>
          <w:numId w:val="27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0" w:firstLine="426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 xml:space="preserve">Внести зміни до міської цільової Програми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на 2017-2020 роки, затвердженої рішенням Калуської міської ради 22.12.2016 № 636, а саме: збільшити обсяг фінансування Програми пункту 18 «Всього:» на 358,5 тис. грн. (триста </w:t>
      </w:r>
      <w:r>
        <w:rPr>
          <w:color w:val="000000"/>
          <w:sz w:val="26"/>
          <w:szCs w:val="26"/>
          <w:lang w:val="uk-UA"/>
        </w:rPr>
        <w:t>п’ятдесят</w:t>
      </w:r>
      <w:r w:rsidRPr="000E1049">
        <w:rPr>
          <w:color w:val="000000"/>
          <w:sz w:val="26"/>
          <w:szCs w:val="26"/>
          <w:lang w:val="uk-UA"/>
        </w:rPr>
        <w:t xml:space="preserve"> вісім тисяч п’ятсот грн. 00 коп.) з них: 108,5 тис. грн. (сто вісім тисяч п’ятсот грн. 00 коп.) міський бюджет; 250,0 тис. грн. (двісті </w:t>
      </w:r>
      <w:r>
        <w:rPr>
          <w:color w:val="000000"/>
          <w:sz w:val="26"/>
          <w:szCs w:val="26"/>
          <w:lang w:val="uk-UA"/>
        </w:rPr>
        <w:t>п’ятдесят</w:t>
      </w:r>
      <w:r w:rsidRPr="000E1049">
        <w:rPr>
          <w:color w:val="000000"/>
          <w:sz w:val="26"/>
          <w:szCs w:val="26"/>
          <w:lang w:val="uk-UA"/>
        </w:rPr>
        <w:t xml:space="preserve"> тисяч грн. 00 коп.) обласний бюджет, відповідно збільшити обсяг фінансування:</w:t>
      </w:r>
    </w:p>
    <w:p w:rsidR="000E1049" w:rsidRPr="000E1049" w:rsidRDefault="000E1049" w:rsidP="000E1049">
      <w:pPr>
        <w:numPr>
          <w:ilvl w:val="0"/>
          <w:numId w:val="28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>пункту 14 переліку заходів, обсяги та джерела фінансування міської цільової Програми на період до 2020 року на 35</w:t>
      </w:r>
      <w:r>
        <w:rPr>
          <w:color w:val="000000"/>
          <w:sz w:val="26"/>
          <w:szCs w:val="26"/>
          <w:lang w:val="uk-UA"/>
        </w:rPr>
        <w:t>0,0 тис. грн. (триста п’ятдесят</w:t>
      </w:r>
      <w:r w:rsidRPr="000E1049">
        <w:rPr>
          <w:color w:val="000000"/>
          <w:sz w:val="26"/>
          <w:szCs w:val="26"/>
          <w:lang w:val="uk-UA"/>
        </w:rPr>
        <w:t xml:space="preserve"> тисяч грн. 00 коп.), з них: 100,0 тис. грн. (сто тисяч грн. 00 коп.) міський бюджет; 250,0 тис. грн. (двісті </w:t>
      </w:r>
      <w:r>
        <w:rPr>
          <w:color w:val="000000"/>
          <w:sz w:val="26"/>
          <w:szCs w:val="26"/>
          <w:lang w:val="uk-UA"/>
        </w:rPr>
        <w:t>п’ятдесят</w:t>
      </w:r>
      <w:r w:rsidRPr="000E1049">
        <w:rPr>
          <w:color w:val="000000"/>
          <w:sz w:val="26"/>
          <w:szCs w:val="26"/>
          <w:lang w:val="uk-UA"/>
        </w:rPr>
        <w:t xml:space="preserve"> тисяч грн. 00 коп.) обласний бюджет; </w:t>
      </w:r>
    </w:p>
    <w:p w:rsidR="000E1049" w:rsidRDefault="000E1049" w:rsidP="000E1049">
      <w:pPr>
        <w:numPr>
          <w:ilvl w:val="0"/>
          <w:numId w:val="28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>15 переліку заходів, обсяги та джерела фінансування міської цільової Програми на період до 2020 року на 8,5 тис. грн. (вісім тисяч п’ятсот гривень 00 коп.) міський бюджет.</w:t>
      </w:r>
    </w:p>
    <w:p w:rsidR="000E1049" w:rsidRDefault="000E1049" w:rsidP="000E1049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uk-UA"/>
        </w:rPr>
      </w:pPr>
    </w:p>
    <w:p w:rsidR="000E1049" w:rsidRDefault="000E1049" w:rsidP="000E1049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uk-UA"/>
        </w:rPr>
      </w:pPr>
    </w:p>
    <w:p w:rsidR="000E1049" w:rsidRPr="000E1049" w:rsidRDefault="000E1049" w:rsidP="000E1049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  <w:lang w:val="uk-UA"/>
        </w:rPr>
      </w:pPr>
    </w:p>
    <w:p w:rsidR="000E1049" w:rsidRPr="000E1049" w:rsidRDefault="000E1049" w:rsidP="000E1049">
      <w:pPr>
        <w:numPr>
          <w:ilvl w:val="0"/>
          <w:numId w:val="27"/>
        </w:numPr>
        <w:shd w:val="clear" w:color="auto" w:fill="FFFFFF"/>
        <w:tabs>
          <w:tab w:val="clear" w:pos="720"/>
          <w:tab w:val="left" w:pos="993"/>
        </w:tabs>
        <w:spacing w:line="276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 xml:space="preserve">Викласти пункти 14,15,18 переліку заходів, обсяги та джерела фінансування Програми в новій редакції (додається).  </w:t>
      </w:r>
    </w:p>
    <w:p w:rsidR="000E1049" w:rsidRPr="000E1049" w:rsidRDefault="000E1049" w:rsidP="000E1049">
      <w:pPr>
        <w:numPr>
          <w:ilvl w:val="0"/>
          <w:numId w:val="27"/>
        </w:numPr>
        <w:shd w:val="clear" w:color="auto" w:fill="FFFFFF"/>
        <w:tabs>
          <w:tab w:val="clear" w:pos="720"/>
          <w:tab w:val="left" w:pos="993"/>
        </w:tabs>
        <w:spacing w:line="276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shd w:val="clear" w:color="auto" w:fill="FFFFFF"/>
          <w:lang w:val="uk-UA"/>
        </w:rPr>
        <w:t xml:space="preserve">Координацію роботи та узагальнення інформації щодо виконання цього рішення покласти на головного відповідального виконавця – </w:t>
      </w:r>
      <w:r w:rsidRPr="000E1049">
        <w:rPr>
          <w:color w:val="000000"/>
          <w:sz w:val="26"/>
          <w:szCs w:val="26"/>
          <w:lang w:val="uk-UA"/>
        </w:rPr>
        <w:t xml:space="preserve">службу у справах дітей Калуської міської ради (Леся </w:t>
      </w:r>
      <w:proofErr w:type="spellStart"/>
      <w:r w:rsidRPr="000E1049">
        <w:rPr>
          <w:color w:val="000000"/>
          <w:sz w:val="26"/>
          <w:szCs w:val="26"/>
          <w:lang w:val="uk-UA"/>
        </w:rPr>
        <w:t>Дзундза</w:t>
      </w:r>
      <w:proofErr w:type="spellEnd"/>
      <w:r w:rsidRPr="000E1049">
        <w:rPr>
          <w:color w:val="000000"/>
          <w:sz w:val="26"/>
          <w:szCs w:val="26"/>
          <w:lang w:val="uk-UA"/>
        </w:rPr>
        <w:t>).</w:t>
      </w:r>
    </w:p>
    <w:p w:rsidR="000E1049" w:rsidRPr="000E1049" w:rsidRDefault="000E1049" w:rsidP="000E1049">
      <w:pPr>
        <w:numPr>
          <w:ilvl w:val="0"/>
          <w:numId w:val="27"/>
        </w:numPr>
        <w:shd w:val="clear" w:color="auto" w:fill="FFFFFF"/>
        <w:tabs>
          <w:tab w:val="clear" w:pos="720"/>
          <w:tab w:val="left" w:pos="993"/>
        </w:tabs>
        <w:spacing w:line="276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міської ради Любов Максимович.</w:t>
      </w:r>
    </w:p>
    <w:p w:rsidR="000E1049" w:rsidRPr="000E1049" w:rsidRDefault="000E1049" w:rsidP="000E1049">
      <w:pPr>
        <w:shd w:val="clear" w:color="auto" w:fill="FFFFFF"/>
        <w:spacing w:line="276" w:lineRule="auto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> </w:t>
      </w:r>
    </w:p>
    <w:p w:rsidR="000E1049" w:rsidRPr="000E1049" w:rsidRDefault="000E1049" w:rsidP="000E1049">
      <w:pPr>
        <w:spacing w:line="276" w:lineRule="auto"/>
        <w:jc w:val="both"/>
        <w:rPr>
          <w:sz w:val="26"/>
          <w:szCs w:val="26"/>
          <w:lang w:val="uk-UA"/>
        </w:rPr>
      </w:pPr>
    </w:p>
    <w:p w:rsidR="000E1049" w:rsidRPr="000E1049" w:rsidRDefault="000E1049" w:rsidP="000E1049">
      <w:pPr>
        <w:spacing w:line="276" w:lineRule="auto"/>
        <w:jc w:val="both"/>
        <w:rPr>
          <w:sz w:val="26"/>
          <w:szCs w:val="26"/>
          <w:lang w:val="uk-UA"/>
        </w:rPr>
      </w:pPr>
    </w:p>
    <w:p w:rsidR="000E1049" w:rsidRPr="000E1049" w:rsidRDefault="000E1049" w:rsidP="000E1049">
      <w:pPr>
        <w:spacing w:line="276" w:lineRule="auto"/>
        <w:jc w:val="both"/>
        <w:rPr>
          <w:sz w:val="26"/>
          <w:szCs w:val="26"/>
          <w:lang w:val="uk-UA"/>
        </w:rPr>
      </w:pPr>
      <w:r w:rsidRPr="000E1049">
        <w:rPr>
          <w:sz w:val="26"/>
          <w:szCs w:val="26"/>
          <w:lang w:val="uk-UA"/>
        </w:rPr>
        <w:t>Міський  голова</w:t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</w:r>
      <w:r w:rsidRPr="000E1049">
        <w:rPr>
          <w:sz w:val="26"/>
          <w:szCs w:val="26"/>
          <w:lang w:val="uk-UA"/>
        </w:rPr>
        <w:tab/>
        <w:t xml:space="preserve">Ігор  Матвійчук </w:t>
      </w:r>
    </w:p>
    <w:p w:rsidR="000E1049" w:rsidRPr="000E1049" w:rsidRDefault="000E1049" w:rsidP="000E1049">
      <w:pPr>
        <w:tabs>
          <w:tab w:val="num" w:pos="1515"/>
        </w:tabs>
        <w:spacing w:line="276" w:lineRule="auto"/>
        <w:jc w:val="both"/>
        <w:rPr>
          <w:color w:val="000000"/>
          <w:sz w:val="26"/>
          <w:szCs w:val="26"/>
          <w:lang w:val="uk-UA"/>
        </w:rPr>
      </w:pPr>
    </w:p>
    <w:p w:rsidR="000E1049" w:rsidRPr="000E1049" w:rsidRDefault="000E1049" w:rsidP="000E1049">
      <w:pPr>
        <w:tabs>
          <w:tab w:val="num" w:pos="1515"/>
        </w:tabs>
        <w:spacing w:line="276" w:lineRule="auto"/>
        <w:jc w:val="both"/>
        <w:rPr>
          <w:color w:val="000000"/>
          <w:sz w:val="26"/>
          <w:szCs w:val="26"/>
          <w:lang w:val="uk-UA"/>
        </w:rPr>
      </w:pPr>
      <w:r w:rsidRPr="000E1049">
        <w:rPr>
          <w:color w:val="000000"/>
          <w:sz w:val="26"/>
          <w:szCs w:val="26"/>
          <w:lang w:val="uk-UA"/>
        </w:rPr>
        <w:tab/>
      </w:r>
      <w:r w:rsidRPr="000E1049">
        <w:rPr>
          <w:color w:val="000000"/>
          <w:sz w:val="26"/>
          <w:szCs w:val="26"/>
          <w:lang w:val="uk-UA"/>
        </w:rPr>
        <w:tab/>
      </w:r>
      <w:r w:rsidRPr="000E1049">
        <w:rPr>
          <w:color w:val="000000"/>
          <w:sz w:val="26"/>
          <w:szCs w:val="26"/>
          <w:lang w:val="uk-UA"/>
        </w:rPr>
        <w:tab/>
      </w:r>
      <w:r w:rsidRPr="000E1049">
        <w:rPr>
          <w:color w:val="000000"/>
          <w:sz w:val="26"/>
          <w:szCs w:val="26"/>
          <w:lang w:val="uk-UA"/>
        </w:rPr>
        <w:tab/>
      </w:r>
      <w:r w:rsidRPr="000E1049">
        <w:rPr>
          <w:color w:val="000000"/>
          <w:sz w:val="26"/>
          <w:szCs w:val="26"/>
          <w:lang w:val="uk-UA"/>
        </w:rPr>
        <w:tab/>
      </w:r>
    </w:p>
    <w:p w:rsidR="003035BB" w:rsidRDefault="00A550DD" w:rsidP="007C050C">
      <w:pPr>
        <w:jc w:val="both"/>
        <w:rPr>
          <w:sz w:val="26"/>
          <w:szCs w:val="26"/>
          <w:lang w:val="uk-UA"/>
        </w:rPr>
      </w:pPr>
      <w:r w:rsidRPr="000E1049">
        <w:rPr>
          <w:sz w:val="26"/>
          <w:szCs w:val="26"/>
          <w:lang w:val="uk-UA"/>
        </w:rPr>
        <w:tab/>
      </w:r>
      <w:r w:rsidR="0087060E" w:rsidRPr="000E1049">
        <w:rPr>
          <w:sz w:val="26"/>
          <w:szCs w:val="26"/>
          <w:lang w:val="uk-UA"/>
        </w:rPr>
        <w:t xml:space="preserve"> </w:t>
      </w: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Default="002362AF" w:rsidP="007C050C">
      <w:pPr>
        <w:jc w:val="both"/>
        <w:rPr>
          <w:sz w:val="26"/>
          <w:szCs w:val="26"/>
          <w:lang w:val="uk-UA"/>
        </w:rPr>
      </w:pPr>
    </w:p>
    <w:p w:rsidR="002362AF" w:rsidRPr="00B336A4" w:rsidRDefault="002362AF" w:rsidP="002362AF">
      <w:pPr>
        <w:widowControl w:val="0"/>
        <w:autoSpaceDE w:val="0"/>
        <w:autoSpaceDN w:val="0"/>
        <w:adjustRightInd w:val="0"/>
        <w:ind w:firstLine="6360"/>
        <w:rPr>
          <w:sz w:val="26"/>
          <w:szCs w:val="26"/>
        </w:rPr>
      </w:pPr>
      <w:r w:rsidRPr="00B336A4">
        <w:rPr>
          <w:sz w:val="26"/>
          <w:szCs w:val="26"/>
        </w:rPr>
        <w:t>ЗАТВЕРДЖЕНО</w:t>
      </w:r>
    </w:p>
    <w:p w:rsidR="002362AF" w:rsidRPr="00B336A4" w:rsidRDefault="002362AF" w:rsidP="002362AF">
      <w:pPr>
        <w:widowControl w:val="0"/>
        <w:autoSpaceDE w:val="0"/>
        <w:autoSpaceDN w:val="0"/>
        <w:adjustRightInd w:val="0"/>
        <w:ind w:firstLine="5640"/>
        <w:rPr>
          <w:sz w:val="26"/>
          <w:szCs w:val="26"/>
        </w:rPr>
      </w:pPr>
      <w:r w:rsidRPr="00B336A4">
        <w:rPr>
          <w:sz w:val="26"/>
          <w:szCs w:val="26"/>
        </w:rPr>
        <w:t xml:space="preserve">        </w:t>
      </w:r>
      <w:proofErr w:type="spellStart"/>
      <w:proofErr w:type="gramStart"/>
      <w:r w:rsidRPr="00B336A4">
        <w:rPr>
          <w:sz w:val="26"/>
          <w:szCs w:val="26"/>
        </w:rPr>
        <w:t>р</w:t>
      </w:r>
      <w:proofErr w:type="gramEnd"/>
      <w:r w:rsidRPr="00B336A4">
        <w:rPr>
          <w:sz w:val="26"/>
          <w:szCs w:val="26"/>
        </w:rPr>
        <w:t>ішенням</w:t>
      </w:r>
      <w:proofErr w:type="spellEnd"/>
      <w:r w:rsidRPr="00B336A4">
        <w:rPr>
          <w:sz w:val="26"/>
          <w:szCs w:val="26"/>
        </w:rPr>
        <w:t xml:space="preserve">  </w:t>
      </w:r>
      <w:proofErr w:type="spellStart"/>
      <w:r w:rsidRPr="00B336A4">
        <w:rPr>
          <w:sz w:val="26"/>
          <w:szCs w:val="26"/>
        </w:rPr>
        <w:t>міської</w:t>
      </w:r>
      <w:proofErr w:type="spellEnd"/>
      <w:r w:rsidRPr="00B336A4">
        <w:rPr>
          <w:sz w:val="26"/>
          <w:szCs w:val="26"/>
        </w:rPr>
        <w:t xml:space="preserve">  ради</w:t>
      </w:r>
    </w:p>
    <w:p w:rsidR="002362AF" w:rsidRPr="00B336A4" w:rsidRDefault="002362AF" w:rsidP="002362AF">
      <w:pPr>
        <w:widowControl w:val="0"/>
        <w:autoSpaceDE w:val="0"/>
        <w:autoSpaceDN w:val="0"/>
        <w:adjustRightInd w:val="0"/>
        <w:ind w:firstLine="5640"/>
        <w:rPr>
          <w:sz w:val="26"/>
          <w:szCs w:val="26"/>
          <w:lang w:val="uk-UA"/>
        </w:rPr>
      </w:pPr>
      <w:r w:rsidRPr="00B336A4">
        <w:rPr>
          <w:sz w:val="26"/>
          <w:szCs w:val="26"/>
        </w:rPr>
        <w:t xml:space="preserve">        20</w:t>
      </w:r>
      <w:r>
        <w:rPr>
          <w:sz w:val="26"/>
          <w:szCs w:val="26"/>
          <w:lang w:val="uk-UA"/>
        </w:rPr>
        <w:t>.12.2019     №   2801</w:t>
      </w:r>
      <w:r w:rsidRPr="00B336A4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 xml:space="preserve"> </w:t>
      </w:r>
    </w:p>
    <w:p w:rsidR="002362AF" w:rsidRPr="00B336A4" w:rsidRDefault="002362AF" w:rsidP="002362AF">
      <w:pPr>
        <w:widowControl w:val="0"/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 w:rsidRPr="00B336A4">
        <w:rPr>
          <w:sz w:val="26"/>
          <w:szCs w:val="26"/>
        </w:rPr>
        <w:t xml:space="preserve">  </w:t>
      </w:r>
    </w:p>
    <w:p w:rsidR="002362AF" w:rsidRPr="00B336A4" w:rsidRDefault="002362AF" w:rsidP="002362AF">
      <w:pPr>
        <w:widowControl w:val="0"/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 w:rsidRPr="00B336A4">
        <w:rPr>
          <w:sz w:val="26"/>
          <w:szCs w:val="26"/>
        </w:rPr>
        <w:t xml:space="preserve">            </w:t>
      </w:r>
      <w:r>
        <w:rPr>
          <w:sz w:val="26"/>
          <w:szCs w:val="26"/>
          <w:lang w:val="uk-UA"/>
        </w:rPr>
        <w:t xml:space="preserve">     </w:t>
      </w:r>
      <w:proofErr w:type="spellStart"/>
      <w:r w:rsidRPr="00B336A4">
        <w:rPr>
          <w:sz w:val="26"/>
          <w:szCs w:val="26"/>
        </w:rPr>
        <w:t>Секретар</w:t>
      </w:r>
      <w:proofErr w:type="spellEnd"/>
      <w:r w:rsidRPr="00B336A4">
        <w:rPr>
          <w:sz w:val="26"/>
          <w:szCs w:val="26"/>
        </w:rPr>
        <w:t xml:space="preserve"> </w:t>
      </w:r>
      <w:proofErr w:type="spellStart"/>
      <w:r w:rsidRPr="00B336A4">
        <w:rPr>
          <w:sz w:val="26"/>
          <w:szCs w:val="26"/>
        </w:rPr>
        <w:t>міської</w:t>
      </w:r>
      <w:proofErr w:type="spellEnd"/>
      <w:r w:rsidRPr="00B336A4">
        <w:rPr>
          <w:sz w:val="26"/>
          <w:szCs w:val="26"/>
        </w:rPr>
        <w:t xml:space="preserve"> ради</w:t>
      </w: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B336A4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     </w:t>
      </w:r>
    </w:p>
    <w:p w:rsidR="002362AF" w:rsidRPr="00B336A4" w:rsidRDefault="002362AF" w:rsidP="002362A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  <w:r w:rsidRPr="00B336A4">
        <w:rPr>
          <w:sz w:val="26"/>
          <w:szCs w:val="26"/>
        </w:rPr>
        <w:t xml:space="preserve">Роман </w:t>
      </w:r>
      <w:proofErr w:type="spellStart"/>
      <w:r w:rsidRPr="00B336A4">
        <w:rPr>
          <w:sz w:val="26"/>
          <w:szCs w:val="26"/>
        </w:rPr>
        <w:t>Боднарчук</w:t>
      </w:r>
      <w:proofErr w:type="spellEnd"/>
    </w:p>
    <w:p w:rsidR="002362AF" w:rsidRPr="00B336A4" w:rsidRDefault="002362AF" w:rsidP="002362A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362AF" w:rsidRPr="00B336A4" w:rsidRDefault="002362AF" w:rsidP="002362A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362AF" w:rsidRPr="00B336A4" w:rsidRDefault="002362AF" w:rsidP="002362A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2362AF" w:rsidRPr="00B336A4" w:rsidRDefault="002362AF" w:rsidP="002362AF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З</w:t>
      </w:r>
      <w:r w:rsidRPr="002362AF">
        <w:rPr>
          <w:color w:val="000000"/>
          <w:sz w:val="30"/>
          <w:szCs w:val="30"/>
          <w:lang w:val="uk-UA"/>
        </w:rPr>
        <w:t xml:space="preserve">міни до міської цільової Програми соціального захисту і підтримки дітей-сиріт та дітей, позбавлених батьківського піклування, захисту </w:t>
      </w:r>
    </w:p>
    <w:p w:rsidR="002362AF" w:rsidRP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30"/>
          <w:szCs w:val="30"/>
        </w:rPr>
      </w:pPr>
      <w:r w:rsidRPr="002362AF">
        <w:rPr>
          <w:color w:val="000000"/>
          <w:sz w:val="30"/>
          <w:szCs w:val="30"/>
          <w:lang w:val="uk-UA"/>
        </w:rPr>
        <w:t>їх житлових прав, попередження дитячої бездоглядності та безпритульності на 2017-2020 роки</w:t>
      </w: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Pr="00B336A4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2362AF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b/>
          <w:sz w:val="24"/>
          <w:szCs w:val="24"/>
          <w:lang w:val="uk-UA"/>
        </w:rPr>
      </w:pPr>
      <w:proofErr w:type="spellStart"/>
      <w:r w:rsidRPr="002362AF">
        <w:rPr>
          <w:rFonts w:ascii="Times New Roman CYR" w:hAnsi="Times New Roman CYR" w:cs="Times New Roman CYR"/>
          <w:b/>
          <w:sz w:val="24"/>
          <w:szCs w:val="24"/>
        </w:rPr>
        <w:t>Замовник</w:t>
      </w:r>
      <w:proofErr w:type="spellEnd"/>
      <w:r w:rsidRPr="002362AF">
        <w:rPr>
          <w:rFonts w:ascii="Times New Roman CYR" w:hAnsi="Times New Roman CYR" w:cs="Times New Roman CYR"/>
          <w:b/>
          <w:sz w:val="24"/>
          <w:szCs w:val="24"/>
        </w:rPr>
        <w:t xml:space="preserve">  </w:t>
      </w:r>
      <w:proofErr w:type="spellStart"/>
      <w:r w:rsidRPr="002362AF">
        <w:rPr>
          <w:rFonts w:ascii="Times New Roman CYR" w:hAnsi="Times New Roman CYR" w:cs="Times New Roman CYR"/>
          <w:b/>
          <w:sz w:val="24"/>
          <w:szCs w:val="24"/>
        </w:rPr>
        <w:t>Програми</w:t>
      </w:r>
      <w:proofErr w:type="spellEnd"/>
    </w:p>
    <w:p w:rsidR="002362AF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Служба у справах дітей </w:t>
      </w:r>
    </w:p>
    <w:p w:rsidR="002362AF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міської ради            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  <w:t xml:space="preserve">Леся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val="uk-UA"/>
        </w:rPr>
        <w:t>Дзундза</w:t>
      </w:r>
      <w:proofErr w:type="spellEnd"/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                    </w:t>
      </w:r>
      <w:r>
        <w:rPr>
          <w:rFonts w:ascii="Times New Roman CYR" w:hAnsi="Times New Roman CYR" w:cs="Times New Roman CYR"/>
          <w:sz w:val="24"/>
          <w:szCs w:val="24"/>
        </w:rPr>
        <w:t>__________________</w:t>
      </w:r>
    </w:p>
    <w:p w:rsidR="002362AF" w:rsidRDefault="002362AF" w:rsidP="002362AF">
      <w:pPr>
        <w:widowControl w:val="0"/>
        <w:autoSpaceDE w:val="0"/>
        <w:autoSpaceDN w:val="0"/>
        <w:adjustRightInd w:val="0"/>
        <w:ind w:left="4957" w:right="140" w:firstLine="707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</w:t>
      </w:r>
      <w:r>
        <w:rPr>
          <w:sz w:val="24"/>
          <w:szCs w:val="24"/>
          <w:lang w:val="uk-UA"/>
        </w:rPr>
        <w:t xml:space="preserve">    </w:t>
      </w:r>
      <w:r w:rsidRPr="00373CB6">
        <w:rPr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ідпис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:rsidR="002362AF" w:rsidRPr="00373CB6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Calibri" w:hAnsi="Calibri" w:cs="Calibri"/>
        </w:rPr>
      </w:pPr>
    </w:p>
    <w:p w:rsidR="002362AF" w:rsidRPr="002362AF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b/>
          <w:sz w:val="24"/>
          <w:szCs w:val="24"/>
          <w:lang w:val="uk-UA"/>
        </w:rPr>
      </w:pPr>
      <w:proofErr w:type="spellStart"/>
      <w:r w:rsidRPr="002362AF">
        <w:rPr>
          <w:rFonts w:ascii="Times New Roman CYR" w:hAnsi="Times New Roman CYR" w:cs="Times New Roman CYR"/>
          <w:b/>
          <w:sz w:val="24"/>
          <w:szCs w:val="24"/>
        </w:rPr>
        <w:t>Керівник</w:t>
      </w:r>
      <w:proofErr w:type="spellEnd"/>
      <w:r w:rsidRPr="002362AF">
        <w:rPr>
          <w:rFonts w:ascii="Times New Roman CYR" w:hAnsi="Times New Roman CYR" w:cs="Times New Roman CYR"/>
          <w:b/>
          <w:sz w:val="24"/>
          <w:szCs w:val="24"/>
        </w:rPr>
        <w:t xml:space="preserve">  </w:t>
      </w:r>
      <w:proofErr w:type="spellStart"/>
      <w:r w:rsidRPr="002362AF">
        <w:rPr>
          <w:rFonts w:ascii="Times New Roman CYR" w:hAnsi="Times New Roman CYR" w:cs="Times New Roman CYR"/>
          <w:b/>
          <w:sz w:val="24"/>
          <w:szCs w:val="24"/>
        </w:rPr>
        <w:t>Програми</w:t>
      </w:r>
      <w:proofErr w:type="spellEnd"/>
      <w:r w:rsidRPr="002362AF">
        <w:rPr>
          <w:rFonts w:ascii="Times New Roman CYR" w:hAnsi="Times New Roman CYR" w:cs="Times New Roman CYR"/>
          <w:b/>
          <w:sz w:val="24"/>
          <w:szCs w:val="24"/>
        </w:rPr>
        <w:tab/>
      </w:r>
      <w:r w:rsidRPr="002362AF">
        <w:rPr>
          <w:rFonts w:ascii="Times New Roman CYR" w:hAnsi="Times New Roman CYR" w:cs="Times New Roman CYR"/>
          <w:b/>
          <w:sz w:val="24"/>
          <w:szCs w:val="24"/>
        </w:rPr>
        <w:tab/>
      </w:r>
      <w:r w:rsidRPr="002362AF">
        <w:rPr>
          <w:rFonts w:ascii="Times New Roman CYR" w:hAnsi="Times New Roman CYR" w:cs="Times New Roman CYR"/>
          <w:b/>
          <w:sz w:val="24"/>
          <w:szCs w:val="24"/>
        </w:rPr>
        <w:tab/>
      </w:r>
      <w:r w:rsidRPr="002362AF">
        <w:rPr>
          <w:rFonts w:ascii="Times New Roman CYR" w:hAnsi="Times New Roman CYR" w:cs="Times New Roman CYR"/>
          <w:b/>
          <w:sz w:val="24"/>
          <w:szCs w:val="24"/>
        </w:rPr>
        <w:tab/>
        <w:t xml:space="preserve">       </w:t>
      </w:r>
    </w:p>
    <w:p w:rsidR="002362AF" w:rsidRDefault="002362AF" w:rsidP="002362AF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Заступник міського голови 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  <w:lang w:val="uk-UA"/>
        </w:rPr>
        <w:tab/>
        <w:t>Любов Максимович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___________________</w:t>
      </w:r>
    </w:p>
    <w:p w:rsidR="002362AF" w:rsidRDefault="002362AF" w:rsidP="002362AF">
      <w:pPr>
        <w:widowControl w:val="0"/>
        <w:autoSpaceDE w:val="0"/>
        <w:autoSpaceDN w:val="0"/>
        <w:adjustRightInd w:val="0"/>
        <w:ind w:left="4249" w:firstLine="707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</w:t>
      </w:r>
      <w:r>
        <w:rPr>
          <w:sz w:val="24"/>
          <w:szCs w:val="24"/>
          <w:lang w:val="uk-UA"/>
        </w:rPr>
        <w:t xml:space="preserve">            </w:t>
      </w:r>
      <w:r w:rsidRPr="00373CB6">
        <w:rPr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ідпис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:rsidR="002362AF" w:rsidRPr="00373CB6" w:rsidRDefault="002362AF" w:rsidP="002362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373CB6" w:rsidRDefault="002362AF" w:rsidP="002362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362AF" w:rsidRPr="000E1049" w:rsidRDefault="002362AF" w:rsidP="007C050C">
      <w:pPr>
        <w:jc w:val="both"/>
        <w:rPr>
          <w:sz w:val="26"/>
          <w:szCs w:val="26"/>
          <w:lang w:val="uk-UA"/>
        </w:rPr>
      </w:pPr>
    </w:p>
    <w:sectPr w:rsidR="002362AF" w:rsidRPr="000E104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BFA0AE4"/>
    <w:multiLevelType w:val="multilevel"/>
    <w:tmpl w:val="91980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07435F"/>
    <w:multiLevelType w:val="hybridMultilevel"/>
    <w:tmpl w:val="8E3E8212"/>
    <w:lvl w:ilvl="0" w:tplc="8E909B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2"/>
  </w:num>
  <w:num w:numId="27">
    <w:abstractNumId w:val="13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049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2A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5C6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4B6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2FDD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4A52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2354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2019-12-27T08:13:00Z</cp:lastPrinted>
  <dcterms:created xsi:type="dcterms:W3CDTF">2019-12-21T07:47:00Z</dcterms:created>
  <dcterms:modified xsi:type="dcterms:W3CDTF">2019-12-27T08:22:00Z</dcterms:modified>
</cp:coreProperties>
</file>